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31A3" w14:textId="77777777" w:rsidR="00FC443B" w:rsidRPr="00FC443B" w:rsidRDefault="00FC443B" w:rsidP="00FC443B">
      <w:pPr>
        <w:pBdr>
          <w:bottom w:val="single" w:sz="6" w:space="1" w:color="auto"/>
        </w:pBdr>
        <w:spacing w:after="0" w:line="240" w:lineRule="auto"/>
        <w:jc w:val="center"/>
        <w:rPr>
          <w:rFonts w:ascii="Arial" w:eastAsia="Times New Roman" w:hAnsi="Arial" w:cs="Arial"/>
          <w:vanish/>
          <w:sz w:val="16"/>
          <w:szCs w:val="16"/>
          <w:lang w:eastAsia="pl-PL"/>
        </w:rPr>
      </w:pPr>
      <w:r w:rsidRPr="00FC443B">
        <w:rPr>
          <w:rFonts w:ascii="Arial" w:eastAsia="Times New Roman" w:hAnsi="Arial" w:cs="Arial"/>
          <w:vanish/>
          <w:sz w:val="16"/>
          <w:szCs w:val="16"/>
          <w:lang w:eastAsia="pl-PL"/>
        </w:rPr>
        <w:t>Początek formularza</w:t>
      </w:r>
    </w:p>
    <w:p w14:paraId="46420D03" w14:textId="77777777" w:rsidR="00FC443B" w:rsidRPr="00FC443B" w:rsidRDefault="00FC443B" w:rsidP="00FC443B">
      <w:pPr>
        <w:spacing w:after="24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Ogłoszenie nr 575184-N-2020 z dnia 2020-09-09 r. </w:t>
      </w:r>
    </w:p>
    <w:p w14:paraId="6EF9FAE9" w14:textId="77777777" w:rsidR="00FC443B" w:rsidRPr="00FC443B" w:rsidRDefault="00FC443B" w:rsidP="00FC443B">
      <w:pPr>
        <w:spacing w:after="0" w:line="240" w:lineRule="auto"/>
        <w:jc w:val="center"/>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Gmina Lichnowy: Udzielenie i obsługa kredytu długoterminowego do wysokości 1 010 000,00 PLN</w:t>
      </w:r>
      <w:r w:rsidRPr="00FC443B">
        <w:rPr>
          <w:rFonts w:ascii="Times New Roman" w:eastAsia="Times New Roman" w:hAnsi="Times New Roman" w:cs="Times New Roman"/>
          <w:sz w:val="24"/>
          <w:szCs w:val="24"/>
          <w:lang w:eastAsia="pl-PL"/>
        </w:rPr>
        <w:br/>
        <w:t xml:space="preserve">OGŁOSZENIE O ZAMÓWIENIU - Usługi </w:t>
      </w:r>
    </w:p>
    <w:p w14:paraId="071BC026"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Zamieszczanie ogłoszenia:</w:t>
      </w:r>
      <w:r w:rsidRPr="00FC443B">
        <w:rPr>
          <w:rFonts w:ascii="Times New Roman" w:eastAsia="Times New Roman" w:hAnsi="Times New Roman" w:cs="Times New Roman"/>
          <w:sz w:val="24"/>
          <w:szCs w:val="24"/>
          <w:lang w:eastAsia="pl-PL"/>
        </w:rPr>
        <w:t xml:space="preserve"> Zamieszczanie obowiązkowe </w:t>
      </w:r>
    </w:p>
    <w:p w14:paraId="4EA71CE3"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Ogłoszenie dotyczy:</w:t>
      </w:r>
      <w:r w:rsidRPr="00FC443B">
        <w:rPr>
          <w:rFonts w:ascii="Times New Roman" w:eastAsia="Times New Roman" w:hAnsi="Times New Roman" w:cs="Times New Roman"/>
          <w:sz w:val="24"/>
          <w:szCs w:val="24"/>
          <w:lang w:eastAsia="pl-PL"/>
        </w:rPr>
        <w:t xml:space="preserve"> Zamówienia publicznego </w:t>
      </w:r>
    </w:p>
    <w:p w14:paraId="7C0C1B4F"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780A6A6"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p>
    <w:p w14:paraId="1D861F60"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Nazwa projektu lub programu</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p>
    <w:p w14:paraId="3D6E5D19"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DF65CE6"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p>
    <w:p w14:paraId="7F56D511"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443B">
        <w:rPr>
          <w:rFonts w:ascii="Times New Roman" w:eastAsia="Times New Roman" w:hAnsi="Times New Roman" w:cs="Times New Roman"/>
          <w:sz w:val="24"/>
          <w:szCs w:val="24"/>
          <w:lang w:eastAsia="pl-PL"/>
        </w:rPr>
        <w:t>Pzp</w:t>
      </w:r>
      <w:proofErr w:type="spellEnd"/>
      <w:r w:rsidRPr="00FC44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C443B">
        <w:rPr>
          <w:rFonts w:ascii="Times New Roman" w:eastAsia="Times New Roman" w:hAnsi="Times New Roman" w:cs="Times New Roman"/>
          <w:sz w:val="24"/>
          <w:szCs w:val="24"/>
          <w:lang w:eastAsia="pl-PL"/>
        </w:rPr>
        <w:br/>
      </w:r>
    </w:p>
    <w:p w14:paraId="4138F47F"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u w:val="single"/>
          <w:lang w:eastAsia="pl-PL"/>
        </w:rPr>
        <w:t>SEKCJA I: ZAMAWIAJĄCY</w:t>
      </w:r>
      <w:r w:rsidRPr="00FC443B">
        <w:rPr>
          <w:rFonts w:ascii="Times New Roman" w:eastAsia="Times New Roman" w:hAnsi="Times New Roman" w:cs="Times New Roman"/>
          <w:sz w:val="24"/>
          <w:szCs w:val="24"/>
          <w:lang w:eastAsia="pl-PL"/>
        </w:rPr>
        <w:t xml:space="preserve"> </w:t>
      </w:r>
    </w:p>
    <w:p w14:paraId="410887C6"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Postępowanie przeprowadza centralny zamawiający </w:t>
      </w:r>
    </w:p>
    <w:p w14:paraId="7F4D9663"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p>
    <w:p w14:paraId="5E8F3D8A"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838AE6D"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p>
    <w:p w14:paraId="71885686"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Informacje na temat podmiotu któremu zamawiający powierzył/powierzyli prowadzenie postępowania:</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Postępowanie jest przeprowadzane wspólnie przez zamawiających</w:t>
      </w:r>
      <w:r w:rsidRPr="00FC443B">
        <w:rPr>
          <w:rFonts w:ascii="Times New Roman" w:eastAsia="Times New Roman" w:hAnsi="Times New Roman" w:cs="Times New Roman"/>
          <w:sz w:val="24"/>
          <w:szCs w:val="24"/>
          <w:lang w:eastAsia="pl-PL"/>
        </w:rPr>
        <w:t xml:space="preserve"> </w:t>
      </w:r>
    </w:p>
    <w:p w14:paraId="166C4519"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p>
    <w:p w14:paraId="52A391A5"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68173E4E"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p>
    <w:p w14:paraId="5EBE2E98"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Informacje dodatkowe:</w:t>
      </w:r>
      <w:r w:rsidRPr="00FC443B">
        <w:rPr>
          <w:rFonts w:ascii="Times New Roman" w:eastAsia="Times New Roman" w:hAnsi="Times New Roman" w:cs="Times New Roman"/>
          <w:sz w:val="24"/>
          <w:szCs w:val="24"/>
          <w:lang w:eastAsia="pl-PL"/>
        </w:rPr>
        <w:t xml:space="preserve"> </w:t>
      </w:r>
    </w:p>
    <w:p w14:paraId="410E6B83"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 1) NAZWA I ADRES: </w:t>
      </w:r>
      <w:r w:rsidRPr="00FC443B">
        <w:rPr>
          <w:rFonts w:ascii="Times New Roman" w:eastAsia="Times New Roman" w:hAnsi="Times New Roman" w:cs="Times New Roman"/>
          <w:sz w:val="24"/>
          <w:szCs w:val="24"/>
          <w:lang w:eastAsia="pl-PL"/>
        </w:rPr>
        <w:t xml:space="preserve">Gmina Lichnowy, krajowy numer identyfikacyjny 17074784000000, ul. ul. Tczewska  6 , 82-224  Lichnowy, woj. pomorskie, państwo Polska, tel. 552 712 723, e-mail a.stachowiak@lichnowy.pl, faks 552 712 723.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lastRenderedPageBreak/>
        <w:t xml:space="preserve">Adres strony internetowej (URL): https://bip.lichnowy.pl </w:t>
      </w:r>
      <w:r w:rsidRPr="00FC443B">
        <w:rPr>
          <w:rFonts w:ascii="Times New Roman" w:eastAsia="Times New Roman" w:hAnsi="Times New Roman" w:cs="Times New Roman"/>
          <w:sz w:val="24"/>
          <w:szCs w:val="24"/>
          <w:lang w:eastAsia="pl-PL"/>
        </w:rPr>
        <w:br/>
        <w:t xml:space="preserve">Adres profilu nabywcy: </w:t>
      </w:r>
      <w:r w:rsidRPr="00FC443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13F68D0"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 2) RODZAJ ZAMAWIAJĄCEGO: </w:t>
      </w:r>
      <w:r w:rsidRPr="00FC443B">
        <w:rPr>
          <w:rFonts w:ascii="Times New Roman" w:eastAsia="Times New Roman" w:hAnsi="Times New Roman" w:cs="Times New Roman"/>
          <w:sz w:val="24"/>
          <w:szCs w:val="24"/>
          <w:lang w:eastAsia="pl-PL"/>
        </w:rPr>
        <w:t xml:space="preserve">Administracja samorządowa </w:t>
      </w:r>
      <w:r w:rsidRPr="00FC443B">
        <w:rPr>
          <w:rFonts w:ascii="Times New Roman" w:eastAsia="Times New Roman" w:hAnsi="Times New Roman" w:cs="Times New Roman"/>
          <w:sz w:val="24"/>
          <w:szCs w:val="24"/>
          <w:lang w:eastAsia="pl-PL"/>
        </w:rPr>
        <w:br/>
      </w:r>
    </w:p>
    <w:p w14:paraId="58A4E6CD"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I.3) WSPÓLNE UDZIELANIE ZAMÓWIENIA </w:t>
      </w:r>
      <w:r w:rsidRPr="00FC443B">
        <w:rPr>
          <w:rFonts w:ascii="Times New Roman" w:eastAsia="Times New Roman" w:hAnsi="Times New Roman" w:cs="Times New Roman"/>
          <w:b/>
          <w:bCs/>
          <w:i/>
          <w:iCs/>
          <w:sz w:val="24"/>
          <w:szCs w:val="24"/>
          <w:lang w:eastAsia="pl-PL"/>
        </w:rPr>
        <w:t>(jeżeli dotyczy)</w:t>
      </w:r>
      <w:r w:rsidRPr="00FC443B">
        <w:rPr>
          <w:rFonts w:ascii="Times New Roman" w:eastAsia="Times New Roman" w:hAnsi="Times New Roman" w:cs="Times New Roman"/>
          <w:b/>
          <w:bCs/>
          <w:sz w:val="24"/>
          <w:szCs w:val="24"/>
          <w:lang w:eastAsia="pl-PL"/>
        </w:rPr>
        <w:t xml:space="preserve">: </w:t>
      </w:r>
    </w:p>
    <w:p w14:paraId="49372E40"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443B">
        <w:rPr>
          <w:rFonts w:ascii="Times New Roman" w:eastAsia="Times New Roman" w:hAnsi="Times New Roman" w:cs="Times New Roman"/>
          <w:sz w:val="24"/>
          <w:szCs w:val="24"/>
          <w:lang w:eastAsia="pl-PL"/>
        </w:rPr>
        <w:br/>
      </w:r>
    </w:p>
    <w:p w14:paraId="64F616AE"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I.4) KOMUNIKACJA: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443B">
        <w:rPr>
          <w:rFonts w:ascii="Times New Roman" w:eastAsia="Times New Roman" w:hAnsi="Times New Roman" w:cs="Times New Roman"/>
          <w:sz w:val="24"/>
          <w:szCs w:val="24"/>
          <w:lang w:eastAsia="pl-PL"/>
        </w:rPr>
        <w:t xml:space="preserve"> </w:t>
      </w:r>
    </w:p>
    <w:p w14:paraId="4FD0EB59"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r w:rsidRPr="00FC443B">
        <w:rPr>
          <w:rFonts w:ascii="Times New Roman" w:eastAsia="Times New Roman" w:hAnsi="Times New Roman" w:cs="Times New Roman"/>
          <w:sz w:val="24"/>
          <w:szCs w:val="24"/>
          <w:lang w:eastAsia="pl-PL"/>
        </w:rPr>
        <w:br/>
        <w:t xml:space="preserve">https://bip.lichnowy.pl/ </w:t>
      </w:r>
    </w:p>
    <w:p w14:paraId="1CE1A2E1"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7325AA5"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r w:rsidRPr="00FC443B">
        <w:rPr>
          <w:rFonts w:ascii="Times New Roman" w:eastAsia="Times New Roman" w:hAnsi="Times New Roman" w:cs="Times New Roman"/>
          <w:sz w:val="24"/>
          <w:szCs w:val="24"/>
          <w:lang w:eastAsia="pl-PL"/>
        </w:rPr>
        <w:br/>
        <w:t xml:space="preserve">https://bip.lichnowy.pl/ </w:t>
      </w:r>
    </w:p>
    <w:p w14:paraId="01CC3BAB"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319CCCA"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r w:rsidRPr="00FC443B">
        <w:rPr>
          <w:rFonts w:ascii="Times New Roman" w:eastAsia="Times New Roman" w:hAnsi="Times New Roman" w:cs="Times New Roman"/>
          <w:sz w:val="24"/>
          <w:szCs w:val="24"/>
          <w:lang w:eastAsia="pl-PL"/>
        </w:rPr>
        <w:br/>
      </w:r>
    </w:p>
    <w:p w14:paraId="5FD227AB"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Oferty lub wnioski o dopuszczenie do udziału w postępowaniu należy przesyłać:</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Elektronicznie</w:t>
      </w:r>
      <w:r w:rsidRPr="00FC443B">
        <w:rPr>
          <w:rFonts w:ascii="Times New Roman" w:eastAsia="Times New Roman" w:hAnsi="Times New Roman" w:cs="Times New Roman"/>
          <w:sz w:val="24"/>
          <w:szCs w:val="24"/>
          <w:lang w:eastAsia="pl-PL"/>
        </w:rPr>
        <w:t xml:space="preserve"> </w:t>
      </w:r>
    </w:p>
    <w:p w14:paraId="1C48A423"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Tak </w:t>
      </w:r>
      <w:r w:rsidRPr="00FC443B">
        <w:rPr>
          <w:rFonts w:ascii="Times New Roman" w:eastAsia="Times New Roman" w:hAnsi="Times New Roman" w:cs="Times New Roman"/>
          <w:sz w:val="24"/>
          <w:szCs w:val="24"/>
          <w:lang w:eastAsia="pl-PL"/>
        </w:rPr>
        <w:br/>
        <w:t xml:space="preserve">adres </w:t>
      </w:r>
      <w:r w:rsidRPr="00FC443B">
        <w:rPr>
          <w:rFonts w:ascii="Times New Roman" w:eastAsia="Times New Roman" w:hAnsi="Times New Roman" w:cs="Times New Roman"/>
          <w:sz w:val="24"/>
          <w:szCs w:val="24"/>
          <w:lang w:eastAsia="pl-PL"/>
        </w:rPr>
        <w:br/>
        <w:t xml:space="preserve">https://gminalichnowy.ezamawiajacy.pl </w:t>
      </w:r>
    </w:p>
    <w:p w14:paraId="29CDA477"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p>
    <w:p w14:paraId="512B2339"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t xml:space="preserve">Tak </w:t>
      </w:r>
      <w:r w:rsidRPr="00FC443B">
        <w:rPr>
          <w:rFonts w:ascii="Times New Roman" w:eastAsia="Times New Roman" w:hAnsi="Times New Roman" w:cs="Times New Roman"/>
          <w:sz w:val="24"/>
          <w:szCs w:val="24"/>
          <w:lang w:eastAsia="pl-PL"/>
        </w:rPr>
        <w:br/>
        <w:t xml:space="preserve">Inny sposób: </w:t>
      </w:r>
      <w:r w:rsidRPr="00FC443B">
        <w:rPr>
          <w:rFonts w:ascii="Times New Roman" w:eastAsia="Times New Roman" w:hAnsi="Times New Roman" w:cs="Times New Roman"/>
          <w:sz w:val="24"/>
          <w:szCs w:val="24"/>
          <w:lang w:eastAsia="pl-PL"/>
        </w:rPr>
        <w:br/>
        <w:t xml:space="preserve">Zgodnie z art. 10 ust.2 ustawy Prawo zamówień publicznych składanie ofert odbywa się za pośrednictwem operatora pocztowego w rozumieniu ustawy z dnia 23 listopada 2012 r.- Prawo pocztowe (Dz.U. poz. 1529 oraz z 2015 poz. 1830), osobiście lub za pośrednictwem posłańca.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t xml:space="preserve">Nie </w:t>
      </w:r>
      <w:r w:rsidRPr="00FC443B">
        <w:rPr>
          <w:rFonts w:ascii="Times New Roman" w:eastAsia="Times New Roman" w:hAnsi="Times New Roman" w:cs="Times New Roman"/>
          <w:sz w:val="24"/>
          <w:szCs w:val="24"/>
          <w:lang w:eastAsia="pl-PL"/>
        </w:rPr>
        <w:br/>
        <w:t xml:space="preserve">Inny sposób: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Adres: </w:t>
      </w:r>
      <w:r w:rsidRPr="00FC443B">
        <w:rPr>
          <w:rFonts w:ascii="Times New Roman" w:eastAsia="Times New Roman" w:hAnsi="Times New Roman" w:cs="Times New Roman"/>
          <w:sz w:val="24"/>
          <w:szCs w:val="24"/>
          <w:lang w:eastAsia="pl-PL"/>
        </w:rPr>
        <w:br/>
        <w:t xml:space="preserve">Urząd Gminy w Lichnowach, ul. Tczewska 6, 82-224 Lichnowy </w:t>
      </w:r>
    </w:p>
    <w:p w14:paraId="7EF3322C"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443B">
        <w:rPr>
          <w:rFonts w:ascii="Times New Roman" w:eastAsia="Times New Roman" w:hAnsi="Times New Roman" w:cs="Times New Roman"/>
          <w:sz w:val="24"/>
          <w:szCs w:val="24"/>
          <w:lang w:eastAsia="pl-PL"/>
        </w:rPr>
        <w:t xml:space="preserve"> </w:t>
      </w:r>
    </w:p>
    <w:p w14:paraId="52D8B479"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Tak </w:t>
      </w:r>
      <w:r w:rsidRPr="00FC44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C443B">
        <w:rPr>
          <w:rFonts w:ascii="Times New Roman" w:eastAsia="Times New Roman" w:hAnsi="Times New Roman" w:cs="Times New Roman"/>
          <w:sz w:val="24"/>
          <w:szCs w:val="24"/>
          <w:lang w:eastAsia="pl-PL"/>
        </w:rPr>
        <w:br/>
        <w:t xml:space="preserve">https://gminalichnowy.ezamawiajacy.pl </w:t>
      </w:r>
    </w:p>
    <w:p w14:paraId="5E9074C6"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u w:val="single"/>
          <w:lang w:eastAsia="pl-PL"/>
        </w:rPr>
        <w:t xml:space="preserve">SEKCJA II: PRZEDMIOT ZAMÓWIENIA </w:t>
      </w:r>
    </w:p>
    <w:p w14:paraId="66DCC291"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II.1) Nazwa nadana zamówieniu przez zamawiającego: </w:t>
      </w:r>
      <w:r w:rsidRPr="00FC443B">
        <w:rPr>
          <w:rFonts w:ascii="Times New Roman" w:eastAsia="Times New Roman" w:hAnsi="Times New Roman" w:cs="Times New Roman"/>
          <w:sz w:val="24"/>
          <w:szCs w:val="24"/>
          <w:lang w:eastAsia="pl-PL"/>
        </w:rPr>
        <w:t xml:space="preserve">Udzielenie i obsługa kredytu długoterminowego do wysokości 1 010 000,00 PLN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Numer referencyjny: </w:t>
      </w:r>
      <w:r w:rsidRPr="00FC443B">
        <w:rPr>
          <w:rFonts w:ascii="Times New Roman" w:eastAsia="Times New Roman" w:hAnsi="Times New Roman" w:cs="Times New Roman"/>
          <w:sz w:val="24"/>
          <w:szCs w:val="24"/>
          <w:lang w:eastAsia="pl-PL"/>
        </w:rPr>
        <w:t xml:space="preserve">RGI.271.9.2020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E21316F" w14:textId="77777777" w:rsidR="00FC443B" w:rsidRPr="00FC443B" w:rsidRDefault="00FC443B" w:rsidP="00FC443B">
      <w:pPr>
        <w:spacing w:after="0" w:line="240" w:lineRule="auto"/>
        <w:jc w:val="both"/>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p>
    <w:p w14:paraId="1A72335D"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II.2) Rodzaj zamówienia: </w:t>
      </w:r>
      <w:r w:rsidRPr="00FC443B">
        <w:rPr>
          <w:rFonts w:ascii="Times New Roman" w:eastAsia="Times New Roman" w:hAnsi="Times New Roman" w:cs="Times New Roman"/>
          <w:sz w:val="24"/>
          <w:szCs w:val="24"/>
          <w:lang w:eastAsia="pl-PL"/>
        </w:rPr>
        <w:t xml:space="preserve">Usługi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II.3) Informacja o możliwości składania ofert częściowych</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t xml:space="preserve">Zamówienie podzielone jest na części: </w:t>
      </w:r>
    </w:p>
    <w:p w14:paraId="2A292791"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Oferty lub wnioski o dopuszczenie do udziału w postępowaniu można składać w odniesieniu do:</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p>
    <w:p w14:paraId="07DFA2AC"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II.4) Krótki opis przedmiotu zamówienia </w:t>
      </w:r>
      <w:r w:rsidRPr="00FC44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44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443B">
        <w:rPr>
          <w:rFonts w:ascii="Times New Roman" w:eastAsia="Times New Roman" w:hAnsi="Times New Roman" w:cs="Times New Roman"/>
          <w:sz w:val="24"/>
          <w:szCs w:val="24"/>
          <w:lang w:eastAsia="pl-PL"/>
        </w:rPr>
        <w:t xml:space="preserve">Przedmiotem zamówienia jest udzielenie i obsługa kredytu długoterminowego w wysokości 1 010 000,00 PLN. Kredyt przeznaczony zostanie na sfinansowanie planowanego deficytu budżetu do wysokości 505 084,51 zł oraz spłatę wcześniej zaciągniętych zobowiązań z tytułu zaciągniętych kredytów i pożyczek w kwocie 504 915,49 zł. Wykonawca uwzględni wydatki już poniesione przez Zamawiającego. Przedmiot zamówienia realizowany będzie zgodnie z poniższymi założeniami: 1) kwota kredytu 1 010 000,00 PLN (słownie: jeden milion dziesięć tysięcy złotych 00/100) może ulec zmniejszeniu, jednak nie bardziej niż do kwoty 700 000,00 PLN, 2) kredyt udzielony będzie w złotych (PLN), 3) uruchomienie kredytu następować będzie w transzach. Określenie transz wypłat kredytu oraz terminów postawienia ich do dyspozycji Zamawiającego następować będzie poprzez złożenie przez Zamawiającego pisemnego zapotrzebowania na środki, przy czym zapotrzebowanie dla swej ważności będzie złożone w formie pisemnej, 4) okres kredytowania - 13 lat, 5) karencja w spłacie kredytu: do 31.03.2021 r. 6) spłata odsetek bez karencji, 7) Wysokość spłaty raty kapitału kredytu wynosić będzie w następujący sposób: - w latach 2021- 2032 raty płatne w dniach 31marca , 31 maja, 30 września oraz 30 listopada w wysokości 19 425,00 PLN, - w roku 2033 – rata w wysokości 38 800,00 PLN płatna do 31 marca i rata w wysokości 38 800,00 PLN płatna do 31 maja. W przypadku, gdy termin płatności przypada w dzień wolny od pracy, za dotrzymanie terminu uważa się następny dzień roboczy. 8) kwota kredytu będzie oprocentowana w stosunku rocznym, według zmiennej stopy procentowej. Stopa procentowa równa będzie wysokości stawki referencyjnej, powiększonej o marżę Wykonawcy. Stawkę referencyjną stanowić będzie stawka WIBOR 1 M z ostatniego notowania w miesiącu poprzedzającym miesiąc, za który będą naliczane odsetki, powiększonej o stałą marżę wykonawcy ustaloną na podstawie złożonej oferty. Marża Wykonawcy będzie stała. Odsetki od kredytu naliczane będą od faktycznie wykorzystanej kwoty kredytu. Naliczone odsetki od wykorzystanego kredytu płatne będą do ostatniego dnia każdego miesiąca. Odsetki naliczane będą wyłącznie od wypłaconych transz kredytu (tzn. Wykonawca nie będzie naliczał odsetek od kwoty niewykorzystanego kredytu). Odsetki są naliczane od salda kredytu wg kalendarza rzeczywistego (365/366 dni.) 9) O wysokości stawki bazowej WIBOR 1 M stanowiącej podstawę oprocentowania kredytu w danym miesiącu oraz o kwocie naliczonych odsetek za dany miesiąc, Zamawiający będzie powiadamiany pisemnie przez Wykonawcę w terminie do 20 każdego miesiąca. 10) zabezpieczeniem kredytu będzie weksel własny in blanco wraz z deklaracją wekslową, 11) termin i sposób pobrania prowizji: Wykonawca nie będzie pobierał żadnych opłat i innych prowizji od udzielonego kredytu. Warunek ten dotyczy prowizji od niewykorzystanej części kredytu, prowizji od wcześniejszej spłaty oraz innych stosowanych przez Wykonawcę prowizji związanych z obsługą kredytu oraz innych opłat, 12) Zamawiający zastrzega sobie prawo do zmiany terminarza uruchomienia i spłat kredytu bez dodatkowych opłat i prowizji. Zamawiający zawiadomi Wykonawcę o planowanej przedterminowej spłacie części lub całości kredytu; w przypadku wcześniejszej spłaty lub całości kredytu; w przypadku wcześniejszej spłaty części lub całości kapitału odsetki płatne będą od faktycznego zadłużenia.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II.5) Główny kod CPV: </w:t>
      </w:r>
      <w:r w:rsidRPr="00FC443B">
        <w:rPr>
          <w:rFonts w:ascii="Times New Roman" w:eastAsia="Times New Roman" w:hAnsi="Times New Roman" w:cs="Times New Roman"/>
          <w:sz w:val="24"/>
          <w:szCs w:val="24"/>
          <w:lang w:eastAsia="pl-PL"/>
        </w:rPr>
        <w:t xml:space="preserve">66113000-5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Dodatkowe kody CPV:</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II.6) Całkowita wartość zamówienia </w:t>
      </w:r>
      <w:r w:rsidRPr="00FC443B">
        <w:rPr>
          <w:rFonts w:ascii="Times New Roman" w:eastAsia="Times New Roman" w:hAnsi="Times New Roman" w:cs="Times New Roman"/>
          <w:i/>
          <w:iCs/>
          <w:sz w:val="24"/>
          <w:szCs w:val="24"/>
          <w:lang w:eastAsia="pl-PL"/>
        </w:rPr>
        <w:t>(jeżeli zamawiający podaje informacje o wartości zamówienia)</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t xml:space="preserve">Wartość bez VAT: </w:t>
      </w:r>
      <w:r w:rsidRPr="00FC443B">
        <w:rPr>
          <w:rFonts w:ascii="Times New Roman" w:eastAsia="Times New Roman" w:hAnsi="Times New Roman" w:cs="Times New Roman"/>
          <w:sz w:val="24"/>
          <w:szCs w:val="24"/>
          <w:lang w:eastAsia="pl-PL"/>
        </w:rPr>
        <w:br/>
        <w:t xml:space="preserve">Waluta: </w:t>
      </w:r>
    </w:p>
    <w:p w14:paraId="29704E6B"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443B">
        <w:rPr>
          <w:rFonts w:ascii="Times New Roman" w:eastAsia="Times New Roman" w:hAnsi="Times New Roman" w:cs="Times New Roman"/>
          <w:sz w:val="24"/>
          <w:szCs w:val="24"/>
          <w:lang w:eastAsia="pl-PL"/>
        </w:rPr>
        <w:t xml:space="preserve"> </w:t>
      </w:r>
    </w:p>
    <w:p w14:paraId="547D1F9C"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443B">
        <w:rPr>
          <w:rFonts w:ascii="Times New Roman" w:eastAsia="Times New Roman" w:hAnsi="Times New Roman" w:cs="Times New Roman"/>
          <w:b/>
          <w:bCs/>
          <w:sz w:val="24"/>
          <w:szCs w:val="24"/>
          <w:lang w:eastAsia="pl-PL"/>
        </w:rPr>
        <w:t>Pzp</w:t>
      </w:r>
      <w:proofErr w:type="spellEnd"/>
      <w:r w:rsidRPr="00FC443B">
        <w:rPr>
          <w:rFonts w:ascii="Times New Roman" w:eastAsia="Times New Roman" w:hAnsi="Times New Roman" w:cs="Times New Roman"/>
          <w:b/>
          <w:bCs/>
          <w:sz w:val="24"/>
          <w:szCs w:val="24"/>
          <w:lang w:eastAsia="pl-PL"/>
        </w:rPr>
        <w:t xml:space="preserve">: </w:t>
      </w:r>
      <w:r w:rsidRPr="00FC443B">
        <w:rPr>
          <w:rFonts w:ascii="Times New Roman" w:eastAsia="Times New Roman" w:hAnsi="Times New Roman" w:cs="Times New Roman"/>
          <w:sz w:val="24"/>
          <w:szCs w:val="24"/>
          <w:lang w:eastAsia="pl-PL"/>
        </w:rPr>
        <w:t xml:space="preserve">Nie </w:t>
      </w:r>
      <w:r w:rsidRPr="00FC44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C443B">
        <w:rPr>
          <w:rFonts w:ascii="Times New Roman" w:eastAsia="Times New Roman" w:hAnsi="Times New Roman" w:cs="Times New Roman"/>
          <w:sz w:val="24"/>
          <w:szCs w:val="24"/>
          <w:lang w:eastAsia="pl-PL"/>
        </w:rPr>
        <w:t>Pzp</w:t>
      </w:r>
      <w:proofErr w:type="spellEnd"/>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t>miesiącach:   </w:t>
      </w:r>
      <w:r w:rsidRPr="00FC443B">
        <w:rPr>
          <w:rFonts w:ascii="Times New Roman" w:eastAsia="Times New Roman" w:hAnsi="Times New Roman" w:cs="Times New Roman"/>
          <w:i/>
          <w:iCs/>
          <w:sz w:val="24"/>
          <w:szCs w:val="24"/>
          <w:lang w:eastAsia="pl-PL"/>
        </w:rPr>
        <w:t xml:space="preserve"> lub </w:t>
      </w:r>
      <w:r w:rsidRPr="00FC443B">
        <w:rPr>
          <w:rFonts w:ascii="Times New Roman" w:eastAsia="Times New Roman" w:hAnsi="Times New Roman" w:cs="Times New Roman"/>
          <w:b/>
          <w:bCs/>
          <w:sz w:val="24"/>
          <w:szCs w:val="24"/>
          <w:lang w:eastAsia="pl-PL"/>
        </w:rPr>
        <w:t>dniach:</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i/>
          <w:iCs/>
          <w:sz w:val="24"/>
          <w:szCs w:val="24"/>
          <w:lang w:eastAsia="pl-PL"/>
        </w:rPr>
        <w:t>lub</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data rozpoczęcia: </w:t>
      </w:r>
      <w:r w:rsidRPr="00FC443B">
        <w:rPr>
          <w:rFonts w:ascii="Times New Roman" w:eastAsia="Times New Roman" w:hAnsi="Times New Roman" w:cs="Times New Roman"/>
          <w:sz w:val="24"/>
          <w:szCs w:val="24"/>
          <w:lang w:eastAsia="pl-PL"/>
        </w:rPr>
        <w:t> </w:t>
      </w:r>
      <w:r w:rsidRPr="00FC443B">
        <w:rPr>
          <w:rFonts w:ascii="Times New Roman" w:eastAsia="Times New Roman" w:hAnsi="Times New Roman" w:cs="Times New Roman"/>
          <w:i/>
          <w:iCs/>
          <w:sz w:val="24"/>
          <w:szCs w:val="24"/>
          <w:lang w:eastAsia="pl-PL"/>
        </w:rPr>
        <w:t xml:space="preserve"> lub </w:t>
      </w:r>
      <w:r w:rsidRPr="00FC443B">
        <w:rPr>
          <w:rFonts w:ascii="Times New Roman" w:eastAsia="Times New Roman" w:hAnsi="Times New Roman" w:cs="Times New Roman"/>
          <w:b/>
          <w:bCs/>
          <w:sz w:val="24"/>
          <w:szCs w:val="24"/>
          <w:lang w:eastAsia="pl-PL"/>
        </w:rPr>
        <w:t xml:space="preserve">zakończenia: </w:t>
      </w:r>
      <w:r w:rsidRPr="00FC443B">
        <w:rPr>
          <w:rFonts w:ascii="Times New Roman" w:eastAsia="Times New Roman" w:hAnsi="Times New Roman" w:cs="Times New Roman"/>
          <w:sz w:val="24"/>
          <w:szCs w:val="24"/>
          <w:lang w:eastAsia="pl-PL"/>
        </w:rPr>
        <w:t xml:space="preserve">2033-05-31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C443B" w:rsidRPr="00FC443B" w14:paraId="0ED18FD8" w14:textId="77777777" w:rsidTr="00FC443B">
        <w:tc>
          <w:tcPr>
            <w:tcW w:w="0" w:type="auto"/>
            <w:tcBorders>
              <w:top w:val="single" w:sz="6" w:space="0" w:color="000000"/>
              <w:left w:val="single" w:sz="6" w:space="0" w:color="000000"/>
              <w:bottom w:val="single" w:sz="6" w:space="0" w:color="000000"/>
              <w:right w:val="single" w:sz="6" w:space="0" w:color="000000"/>
            </w:tcBorders>
            <w:vAlign w:val="center"/>
            <w:hideMark/>
          </w:tcPr>
          <w:p w14:paraId="5F327B1D"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9E067"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12933A"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700AB"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Data zakończenia</w:t>
            </w:r>
          </w:p>
        </w:tc>
      </w:tr>
      <w:tr w:rsidR="00FC443B" w:rsidRPr="00FC443B" w14:paraId="5AB2D66D" w14:textId="77777777" w:rsidTr="00FC443B">
        <w:tc>
          <w:tcPr>
            <w:tcW w:w="0" w:type="auto"/>
            <w:tcBorders>
              <w:top w:val="single" w:sz="6" w:space="0" w:color="000000"/>
              <w:left w:val="single" w:sz="6" w:space="0" w:color="000000"/>
              <w:bottom w:val="single" w:sz="6" w:space="0" w:color="000000"/>
              <w:right w:val="single" w:sz="6" w:space="0" w:color="000000"/>
            </w:tcBorders>
            <w:vAlign w:val="center"/>
            <w:hideMark/>
          </w:tcPr>
          <w:p w14:paraId="1887FE47"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2B519" w14:textId="77777777" w:rsidR="00FC443B" w:rsidRPr="00FC443B" w:rsidRDefault="00FC443B" w:rsidP="00FC443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A489E" w14:textId="77777777" w:rsidR="00FC443B" w:rsidRPr="00FC443B" w:rsidRDefault="00FC443B" w:rsidP="00FC443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08247"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2033-05-31</w:t>
            </w:r>
          </w:p>
        </w:tc>
      </w:tr>
    </w:tbl>
    <w:p w14:paraId="19D8FE60"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II.9) Informacje dodatkowe: </w:t>
      </w:r>
    </w:p>
    <w:p w14:paraId="34A35622"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92C2519"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III.1) WARUNKI UDZIAŁU W POSTĘPOWANIU </w:t>
      </w:r>
    </w:p>
    <w:p w14:paraId="2D982C9D"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t xml:space="preserve">Określenie warunków: Zamawiający uzna warunek za spełniony, jeżeli Wykonawca przedstawi aktualny dokument potwierdzający posiadanie uprawnień do wykonywania czynności bankowych, zgodnie z ustawą z dnia 29 sierpnia 1997r. Prawo bankowe (tekst jedn. Dz. U. z 2019r., poz. 2357), </w:t>
      </w:r>
      <w:r w:rsidRPr="00FC443B">
        <w:rPr>
          <w:rFonts w:ascii="Times New Roman" w:eastAsia="Times New Roman" w:hAnsi="Times New Roman" w:cs="Times New Roman"/>
          <w:sz w:val="24"/>
          <w:szCs w:val="24"/>
          <w:lang w:eastAsia="pl-PL"/>
        </w:rPr>
        <w:br/>
        <w:t xml:space="preserve">Informacje dodatkowe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III.1.2) Sytuacja finansowa lub ekonomiczna </w:t>
      </w:r>
      <w:r w:rsidRPr="00FC443B">
        <w:rPr>
          <w:rFonts w:ascii="Times New Roman" w:eastAsia="Times New Roman" w:hAnsi="Times New Roman" w:cs="Times New Roman"/>
          <w:sz w:val="24"/>
          <w:szCs w:val="24"/>
          <w:lang w:eastAsia="pl-PL"/>
        </w:rPr>
        <w:br/>
        <w:t xml:space="preserve">Określenie warunków: </w:t>
      </w:r>
      <w:r w:rsidRPr="00FC443B">
        <w:rPr>
          <w:rFonts w:ascii="Times New Roman" w:eastAsia="Times New Roman" w:hAnsi="Times New Roman" w:cs="Times New Roman"/>
          <w:sz w:val="24"/>
          <w:szCs w:val="24"/>
          <w:lang w:eastAsia="pl-PL"/>
        </w:rPr>
        <w:br/>
        <w:t xml:space="preserve">Informacje dodatkowe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III.1.3) Zdolność techniczna lub zawodowa </w:t>
      </w:r>
      <w:r w:rsidRPr="00FC443B">
        <w:rPr>
          <w:rFonts w:ascii="Times New Roman" w:eastAsia="Times New Roman" w:hAnsi="Times New Roman" w:cs="Times New Roman"/>
          <w:sz w:val="24"/>
          <w:szCs w:val="24"/>
          <w:lang w:eastAsia="pl-PL"/>
        </w:rPr>
        <w:br/>
        <w:t xml:space="preserve">Określenie warunków: </w:t>
      </w:r>
      <w:r w:rsidRPr="00FC44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C443B">
        <w:rPr>
          <w:rFonts w:ascii="Times New Roman" w:eastAsia="Times New Roman" w:hAnsi="Times New Roman" w:cs="Times New Roman"/>
          <w:sz w:val="24"/>
          <w:szCs w:val="24"/>
          <w:lang w:eastAsia="pl-PL"/>
        </w:rPr>
        <w:br/>
        <w:t xml:space="preserve">Informacje dodatkowe: </w:t>
      </w:r>
    </w:p>
    <w:p w14:paraId="41F458AE"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III.2) PODSTAWY WYKLUCZENIA </w:t>
      </w:r>
    </w:p>
    <w:p w14:paraId="55FAD64A"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443B">
        <w:rPr>
          <w:rFonts w:ascii="Times New Roman" w:eastAsia="Times New Roman" w:hAnsi="Times New Roman" w:cs="Times New Roman"/>
          <w:b/>
          <w:bCs/>
          <w:sz w:val="24"/>
          <w:szCs w:val="24"/>
          <w:lang w:eastAsia="pl-PL"/>
        </w:rPr>
        <w:t>Pzp</w:t>
      </w:r>
      <w:proofErr w:type="spellEnd"/>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443B">
        <w:rPr>
          <w:rFonts w:ascii="Times New Roman" w:eastAsia="Times New Roman" w:hAnsi="Times New Roman" w:cs="Times New Roman"/>
          <w:b/>
          <w:bCs/>
          <w:sz w:val="24"/>
          <w:szCs w:val="24"/>
          <w:lang w:eastAsia="pl-PL"/>
        </w:rPr>
        <w:t>Pzp</w:t>
      </w:r>
      <w:proofErr w:type="spellEnd"/>
      <w:r w:rsidRPr="00FC443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C443B">
        <w:rPr>
          <w:rFonts w:ascii="Times New Roman" w:eastAsia="Times New Roman" w:hAnsi="Times New Roman" w:cs="Times New Roman"/>
          <w:sz w:val="24"/>
          <w:szCs w:val="24"/>
          <w:lang w:eastAsia="pl-PL"/>
        </w:rPr>
        <w:t>Pzp</w:t>
      </w:r>
      <w:proofErr w:type="spellEnd"/>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p>
    <w:p w14:paraId="12FBAEE0"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C70809E"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443B">
        <w:rPr>
          <w:rFonts w:ascii="Times New Roman" w:eastAsia="Times New Roman" w:hAnsi="Times New Roman" w:cs="Times New Roman"/>
          <w:sz w:val="24"/>
          <w:szCs w:val="24"/>
          <w:lang w:eastAsia="pl-PL"/>
        </w:rPr>
        <w:br/>
        <w:t xml:space="preserve">Tak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Oświadczenie o spełnianiu kryteriów selekcji </w:t>
      </w:r>
      <w:r w:rsidRPr="00FC443B">
        <w:rPr>
          <w:rFonts w:ascii="Times New Roman" w:eastAsia="Times New Roman" w:hAnsi="Times New Roman" w:cs="Times New Roman"/>
          <w:sz w:val="24"/>
          <w:szCs w:val="24"/>
          <w:lang w:eastAsia="pl-PL"/>
        </w:rPr>
        <w:br/>
        <w:t xml:space="preserve">Nie </w:t>
      </w:r>
    </w:p>
    <w:p w14:paraId="630324E8"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AABCD9F"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1. odpis z właściwego rejestru lub z centralnej ewidencji i informacji o działalności gospodarczej. 2. Wykonawca w terminie 3 dni od dnia zamieszczenia na stronie internetowej informacji, o której mowa w art. 86 ust.5 </w:t>
      </w:r>
      <w:proofErr w:type="spellStart"/>
      <w:r w:rsidRPr="00FC443B">
        <w:rPr>
          <w:rFonts w:ascii="Times New Roman" w:eastAsia="Times New Roman" w:hAnsi="Times New Roman" w:cs="Times New Roman"/>
          <w:sz w:val="24"/>
          <w:szCs w:val="24"/>
          <w:lang w:eastAsia="pl-PL"/>
        </w:rPr>
        <w:t>Pzp</w:t>
      </w:r>
      <w:proofErr w:type="spellEnd"/>
      <w:r w:rsidRPr="00FC443B">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ust.1 pkt 23. Wraz ze złożeniem oświadczenia, wykonawca może przedstawić dowody, że powiązania z innym wykonawcą nie prowadzą, do zakłócenia konkurencji w postępowaniu o udzielenie zamówienia. </w:t>
      </w:r>
    </w:p>
    <w:p w14:paraId="7BFC1178"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0371817"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III.5.1) W ZAKRESIE SPEŁNIANIA WARUNKÓW UDZIAŁU W POSTĘPOWANIU:</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t xml:space="preserve">aktualny dokument potwierdzający posiadanie uprawnień do wykonywania czynności bankowych zgodnie z ustawą z dnia 29 sierpnia 1997 r. Prawo bankowe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III.5.2) W ZAKRESIE KRYTERIÓW SELEKCJI:</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p>
    <w:p w14:paraId="2CA3E89F"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71FF36E"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III.7) INNE DOKUMENTY NIE WYMIENIONE W pkt III.3) - III.6) </w:t>
      </w:r>
    </w:p>
    <w:p w14:paraId="0FCA8A5F"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Opcjonalnie: pisemne zobowiązanie podmiotów do oddania do dyspozycji wykonawcy niezbędnych zasobów na okres korzystania z nich przy wykonywaniu zamówienia. Dokument ten należy złożyć jeżeli wykonawca polega na doświadczeniu potencjale technicznym, osobach zdolnych do wykonania zamówienia lub zdolnościach finansowych innych podmiotów, niezależnie od charakteru prawnego łączących go z nimi stosunków. Opcjonalnie: pełnomocnictwo do reprezentowania wszystkich wykonawców wspólnie ubiegających się o udzielenie zamówienia - w przypadku wspólnego ubiegania się o zamówienie. Jeżeli wykonawca ma siedzibę lub miejsce zamieszkania poza terytorium Rzeczypospolitej Polskiej, przedkłada dokument wystawiony w kraju, w którym ma siedzibę lub miejsce zamieszkania potwierdzający, że nie otwarto jego likwidacji ani nie ogłoszono upadłości. Wykonawcy, którzy mają siedzibę lub miejsce zamieszkania poza terytorium Rzeczypospolitej Polskiej zamiast odpisu z właściwego rejestru lub z centralnej ewidencji i informacji o działalności gospodarczej składają dokumenty wystawione w kraju, w którym mają siedzibę lub miejsce zamieszkania, potwierdzające że nie otwarto jego likwidacji ani nie ogłoszono upadłości </w:t>
      </w:r>
    </w:p>
    <w:p w14:paraId="682B15F5"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u w:val="single"/>
          <w:lang w:eastAsia="pl-PL"/>
        </w:rPr>
        <w:t xml:space="preserve">SEKCJA IV: PROCEDURA </w:t>
      </w:r>
    </w:p>
    <w:p w14:paraId="57F641BA"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 xml:space="preserve">IV.1) OPIS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IV.1.1) Tryb udzielenia zamówienia: </w:t>
      </w:r>
      <w:r w:rsidRPr="00FC443B">
        <w:rPr>
          <w:rFonts w:ascii="Times New Roman" w:eastAsia="Times New Roman" w:hAnsi="Times New Roman" w:cs="Times New Roman"/>
          <w:sz w:val="24"/>
          <w:szCs w:val="24"/>
          <w:lang w:eastAsia="pl-PL"/>
        </w:rPr>
        <w:t xml:space="preserve">Przetarg nieograniczony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IV.1.2) Zamawiający żąda wniesienia wadium:</w:t>
      </w:r>
      <w:r w:rsidRPr="00FC443B">
        <w:rPr>
          <w:rFonts w:ascii="Times New Roman" w:eastAsia="Times New Roman" w:hAnsi="Times New Roman" w:cs="Times New Roman"/>
          <w:sz w:val="24"/>
          <w:szCs w:val="24"/>
          <w:lang w:eastAsia="pl-PL"/>
        </w:rPr>
        <w:t xml:space="preserve"> </w:t>
      </w:r>
    </w:p>
    <w:p w14:paraId="1D4461BA"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r w:rsidRPr="00FC443B">
        <w:rPr>
          <w:rFonts w:ascii="Times New Roman" w:eastAsia="Times New Roman" w:hAnsi="Times New Roman" w:cs="Times New Roman"/>
          <w:sz w:val="24"/>
          <w:szCs w:val="24"/>
          <w:lang w:eastAsia="pl-PL"/>
        </w:rPr>
        <w:br/>
        <w:t xml:space="preserve">Informacja na temat wadium </w:t>
      </w:r>
      <w:r w:rsidRPr="00FC443B">
        <w:rPr>
          <w:rFonts w:ascii="Times New Roman" w:eastAsia="Times New Roman" w:hAnsi="Times New Roman" w:cs="Times New Roman"/>
          <w:sz w:val="24"/>
          <w:szCs w:val="24"/>
          <w:lang w:eastAsia="pl-PL"/>
        </w:rPr>
        <w:br/>
      </w:r>
    </w:p>
    <w:p w14:paraId="6365D849"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IV.1.3) Przewiduje się udzielenie zaliczek na poczet wykonania zamówienia:</w:t>
      </w:r>
      <w:r w:rsidRPr="00FC443B">
        <w:rPr>
          <w:rFonts w:ascii="Times New Roman" w:eastAsia="Times New Roman" w:hAnsi="Times New Roman" w:cs="Times New Roman"/>
          <w:sz w:val="24"/>
          <w:szCs w:val="24"/>
          <w:lang w:eastAsia="pl-PL"/>
        </w:rPr>
        <w:t xml:space="preserve"> </w:t>
      </w:r>
    </w:p>
    <w:p w14:paraId="55275FCE"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r w:rsidRPr="00FC443B">
        <w:rPr>
          <w:rFonts w:ascii="Times New Roman" w:eastAsia="Times New Roman" w:hAnsi="Times New Roman" w:cs="Times New Roman"/>
          <w:sz w:val="24"/>
          <w:szCs w:val="24"/>
          <w:lang w:eastAsia="pl-PL"/>
        </w:rPr>
        <w:br/>
        <w:t xml:space="preserve">Należy podać informacje na temat udzielania zaliczek: </w:t>
      </w:r>
      <w:r w:rsidRPr="00FC443B">
        <w:rPr>
          <w:rFonts w:ascii="Times New Roman" w:eastAsia="Times New Roman" w:hAnsi="Times New Roman" w:cs="Times New Roman"/>
          <w:sz w:val="24"/>
          <w:szCs w:val="24"/>
          <w:lang w:eastAsia="pl-PL"/>
        </w:rPr>
        <w:br/>
      </w:r>
    </w:p>
    <w:p w14:paraId="62934244"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6622224"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r w:rsidRPr="00FC44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443B">
        <w:rPr>
          <w:rFonts w:ascii="Times New Roman" w:eastAsia="Times New Roman" w:hAnsi="Times New Roman" w:cs="Times New Roman"/>
          <w:sz w:val="24"/>
          <w:szCs w:val="24"/>
          <w:lang w:eastAsia="pl-PL"/>
        </w:rPr>
        <w:br/>
        <w:t xml:space="preserve">Nie </w:t>
      </w:r>
      <w:r w:rsidRPr="00FC443B">
        <w:rPr>
          <w:rFonts w:ascii="Times New Roman" w:eastAsia="Times New Roman" w:hAnsi="Times New Roman" w:cs="Times New Roman"/>
          <w:sz w:val="24"/>
          <w:szCs w:val="24"/>
          <w:lang w:eastAsia="pl-PL"/>
        </w:rPr>
        <w:br/>
        <w:t xml:space="preserve">Informacje dodatkowe: </w:t>
      </w:r>
      <w:r w:rsidRPr="00FC443B">
        <w:rPr>
          <w:rFonts w:ascii="Times New Roman" w:eastAsia="Times New Roman" w:hAnsi="Times New Roman" w:cs="Times New Roman"/>
          <w:sz w:val="24"/>
          <w:szCs w:val="24"/>
          <w:lang w:eastAsia="pl-PL"/>
        </w:rPr>
        <w:br/>
      </w:r>
    </w:p>
    <w:p w14:paraId="3DC48716"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IV.1.5.) Wymaga się złożenia oferty wariantowej: </w:t>
      </w:r>
    </w:p>
    <w:p w14:paraId="377F1FD3"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Nie </w:t>
      </w:r>
      <w:r w:rsidRPr="00FC443B">
        <w:rPr>
          <w:rFonts w:ascii="Times New Roman" w:eastAsia="Times New Roman" w:hAnsi="Times New Roman" w:cs="Times New Roman"/>
          <w:sz w:val="24"/>
          <w:szCs w:val="24"/>
          <w:lang w:eastAsia="pl-PL"/>
        </w:rPr>
        <w:br/>
        <w:t xml:space="preserve">Dopuszcza się złożenie oferty wariantowej </w:t>
      </w:r>
      <w:r w:rsidRPr="00FC443B">
        <w:rPr>
          <w:rFonts w:ascii="Times New Roman" w:eastAsia="Times New Roman" w:hAnsi="Times New Roman" w:cs="Times New Roman"/>
          <w:sz w:val="24"/>
          <w:szCs w:val="24"/>
          <w:lang w:eastAsia="pl-PL"/>
        </w:rPr>
        <w:br/>
        <w:t xml:space="preserve">Nie </w:t>
      </w:r>
      <w:r w:rsidRPr="00FC44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443B">
        <w:rPr>
          <w:rFonts w:ascii="Times New Roman" w:eastAsia="Times New Roman" w:hAnsi="Times New Roman" w:cs="Times New Roman"/>
          <w:sz w:val="24"/>
          <w:szCs w:val="24"/>
          <w:lang w:eastAsia="pl-PL"/>
        </w:rPr>
        <w:br/>
        <w:t xml:space="preserve">Nie </w:t>
      </w:r>
    </w:p>
    <w:p w14:paraId="22F4AA69"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F3A3FEF"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Liczba wykonawców   </w:t>
      </w:r>
      <w:r w:rsidRPr="00FC443B">
        <w:rPr>
          <w:rFonts w:ascii="Times New Roman" w:eastAsia="Times New Roman" w:hAnsi="Times New Roman" w:cs="Times New Roman"/>
          <w:sz w:val="24"/>
          <w:szCs w:val="24"/>
          <w:lang w:eastAsia="pl-PL"/>
        </w:rPr>
        <w:br/>
        <w:t xml:space="preserve">Przewidywana minimalna liczba wykonawców </w:t>
      </w:r>
      <w:r w:rsidRPr="00FC443B">
        <w:rPr>
          <w:rFonts w:ascii="Times New Roman" w:eastAsia="Times New Roman" w:hAnsi="Times New Roman" w:cs="Times New Roman"/>
          <w:sz w:val="24"/>
          <w:szCs w:val="24"/>
          <w:lang w:eastAsia="pl-PL"/>
        </w:rPr>
        <w:br/>
        <w:t xml:space="preserve">Maksymalna liczba wykonawców   </w:t>
      </w:r>
      <w:r w:rsidRPr="00FC443B">
        <w:rPr>
          <w:rFonts w:ascii="Times New Roman" w:eastAsia="Times New Roman" w:hAnsi="Times New Roman" w:cs="Times New Roman"/>
          <w:sz w:val="24"/>
          <w:szCs w:val="24"/>
          <w:lang w:eastAsia="pl-PL"/>
        </w:rPr>
        <w:br/>
        <w:t xml:space="preserve">Kryteria selekcji wykonawców: </w:t>
      </w:r>
      <w:r w:rsidRPr="00FC443B">
        <w:rPr>
          <w:rFonts w:ascii="Times New Roman" w:eastAsia="Times New Roman" w:hAnsi="Times New Roman" w:cs="Times New Roman"/>
          <w:sz w:val="24"/>
          <w:szCs w:val="24"/>
          <w:lang w:eastAsia="pl-PL"/>
        </w:rPr>
        <w:br/>
      </w:r>
    </w:p>
    <w:p w14:paraId="18B379BC"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IV.1.7) Informacje na temat umowy ramowej lub dynamicznego systemu zakupów: </w:t>
      </w:r>
    </w:p>
    <w:p w14:paraId="3851E6D5"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Umowa ramowa będzie zawarta: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Czy przewiduje się ograniczenie liczby uczestników umowy ramowej: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Przewidziana maksymalna liczba uczestników umowy ramowej: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Informacje dodatkowe: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Zamówienie obejmuje ustanowienie dynamicznego systemu zakupów: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Informacje dodatkowe: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443B">
        <w:rPr>
          <w:rFonts w:ascii="Times New Roman" w:eastAsia="Times New Roman" w:hAnsi="Times New Roman" w:cs="Times New Roman"/>
          <w:sz w:val="24"/>
          <w:szCs w:val="24"/>
          <w:lang w:eastAsia="pl-PL"/>
        </w:rPr>
        <w:br/>
      </w:r>
    </w:p>
    <w:p w14:paraId="3911426F"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IV.1.8) Aukcja elektroniczna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Przewidziane jest przeprowadzenie aukcji elektronicznej </w:t>
      </w:r>
      <w:r w:rsidRPr="00FC443B">
        <w:rPr>
          <w:rFonts w:ascii="Times New Roman" w:eastAsia="Times New Roman" w:hAnsi="Times New Roman" w:cs="Times New Roman"/>
          <w:i/>
          <w:iCs/>
          <w:sz w:val="24"/>
          <w:szCs w:val="24"/>
          <w:lang w:eastAsia="pl-PL"/>
        </w:rPr>
        <w:t xml:space="preserve">(przetarg nieograniczony, przetarg ograniczony, negocjacje z ogłoszeniem) </w:t>
      </w:r>
      <w:r w:rsidRPr="00FC443B">
        <w:rPr>
          <w:rFonts w:ascii="Times New Roman" w:eastAsia="Times New Roman" w:hAnsi="Times New Roman" w:cs="Times New Roman"/>
          <w:sz w:val="24"/>
          <w:szCs w:val="24"/>
          <w:lang w:eastAsia="pl-PL"/>
        </w:rPr>
        <w:t xml:space="preserve">Nie </w:t>
      </w:r>
      <w:r w:rsidRPr="00FC443B">
        <w:rPr>
          <w:rFonts w:ascii="Times New Roman" w:eastAsia="Times New Roman" w:hAnsi="Times New Roman" w:cs="Times New Roman"/>
          <w:sz w:val="24"/>
          <w:szCs w:val="24"/>
          <w:lang w:eastAsia="pl-PL"/>
        </w:rPr>
        <w:br/>
        <w:t xml:space="preserve">Należy podać adres strony internetowej, na której aukcja będzie prowadzona: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443B">
        <w:rPr>
          <w:rFonts w:ascii="Times New Roman" w:eastAsia="Times New Roman" w:hAnsi="Times New Roman" w:cs="Times New Roman"/>
          <w:sz w:val="24"/>
          <w:szCs w:val="24"/>
          <w:lang w:eastAsia="pl-PL"/>
        </w:rPr>
        <w:br/>
        <w:t xml:space="preserve">Informacje dotyczące przebiegu aukcji elektronicznej: </w:t>
      </w:r>
      <w:r w:rsidRPr="00FC44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44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44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443B">
        <w:rPr>
          <w:rFonts w:ascii="Times New Roman" w:eastAsia="Times New Roman" w:hAnsi="Times New Roman" w:cs="Times New Roman"/>
          <w:sz w:val="24"/>
          <w:szCs w:val="24"/>
          <w:lang w:eastAsia="pl-PL"/>
        </w:rPr>
        <w:br/>
        <w:t xml:space="preserve">Informacje o liczbie etapów aukcji elektronicznej i czasie ich trwania: </w:t>
      </w:r>
    </w:p>
    <w:p w14:paraId="662E79FC"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t xml:space="preserve">Czas trwania: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443B">
        <w:rPr>
          <w:rFonts w:ascii="Times New Roman" w:eastAsia="Times New Roman" w:hAnsi="Times New Roman" w:cs="Times New Roman"/>
          <w:sz w:val="24"/>
          <w:szCs w:val="24"/>
          <w:lang w:eastAsia="pl-PL"/>
        </w:rPr>
        <w:br/>
        <w:t xml:space="preserve">Warunki zamknięcia aukcji elektronicznej: </w:t>
      </w:r>
      <w:r w:rsidRPr="00FC443B">
        <w:rPr>
          <w:rFonts w:ascii="Times New Roman" w:eastAsia="Times New Roman" w:hAnsi="Times New Roman" w:cs="Times New Roman"/>
          <w:sz w:val="24"/>
          <w:szCs w:val="24"/>
          <w:lang w:eastAsia="pl-PL"/>
        </w:rPr>
        <w:br/>
      </w:r>
    </w:p>
    <w:p w14:paraId="200A9456"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IV.2) KRYTERIA OCENY OFERT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IV.2.1) Kryteria oceny ofert: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IV.2.2) Kryteria</w:t>
      </w:r>
      <w:r w:rsidRPr="00FC44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FC443B" w:rsidRPr="00FC443B" w14:paraId="5A1894CE" w14:textId="77777777" w:rsidTr="00FC443B">
        <w:tc>
          <w:tcPr>
            <w:tcW w:w="0" w:type="auto"/>
            <w:tcBorders>
              <w:top w:val="single" w:sz="6" w:space="0" w:color="000000"/>
              <w:left w:val="single" w:sz="6" w:space="0" w:color="000000"/>
              <w:bottom w:val="single" w:sz="6" w:space="0" w:color="000000"/>
              <w:right w:val="single" w:sz="6" w:space="0" w:color="000000"/>
            </w:tcBorders>
            <w:vAlign w:val="center"/>
            <w:hideMark/>
          </w:tcPr>
          <w:p w14:paraId="50E96E46"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854C3"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Znaczenie</w:t>
            </w:r>
          </w:p>
        </w:tc>
      </w:tr>
      <w:tr w:rsidR="00FC443B" w:rsidRPr="00FC443B" w14:paraId="555647EE" w14:textId="77777777" w:rsidTr="00FC443B">
        <w:tc>
          <w:tcPr>
            <w:tcW w:w="0" w:type="auto"/>
            <w:tcBorders>
              <w:top w:val="single" w:sz="6" w:space="0" w:color="000000"/>
              <w:left w:val="single" w:sz="6" w:space="0" w:color="000000"/>
              <w:bottom w:val="single" w:sz="6" w:space="0" w:color="000000"/>
              <w:right w:val="single" w:sz="6" w:space="0" w:color="000000"/>
            </w:tcBorders>
            <w:vAlign w:val="center"/>
            <w:hideMark/>
          </w:tcPr>
          <w:p w14:paraId="7C11861D"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2FA39"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60,00</w:t>
            </w:r>
          </w:p>
        </w:tc>
      </w:tr>
      <w:tr w:rsidR="00FC443B" w:rsidRPr="00FC443B" w14:paraId="5E065B60" w14:textId="77777777" w:rsidTr="00FC443B">
        <w:tc>
          <w:tcPr>
            <w:tcW w:w="0" w:type="auto"/>
            <w:tcBorders>
              <w:top w:val="single" w:sz="6" w:space="0" w:color="000000"/>
              <w:left w:val="single" w:sz="6" w:space="0" w:color="000000"/>
              <w:bottom w:val="single" w:sz="6" w:space="0" w:color="000000"/>
              <w:right w:val="single" w:sz="6" w:space="0" w:color="000000"/>
            </w:tcBorders>
            <w:vAlign w:val="center"/>
            <w:hideMark/>
          </w:tcPr>
          <w:p w14:paraId="6A124C86"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czas uruchomienia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0EB36E"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40,00</w:t>
            </w:r>
          </w:p>
        </w:tc>
      </w:tr>
    </w:tbl>
    <w:p w14:paraId="34EC589A"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443B">
        <w:rPr>
          <w:rFonts w:ascii="Times New Roman" w:eastAsia="Times New Roman" w:hAnsi="Times New Roman" w:cs="Times New Roman"/>
          <w:b/>
          <w:bCs/>
          <w:sz w:val="24"/>
          <w:szCs w:val="24"/>
          <w:lang w:eastAsia="pl-PL"/>
        </w:rPr>
        <w:t>Pzp</w:t>
      </w:r>
      <w:proofErr w:type="spellEnd"/>
      <w:r w:rsidRPr="00FC443B">
        <w:rPr>
          <w:rFonts w:ascii="Times New Roman" w:eastAsia="Times New Roman" w:hAnsi="Times New Roman" w:cs="Times New Roman"/>
          <w:b/>
          <w:bCs/>
          <w:sz w:val="24"/>
          <w:szCs w:val="24"/>
          <w:lang w:eastAsia="pl-PL"/>
        </w:rPr>
        <w:t xml:space="preserve"> </w:t>
      </w:r>
      <w:r w:rsidRPr="00FC443B">
        <w:rPr>
          <w:rFonts w:ascii="Times New Roman" w:eastAsia="Times New Roman" w:hAnsi="Times New Roman" w:cs="Times New Roman"/>
          <w:sz w:val="24"/>
          <w:szCs w:val="24"/>
          <w:lang w:eastAsia="pl-PL"/>
        </w:rPr>
        <w:t xml:space="preserve">(przetarg nieograniczony) </w:t>
      </w:r>
      <w:r w:rsidRPr="00FC443B">
        <w:rPr>
          <w:rFonts w:ascii="Times New Roman" w:eastAsia="Times New Roman" w:hAnsi="Times New Roman" w:cs="Times New Roman"/>
          <w:sz w:val="24"/>
          <w:szCs w:val="24"/>
          <w:lang w:eastAsia="pl-PL"/>
        </w:rPr>
        <w:br/>
        <w:t xml:space="preserve">Tak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IV.3) Negocjacje z ogłoszeniem, dialog konkurencyjny, partnerstwo innowacyjne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IV.3.1) Informacje na temat negocjacji z ogłoszeniem</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t xml:space="preserve">Minimalne wymagania, które muszą spełniać wszystkie oferty: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443B">
        <w:rPr>
          <w:rFonts w:ascii="Times New Roman" w:eastAsia="Times New Roman" w:hAnsi="Times New Roman" w:cs="Times New Roman"/>
          <w:sz w:val="24"/>
          <w:szCs w:val="24"/>
          <w:lang w:eastAsia="pl-PL"/>
        </w:rPr>
        <w:br/>
        <w:t xml:space="preserve">Przewidziany jest podział negocjacji na etapy w celu ograniczenia liczby ofert: </w:t>
      </w:r>
      <w:r w:rsidRPr="00FC443B">
        <w:rPr>
          <w:rFonts w:ascii="Times New Roman" w:eastAsia="Times New Roman" w:hAnsi="Times New Roman" w:cs="Times New Roman"/>
          <w:sz w:val="24"/>
          <w:szCs w:val="24"/>
          <w:lang w:eastAsia="pl-PL"/>
        </w:rPr>
        <w:br/>
        <w:t xml:space="preserve">Należy podać informacje na temat etapów negocjacji (w tym liczbę etapów):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Informacje dodatkowe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IV.3.2) Informacje na temat dialogu konkurencyjnego</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Wstępny harmonogram postępowania: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Podział dialogu na etapy w celu ograniczenia liczby rozwiązań: </w:t>
      </w:r>
      <w:r w:rsidRPr="00FC443B">
        <w:rPr>
          <w:rFonts w:ascii="Times New Roman" w:eastAsia="Times New Roman" w:hAnsi="Times New Roman" w:cs="Times New Roman"/>
          <w:sz w:val="24"/>
          <w:szCs w:val="24"/>
          <w:lang w:eastAsia="pl-PL"/>
        </w:rPr>
        <w:br/>
        <w:t xml:space="preserve">Należy podać informacje na temat etapów dialogu: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Informacje dodatkowe: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IV.3.3) Informacje na temat partnerstwa innowacyjnego</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Informacje dodatkowe: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IV.4) Licytacja elektroniczna </w:t>
      </w:r>
      <w:r w:rsidRPr="00FC443B">
        <w:rPr>
          <w:rFonts w:ascii="Times New Roman" w:eastAsia="Times New Roman" w:hAnsi="Times New Roman" w:cs="Times New Roman"/>
          <w:sz w:val="24"/>
          <w:szCs w:val="24"/>
          <w:lang w:eastAsia="pl-PL"/>
        </w:rPr>
        <w:br/>
        <w:t xml:space="preserve">Adres strony internetowej, na której będzie prowadzona licytacja elektroniczna: </w:t>
      </w:r>
    </w:p>
    <w:p w14:paraId="6A0FE6E8"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F1A3FBF"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D0C910D"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6257391"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Informacje o liczbie etapów licytacji elektronicznej i czasie ich trwania: </w:t>
      </w:r>
    </w:p>
    <w:p w14:paraId="75CF6554"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Czas trwania: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06F37AF"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Termin składania wniosków o dopuszczenie do udziału w licytacji elektronicznej: </w:t>
      </w:r>
      <w:r w:rsidRPr="00FC443B">
        <w:rPr>
          <w:rFonts w:ascii="Times New Roman" w:eastAsia="Times New Roman" w:hAnsi="Times New Roman" w:cs="Times New Roman"/>
          <w:sz w:val="24"/>
          <w:szCs w:val="24"/>
          <w:lang w:eastAsia="pl-PL"/>
        </w:rPr>
        <w:br/>
        <w:t xml:space="preserve">Data: godzina: </w:t>
      </w:r>
      <w:r w:rsidRPr="00FC443B">
        <w:rPr>
          <w:rFonts w:ascii="Times New Roman" w:eastAsia="Times New Roman" w:hAnsi="Times New Roman" w:cs="Times New Roman"/>
          <w:sz w:val="24"/>
          <w:szCs w:val="24"/>
          <w:lang w:eastAsia="pl-PL"/>
        </w:rPr>
        <w:br/>
        <w:t xml:space="preserve">Termin otwarcia licytacji elektronicznej: </w:t>
      </w:r>
    </w:p>
    <w:p w14:paraId="35B80B44"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t xml:space="preserve">Termin i warunki zamknięcia licytacji elektronicznej: </w:t>
      </w:r>
    </w:p>
    <w:p w14:paraId="70950F9C"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184C0B2"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t xml:space="preserve">Wymagania dotyczące zabezpieczenia należytego wykonania umowy: </w:t>
      </w:r>
    </w:p>
    <w:p w14:paraId="7CE12B3A"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lang w:eastAsia="pl-PL"/>
        </w:rPr>
        <w:br/>
        <w:t xml:space="preserve">Informacje dodatkowe: </w:t>
      </w:r>
    </w:p>
    <w:p w14:paraId="6544439C"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r w:rsidRPr="00FC443B">
        <w:rPr>
          <w:rFonts w:ascii="Times New Roman" w:eastAsia="Times New Roman" w:hAnsi="Times New Roman" w:cs="Times New Roman"/>
          <w:b/>
          <w:bCs/>
          <w:sz w:val="24"/>
          <w:szCs w:val="24"/>
          <w:lang w:eastAsia="pl-PL"/>
        </w:rPr>
        <w:t>IV.5) ZMIANA UMOWY</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443B">
        <w:rPr>
          <w:rFonts w:ascii="Times New Roman" w:eastAsia="Times New Roman" w:hAnsi="Times New Roman" w:cs="Times New Roman"/>
          <w:sz w:val="24"/>
          <w:szCs w:val="24"/>
          <w:lang w:eastAsia="pl-PL"/>
        </w:rPr>
        <w:t xml:space="preserve"> Tak </w:t>
      </w:r>
      <w:r w:rsidRPr="00FC443B">
        <w:rPr>
          <w:rFonts w:ascii="Times New Roman" w:eastAsia="Times New Roman" w:hAnsi="Times New Roman" w:cs="Times New Roman"/>
          <w:sz w:val="24"/>
          <w:szCs w:val="24"/>
          <w:lang w:eastAsia="pl-PL"/>
        </w:rPr>
        <w:br/>
        <w:t xml:space="preserve">Należy wskazać zakres, charakter zmian oraz warunki wprowadzenia zmian: </w:t>
      </w:r>
      <w:r w:rsidRPr="00FC443B">
        <w:rPr>
          <w:rFonts w:ascii="Times New Roman" w:eastAsia="Times New Roman" w:hAnsi="Times New Roman" w:cs="Times New Roman"/>
          <w:sz w:val="24"/>
          <w:szCs w:val="24"/>
          <w:lang w:eastAsia="pl-PL"/>
        </w:rPr>
        <w:br/>
        <w:t xml:space="preserve">W przypadku wystąpienia istotnej zmiany warunków finansowych Zamawiającego, w szczególności w wypadku: a) zmiany powszechnie obowiązujących przepisów prawa mającej wpływ na realizację zamówienia, b) pogorszenia sytuacji ekonomiczno- finansowej Zamawiającego powodującego zagrożenie dla terminowej spłaty kredytu lub spełnienia przez Zamawiającego warunków określonych ustawą o finansach publicznych , c) zmiany okresu realizacji inwestycji, d) zmiany rzeczowego lub finansowego harmonogramu realizacji inwestycji będzie możliwa zmiana zapisów umowy kredytowej. Wysokość i termin spłaty kredytu/raty kredytu mogą być, w szczególnie uzasadnionym przypadku, zmienione, w drodze aneksu do umowy, na pisemny wniosek kredytobiorcy złożony wraz z odpowiednim uzasadnieniem na 15 dni przed terminem płatności raty kapitałowej. Oznaczony czas przesunięcia raty kapitałowej nie może wykraczać poza okres 1 roku kalendarzowego w poszczególnych latach kredytowania. Rata kapitałowa, której termin spłaty został przesunięty, wchodzi w skład niespłaconej części kapitału i jest oprocentowana na zasadach określonych w umowie kredytu.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IV.6) INFORMACJE ADMINISTRACYJNE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IV.6.1) Sposób udostępniania informacji o charakterze poufnym </w:t>
      </w:r>
      <w:r w:rsidRPr="00FC443B">
        <w:rPr>
          <w:rFonts w:ascii="Times New Roman" w:eastAsia="Times New Roman" w:hAnsi="Times New Roman" w:cs="Times New Roman"/>
          <w:i/>
          <w:iCs/>
          <w:sz w:val="24"/>
          <w:szCs w:val="24"/>
          <w:lang w:eastAsia="pl-PL"/>
        </w:rPr>
        <w:t xml:space="preserve">(jeżeli dotyczy):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Środki służące ochronie informacji o charakterze poufnym</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443B">
        <w:rPr>
          <w:rFonts w:ascii="Times New Roman" w:eastAsia="Times New Roman" w:hAnsi="Times New Roman" w:cs="Times New Roman"/>
          <w:sz w:val="24"/>
          <w:szCs w:val="24"/>
          <w:lang w:eastAsia="pl-PL"/>
        </w:rPr>
        <w:br/>
        <w:t xml:space="preserve">Data: 2020-09-17, godzina: 12:00, </w:t>
      </w:r>
      <w:r w:rsidRPr="00FC44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443B">
        <w:rPr>
          <w:rFonts w:ascii="Times New Roman" w:eastAsia="Times New Roman" w:hAnsi="Times New Roman" w:cs="Times New Roman"/>
          <w:sz w:val="24"/>
          <w:szCs w:val="24"/>
          <w:lang w:eastAsia="pl-PL"/>
        </w:rPr>
        <w:br/>
        <w:t xml:space="preserve">Nie </w:t>
      </w:r>
      <w:r w:rsidRPr="00FC443B">
        <w:rPr>
          <w:rFonts w:ascii="Times New Roman" w:eastAsia="Times New Roman" w:hAnsi="Times New Roman" w:cs="Times New Roman"/>
          <w:sz w:val="24"/>
          <w:szCs w:val="24"/>
          <w:lang w:eastAsia="pl-PL"/>
        </w:rPr>
        <w:br/>
        <w:t xml:space="preserve">Wskazać powody: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443B">
        <w:rPr>
          <w:rFonts w:ascii="Times New Roman" w:eastAsia="Times New Roman" w:hAnsi="Times New Roman" w:cs="Times New Roman"/>
          <w:sz w:val="24"/>
          <w:szCs w:val="24"/>
          <w:lang w:eastAsia="pl-PL"/>
        </w:rPr>
        <w:br/>
        <w:t xml:space="preserve">&gt; polski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 xml:space="preserve">IV.6.3) Termin związania ofertą: </w:t>
      </w:r>
      <w:r w:rsidRPr="00FC443B">
        <w:rPr>
          <w:rFonts w:ascii="Times New Roman" w:eastAsia="Times New Roman" w:hAnsi="Times New Roman" w:cs="Times New Roman"/>
          <w:sz w:val="24"/>
          <w:szCs w:val="24"/>
          <w:lang w:eastAsia="pl-PL"/>
        </w:rPr>
        <w:t xml:space="preserve">do: okres w dniach: 30 (od ostatecznego terminu składania ofert)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C443B">
        <w:rPr>
          <w:rFonts w:ascii="Times New Roman" w:eastAsia="Times New Roman" w:hAnsi="Times New Roman" w:cs="Times New Roman"/>
          <w:sz w:val="24"/>
          <w:szCs w:val="24"/>
          <w:lang w:eastAsia="pl-PL"/>
        </w:rPr>
        <w:t xml:space="preserve"> Nie </w:t>
      </w:r>
      <w:r w:rsidRPr="00FC443B">
        <w:rPr>
          <w:rFonts w:ascii="Times New Roman" w:eastAsia="Times New Roman" w:hAnsi="Times New Roman" w:cs="Times New Roman"/>
          <w:sz w:val="24"/>
          <w:szCs w:val="24"/>
          <w:lang w:eastAsia="pl-PL"/>
        </w:rPr>
        <w:br/>
      </w:r>
      <w:r w:rsidRPr="00FC443B">
        <w:rPr>
          <w:rFonts w:ascii="Times New Roman" w:eastAsia="Times New Roman" w:hAnsi="Times New Roman" w:cs="Times New Roman"/>
          <w:b/>
          <w:bCs/>
          <w:sz w:val="24"/>
          <w:szCs w:val="24"/>
          <w:lang w:eastAsia="pl-PL"/>
        </w:rPr>
        <w:t>IV.6.5) Informacje dodatkowe:</w:t>
      </w:r>
      <w:r w:rsidRPr="00FC443B">
        <w:rPr>
          <w:rFonts w:ascii="Times New Roman" w:eastAsia="Times New Roman" w:hAnsi="Times New Roman" w:cs="Times New Roman"/>
          <w:sz w:val="24"/>
          <w:szCs w:val="24"/>
          <w:lang w:eastAsia="pl-PL"/>
        </w:rPr>
        <w:t xml:space="preserve"> </w:t>
      </w:r>
      <w:r w:rsidRPr="00FC443B">
        <w:rPr>
          <w:rFonts w:ascii="Times New Roman" w:eastAsia="Times New Roman" w:hAnsi="Times New Roman" w:cs="Times New Roman"/>
          <w:sz w:val="24"/>
          <w:szCs w:val="24"/>
          <w:lang w:eastAsia="pl-PL"/>
        </w:rPr>
        <w:br/>
      </w:r>
    </w:p>
    <w:p w14:paraId="06E2951C" w14:textId="77777777" w:rsidR="00FC443B" w:rsidRPr="00FC443B" w:rsidRDefault="00FC443B" w:rsidP="00FC443B">
      <w:pPr>
        <w:spacing w:after="0" w:line="240" w:lineRule="auto"/>
        <w:jc w:val="center"/>
        <w:rPr>
          <w:rFonts w:ascii="Times New Roman" w:eastAsia="Times New Roman" w:hAnsi="Times New Roman" w:cs="Times New Roman"/>
          <w:sz w:val="24"/>
          <w:szCs w:val="24"/>
          <w:lang w:eastAsia="pl-PL"/>
        </w:rPr>
      </w:pPr>
      <w:r w:rsidRPr="00FC443B">
        <w:rPr>
          <w:rFonts w:ascii="Times New Roman" w:eastAsia="Times New Roman" w:hAnsi="Times New Roman" w:cs="Times New Roman"/>
          <w:sz w:val="24"/>
          <w:szCs w:val="24"/>
          <w:u w:val="single"/>
          <w:lang w:eastAsia="pl-PL"/>
        </w:rPr>
        <w:t xml:space="preserve">ZAŁĄCZNIK I - INFORMACJE DOTYCZĄCE OFERT CZĘŚCIOWYCH </w:t>
      </w:r>
    </w:p>
    <w:p w14:paraId="3D7F1A0E"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p>
    <w:p w14:paraId="50175E7B" w14:textId="77777777" w:rsidR="00FC443B" w:rsidRPr="00FC443B" w:rsidRDefault="00FC443B" w:rsidP="00FC443B">
      <w:pPr>
        <w:spacing w:after="0" w:line="240" w:lineRule="auto"/>
        <w:rPr>
          <w:rFonts w:ascii="Times New Roman" w:eastAsia="Times New Roman" w:hAnsi="Times New Roman" w:cs="Times New Roman"/>
          <w:sz w:val="24"/>
          <w:szCs w:val="24"/>
          <w:lang w:eastAsia="pl-PL"/>
        </w:rPr>
      </w:pPr>
    </w:p>
    <w:p w14:paraId="2B9074E5" w14:textId="77777777" w:rsidR="00FC443B" w:rsidRPr="00FC443B" w:rsidRDefault="00FC443B" w:rsidP="00FC443B">
      <w:pPr>
        <w:spacing w:after="240" w:line="240" w:lineRule="auto"/>
        <w:rPr>
          <w:rFonts w:ascii="Times New Roman" w:eastAsia="Times New Roman" w:hAnsi="Times New Roman" w:cs="Times New Roman"/>
          <w:sz w:val="24"/>
          <w:szCs w:val="24"/>
          <w:lang w:eastAsia="pl-PL"/>
        </w:rPr>
      </w:pPr>
    </w:p>
    <w:p w14:paraId="5FE1315B" w14:textId="77777777" w:rsidR="00FC443B" w:rsidRPr="00FC443B" w:rsidRDefault="00FC443B" w:rsidP="00FC443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443B" w:rsidRPr="00FC443B" w14:paraId="7F20B573" w14:textId="77777777" w:rsidTr="00FC443B">
        <w:trPr>
          <w:tblCellSpacing w:w="15" w:type="dxa"/>
        </w:trPr>
        <w:tc>
          <w:tcPr>
            <w:tcW w:w="0" w:type="auto"/>
            <w:vAlign w:val="center"/>
            <w:hideMark/>
          </w:tcPr>
          <w:p w14:paraId="5D2F6ACA" w14:textId="77777777" w:rsidR="00FC443B" w:rsidRPr="00FC443B" w:rsidRDefault="00FC443B" w:rsidP="00FC443B">
            <w:pPr>
              <w:spacing w:after="240" w:line="240" w:lineRule="auto"/>
              <w:rPr>
                <w:rFonts w:ascii="Times New Roman" w:eastAsia="Times New Roman" w:hAnsi="Times New Roman" w:cs="Times New Roman"/>
                <w:sz w:val="24"/>
                <w:szCs w:val="24"/>
                <w:lang w:eastAsia="pl-PL"/>
              </w:rPr>
            </w:pPr>
          </w:p>
        </w:tc>
      </w:tr>
    </w:tbl>
    <w:p w14:paraId="24DDF676" w14:textId="77777777" w:rsidR="00FC443B" w:rsidRPr="00FC443B" w:rsidRDefault="00FC443B" w:rsidP="00FC443B">
      <w:pPr>
        <w:pBdr>
          <w:top w:val="single" w:sz="6" w:space="1" w:color="auto"/>
        </w:pBdr>
        <w:spacing w:after="0" w:line="240" w:lineRule="auto"/>
        <w:jc w:val="center"/>
        <w:rPr>
          <w:rFonts w:ascii="Arial" w:eastAsia="Times New Roman" w:hAnsi="Arial" w:cs="Arial"/>
          <w:vanish/>
          <w:sz w:val="16"/>
          <w:szCs w:val="16"/>
          <w:lang w:eastAsia="pl-PL"/>
        </w:rPr>
      </w:pPr>
      <w:r w:rsidRPr="00FC443B">
        <w:rPr>
          <w:rFonts w:ascii="Arial" w:eastAsia="Times New Roman" w:hAnsi="Arial" w:cs="Arial"/>
          <w:vanish/>
          <w:sz w:val="16"/>
          <w:szCs w:val="16"/>
          <w:lang w:eastAsia="pl-PL"/>
        </w:rPr>
        <w:t>Dół formularza</w:t>
      </w:r>
    </w:p>
    <w:p w14:paraId="7244E61B" w14:textId="77777777" w:rsidR="00FC443B" w:rsidRPr="00FC443B" w:rsidRDefault="00FC443B" w:rsidP="00FC443B">
      <w:pPr>
        <w:pBdr>
          <w:bottom w:val="single" w:sz="6" w:space="1" w:color="auto"/>
        </w:pBdr>
        <w:spacing w:after="0" w:line="240" w:lineRule="auto"/>
        <w:jc w:val="center"/>
        <w:rPr>
          <w:rFonts w:ascii="Arial" w:eastAsia="Times New Roman" w:hAnsi="Arial" w:cs="Arial"/>
          <w:vanish/>
          <w:sz w:val="16"/>
          <w:szCs w:val="16"/>
          <w:lang w:eastAsia="pl-PL"/>
        </w:rPr>
      </w:pPr>
      <w:r w:rsidRPr="00FC443B">
        <w:rPr>
          <w:rFonts w:ascii="Arial" w:eastAsia="Times New Roman" w:hAnsi="Arial" w:cs="Arial"/>
          <w:vanish/>
          <w:sz w:val="16"/>
          <w:szCs w:val="16"/>
          <w:lang w:eastAsia="pl-PL"/>
        </w:rPr>
        <w:t>Początek formularza</w:t>
      </w:r>
    </w:p>
    <w:p w14:paraId="583C8076" w14:textId="77777777" w:rsidR="00FC443B" w:rsidRPr="00FC443B" w:rsidRDefault="00FC443B" w:rsidP="00FC443B">
      <w:pPr>
        <w:pBdr>
          <w:top w:val="single" w:sz="6" w:space="1" w:color="auto"/>
        </w:pBdr>
        <w:spacing w:after="0" w:line="240" w:lineRule="auto"/>
        <w:jc w:val="center"/>
        <w:rPr>
          <w:rFonts w:ascii="Arial" w:eastAsia="Times New Roman" w:hAnsi="Arial" w:cs="Arial"/>
          <w:vanish/>
          <w:sz w:val="16"/>
          <w:szCs w:val="16"/>
          <w:lang w:eastAsia="pl-PL"/>
        </w:rPr>
      </w:pPr>
      <w:r w:rsidRPr="00FC443B">
        <w:rPr>
          <w:rFonts w:ascii="Arial" w:eastAsia="Times New Roman" w:hAnsi="Arial" w:cs="Arial"/>
          <w:vanish/>
          <w:sz w:val="16"/>
          <w:szCs w:val="16"/>
          <w:lang w:eastAsia="pl-PL"/>
        </w:rPr>
        <w:t>Dół formularza</w:t>
      </w:r>
    </w:p>
    <w:p w14:paraId="6F9AAD2B" w14:textId="77777777" w:rsidR="00214016" w:rsidRPr="00FC443B" w:rsidRDefault="00214016" w:rsidP="00FC443B"/>
    <w:sectPr w:rsidR="00214016" w:rsidRPr="00FC443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B6D8C" w14:textId="77777777" w:rsidR="001A226C" w:rsidRDefault="001A226C" w:rsidP="001A226C">
      <w:pPr>
        <w:spacing w:after="0" w:line="240" w:lineRule="auto"/>
      </w:pPr>
      <w:r>
        <w:separator/>
      </w:r>
    </w:p>
  </w:endnote>
  <w:endnote w:type="continuationSeparator" w:id="0">
    <w:p w14:paraId="2CEC0CD9" w14:textId="77777777" w:rsidR="001A226C" w:rsidRDefault="001A226C" w:rsidP="001A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164841"/>
      <w:docPartObj>
        <w:docPartGallery w:val="Page Numbers (Bottom of Page)"/>
        <w:docPartUnique/>
      </w:docPartObj>
    </w:sdtPr>
    <w:sdtEndPr/>
    <w:sdtContent>
      <w:p w14:paraId="34F24838" w14:textId="77777777" w:rsidR="001A226C" w:rsidRDefault="001A226C">
        <w:pPr>
          <w:pStyle w:val="Stopka"/>
          <w:jc w:val="right"/>
        </w:pPr>
        <w:r>
          <w:fldChar w:fldCharType="begin"/>
        </w:r>
        <w:r>
          <w:instrText>PAGE   \* MERGEFORMAT</w:instrText>
        </w:r>
        <w:r>
          <w:fldChar w:fldCharType="separate"/>
        </w:r>
        <w:r>
          <w:t>2</w:t>
        </w:r>
        <w:r>
          <w:fldChar w:fldCharType="end"/>
        </w:r>
      </w:p>
    </w:sdtContent>
  </w:sdt>
  <w:p w14:paraId="4DC94E5B" w14:textId="77777777" w:rsidR="001A226C" w:rsidRDefault="001A22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24C53" w14:textId="77777777" w:rsidR="001A226C" w:rsidRDefault="001A226C" w:rsidP="001A226C">
      <w:pPr>
        <w:spacing w:after="0" w:line="240" w:lineRule="auto"/>
      </w:pPr>
      <w:r>
        <w:separator/>
      </w:r>
    </w:p>
  </w:footnote>
  <w:footnote w:type="continuationSeparator" w:id="0">
    <w:p w14:paraId="383F393A" w14:textId="77777777" w:rsidR="001A226C" w:rsidRDefault="001A226C" w:rsidP="001A2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6C"/>
    <w:rsid w:val="000C53EE"/>
    <w:rsid w:val="001A226C"/>
    <w:rsid w:val="00214016"/>
    <w:rsid w:val="004F2792"/>
    <w:rsid w:val="00CA1694"/>
    <w:rsid w:val="00D80DE4"/>
    <w:rsid w:val="00FC4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1CBB"/>
  <w15:chartTrackingRefBased/>
  <w15:docId w15:val="{7794ABD7-03F9-4346-820E-3140A567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A22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226C"/>
  </w:style>
  <w:style w:type="paragraph" w:styleId="Stopka">
    <w:name w:val="footer"/>
    <w:basedOn w:val="Normalny"/>
    <w:link w:val="StopkaZnak"/>
    <w:uiPriority w:val="99"/>
    <w:unhideWhenUsed/>
    <w:rsid w:val="001A22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226C"/>
  </w:style>
  <w:style w:type="paragraph" w:styleId="Tekstdymka">
    <w:name w:val="Balloon Text"/>
    <w:basedOn w:val="Normalny"/>
    <w:link w:val="TekstdymkaZnak"/>
    <w:uiPriority w:val="99"/>
    <w:semiHidden/>
    <w:unhideWhenUsed/>
    <w:rsid w:val="001A22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226C"/>
    <w:rPr>
      <w:rFonts w:ascii="Segoe UI" w:hAnsi="Segoe UI" w:cs="Segoe UI"/>
      <w:sz w:val="18"/>
      <w:szCs w:val="18"/>
    </w:rPr>
  </w:style>
  <w:style w:type="paragraph" w:styleId="Zagicieodgryformularza">
    <w:name w:val="HTML Top of Form"/>
    <w:basedOn w:val="Normalny"/>
    <w:next w:val="Normalny"/>
    <w:link w:val="ZagicieodgryformularzaZnak"/>
    <w:hidden/>
    <w:uiPriority w:val="99"/>
    <w:semiHidden/>
    <w:unhideWhenUsed/>
    <w:rsid w:val="00FC443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443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443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443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424">
      <w:bodyDiv w:val="1"/>
      <w:marLeft w:val="0"/>
      <w:marRight w:val="0"/>
      <w:marTop w:val="0"/>
      <w:marBottom w:val="0"/>
      <w:divBdr>
        <w:top w:val="none" w:sz="0" w:space="0" w:color="auto"/>
        <w:left w:val="none" w:sz="0" w:space="0" w:color="auto"/>
        <w:bottom w:val="none" w:sz="0" w:space="0" w:color="auto"/>
        <w:right w:val="none" w:sz="0" w:space="0" w:color="auto"/>
      </w:divBdr>
      <w:divsChild>
        <w:div w:id="899710489">
          <w:marLeft w:val="0"/>
          <w:marRight w:val="0"/>
          <w:marTop w:val="0"/>
          <w:marBottom w:val="0"/>
          <w:divBdr>
            <w:top w:val="none" w:sz="0" w:space="0" w:color="auto"/>
            <w:left w:val="none" w:sz="0" w:space="0" w:color="auto"/>
            <w:bottom w:val="none" w:sz="0" w:space="0" w:color="auto"/>
            <w:right w:val="none" w:sz="0" w:space="0" w:color="auto"/>
          </w:divBdr>
          <w:divsChild>
            <w:div w:id="662897497">
              <w:marLeft w:val="0"/>
              <w:marRight w:val="0"/>
              <w:marTop w:val="0"/>
              <w:marBottom w:val="0"/>
              <w:divBdr>
                <w:top w:val="none" w:sz="0" w:space="0" w:color="auto"/>
                <w:left w:val="none" w:sz="0" w:space="0" w:color="auto"/>
                <w:bottom w:val="none" w:sz="0" w:space="0" w:color="auto"/>
                <w:right w:val="none" w:sz="0" w:space="0" w:color="auto"/>
              </w:divBdr>
            </w:div>
            <w:div w:id="1817212490">
              <w:marLeft w:val="0"/>
              <w:marRight w:val="0"/>
              <w:marTop w:val="0"/>
              <w:marBottom w:val="0"/>
              <w:divBdr>
                <w:top w:val="none" w:sz="0" w:space="0" w:color="auto"/>
                <w:left w:val="none" w:sz="0" w:space="0" w:color="auto"/>
                <w:bottom w:val="none" w:sz="0" w:space="0" w:color="auto"/>
                <w:right w:val="none" w:sz="0" w:space="0" w:color="auto"/>
              </w:divBdr>
            </w:div>
            <w:div w:id="68617427">
              <w:marLeft w:val="0"/>
              <w:marRight w:val="0"/>
              <w:marTop w:val="0"/>
              <w:marBottom w:val="0"/>
              <w:divBdr>
                <w:top w:val="none" w:sz="0" w:space="0" w:color="auto"/>
                <w:left w:val="none" w:sz="0" w:space="0" w:color="auto"/>
                <w:bottom w:val="none" w:sz="0" w:space="0" w:color="auto"/>
                <w:right w:val="none" w:sz="0" w:space="0" w:color="auto"/>
              </w:divBdr>
              <w:divsChild>
                <w:div w:id="397675874">
                  <w:marLeft w:val="0"/>
                  <w:marRight w:val="0"/>
                  <w:marTop w:val="0"/>
                  <w:marBottom w:val="0"/>
                  <w:divBdr>
                    <w:top w:val="none" w:sz="0" w:space="0" w:color="auto"/>
                    <w:left w:val="none" w:sz="0" w:space="0" w:color="auto"/>
                    <w:bottom w:val="none" w:sz="0" w:space="0" w:color="auto"/>
                    <w:right w:val="none" w:sz="0" w:space="0" w:color="auto"/>
                  </w:divBdr>
                </w:div>
              </w:divsChild>
            </w:div>
            <w:div w:id="1415779188">
              <w:marLeft w:val="0"/>
              <w:marRight w:val="0"/>
              <w:marTop w:val="0"/>
              <w:marBottom w:val="0"/>
              <w:divBdr>
                <w:top w:val="none" w:sz="0" w:space="0" w:color="auto"/>
                <w:left w:val="none" w:sz="0" w:space="0" w:color="auto"/>
                <w:bottom w:val="none" w:sz="0" w:space="0" w:color="auto"/>
                <w:right w:val="none" w:sz="0" w:space="0" w:color="auto"/>
              </w:divBdr>
              <w:divsChild>
                <w:div w:id="781270700">
                  <w:marLeft w:val="0"/>
                  <w:marRight w:val="0"/>
                  <w:marTop w:val="0"/>
                  <w:marBottom w:val="0"/>
                  <w:divBdr>
                    <w:top w:val="none" w:sz="0" w:space="0" w:color="auto"/>
                    <w:left w:val="none" w:sz="0" w:space="0" w:color="auto"/>
                    <w:bottom w:val="none" w:sz="0" w:space="0" w:color="auto"/>
                    <w:right w:val="none" w:sz="0" w:space="0" w:color="auto"/>
                  </w:divBdr>
                </w:div>
              </w:divsChild>
            </w:div>
            <w:div w:id="782110190">
              <w:marLeft w:val="0"/>
              <w:marRight w:val="0"/>
              <w:marTop w:val="0"/>
              <w:marBottom w:val="0"/>
              <w:divBdr>
                <w:top w:val="none" w:sz="0" w:space="0" w:color="auto"/>
                <w:left w:val="none" w:sz="0" w:space="0" w:color="auto"/>
                <w:bottom w:val="none" w:sz="0" w:space="0" w:color="auto"/>
                <w:right w:val="none" w:sz="0" w:space="0" w:color="auto"/>
              </w:divBdr>
              <w:divsChild>
                <w:div w:id="1325355597">
                  <w:marLeft w:val="0"/>
                  <w:marRight w:val="0"/>
                  <w:marTop w:val="0"/>
                  <w:marBottom w:val="0"/>
                  <w:divBdr>
                    <w:top w:val="none" w:sz="0" w:space="0" w:color="auto"/>
                    <w:left w:val="none" w:sz="0" w:space="0" w:color="auto"/>
                    <w:bottom w:val="none" w:sz="0" w:space="0" w:color="auto"/>
                    <w:right w:val="none" w:sz="0" w:space="0" w:color="auto"/>
                  </w:divBdr>
                </w:div>
                <w:div w:id="1908421899">
                  <w:marLeft w:val="0"/>
                  <w:marRight w:val="0"/>
                  <w:marTop w:val="0"/>
                  <w:marBottom w:val="0"/>
                  <w:divBdr>
                    <w:top w:val="none" w:sz="0" w:space="0" w:color="auto"/>
                    <w:left w:val="none" w:sz="0" w:space="0" w:color="auto"/>
                    <w:bottom w:val="none" w:sz="0" w:space="0" w:color="auto"/>
                    <w:right w:val="none" w:sz="0" w:space="0" w:color="auto"/>
                  </w:divBdr>
                </w:div>
                <w:div w:id="1884368897">
                  <w:marLeft w:val="0"/>
                  <w:marRight w:val="0"/>
                  <w:marTop w:val="0"/>
                  <w:marBottom w:val="0"/>
                  <w:divBdr>
                    <w:top w:val="none" w:sz="0" w:space="0" w:color="auto"/>
                    <w:left w:val="none" w:sz="0" w:space="0" w:color="auto"/>
                    <w:bottom w:val="none" w:sz="0" w:space="0" w:color="auto"/>
                    <w:right w:val="none" w:sz="0" w:space="0" w:color="auto"/>
                  </w:divBdr>
                </w:div>
                <w:div w:id="479855954">
                  <w:marLeft w:val="0"/>
                  <w:marRight w:val="0"/>
                  <w:marTop w:val="0"/>
                  <w:marBottom w:val="0"/>
                  <w:divBdr>
                    <w:top w:val="none" w:sz="0" w:space="0" w:color="auto"/>
                    <w:left w:val="none" w:sz="0" w:space="0" w:color="auto"/>
                    <w:bottom w:val="none" w:sz="0" w:space="0" w:color="auto"/>
                    <w:right w:val="none" w:sz="0" w:space="0" w:color="auto"/>
                  </w:divBdr>
                </w:div>
              </w:divsChild>
            </w:div>
            <w:div w:id="660936764">
              <w:marLeft w:val="0"/>
              <w:marRight w:val="0"/>
              <w:marTop w:val="0"/>
              <w:marBottom w:val="0"/>
              <w:divBdr>
                <w:top w:val="none" w:sz="0" w:space="0" w:color="auto"/>
                <w:left w:val="none" w:sz="0" w:space="0" w:color="auto"/>
                <w:bottom w:val="none" w:sz="0" w:space="0" w:color="auto"/>
                <w:right w:val="none" w:sz="0" w:space="0" w:color="auto"/>
              </w:divBdr>
              <w:divsChild>
                <w:div w:id="2142846166">
                  <w:marLeft w:val="0"/>
                  <w:marRight w:val="0"/>
                  <w:marTop w:val="0"/>
                  <w:marBottom w:val="0"/>
                  <w:divBdr>
                    <w:top w:val="none" w:sz="0" w:space="0" w:color="auto"/>
                    <w:left w:val="none" w:sz="0" w:space="0" w:color="auto"/>
                    <w:bottom w:val="none" w:sz="0" w:space="0" w:color="auto"/>
                    <w:right w:val="none" w:sz="0" w:space="0" w:color="auto"/>
                  </w:divBdr>
                </w:div>
                <w:div w:id="1977564761">
                  <w:marLeft w:val="0"/>
                  <w:marRight w:val="0"/>
                  <w:marTop w:val="0"/>
                  <w:marBottom w:val="0"/>
                  <w:divBdr>
                    <w:top w:val="none" w:sz="0" w:space="0" w:color="auto"/>
                    <w:left w:val="none" w:sz="0" w:space="0" w:color="auto"/>
                    <w:bottom w:val="none" w:sz="0" w:space="0" w:color="auto"/>
                    <w:right w:val="none" w:sz="0" w:space="0" w:color="auto"/>
                  </w:divBdr>
                </w:div>
                <w:div w:id="2112243142">
                  <w:marLeft w:val="0"/>
                  <w:marRight w:val="0"/>
                  <w:marTop w:val="0"/>
                  <w:marBottom w:val="0"/>
                  <w:divBdr>
                    <w:top w:val="none" w:sz="0" w:space="0" w:color="auto"/>
                    <w:left w:val="none" w:sz="0" w:space="0" w:color="auto"/>
                    <w:bottom w:val="none" w:sz="0" w:space="0" w:color="auto"/>
                    <w:right w:val="none" w:sz="0" w:space="0" w:color="auto"/>
                  </w:divBdr>
                </w:div>
                <w:div w:id="1357468271">
                  <w:marLeft w:val="0"/>
                  <w:marRight w:val="0"/>
                  <w:marTop w:val="0"/>
                  <w:marBottom w:val="0"/>
                  <w:divBdr>
                    <w:top w:val="none" w:sz="0" w:space="0" w:color="auto"/>
                    <w:left w:val="none" w:sz="0" w:space="0" w:color="auto"/>
                    <w:bottom w:val="none" w:sz="0" w:space="0" w:color="auto"/>
                    <w:right w:val="none" w:sz="0" w:space="0" w:color="auto"/>
                  </w:divBdr>
                </w:div>
                <w:div w:id="79764466">
                  <w:marLeft w:val="0"/>
                  <w:marRight w:val="0"/>
                  <w:marTop w:val="0"/>
                  <w:marBottom w:val="0"/>
                  <w:divBdr>
                    <w:top w:val="none" w:sz="0" w:space="0" w:color="auto"/>
                    <w:left w:val="none" w:sz="0" w:space="0" w:color="auto"/>
                    <w:bottom w:val="none" w:sz="0" w:space="0" w:color="auto"/>
                    <w:right w:val="none" w:sz="0" w:space="0" w:color="auto"/>
                  </w:divBdr>
                </w:div>
                <w:div w:id="791047809">
                  <w:marLeft w:val="0"/>
                  <w:marRight w:val="0"/>
                  <w:marTop w:val="0"/>
                  <w:marBottom w:val="0"/>
                  <w:divBdr>
                    <w:top w:val="none" w:sz="0" w:space="0" w:color="auto"/>
                    <w:left w:val="none" w:sz="0" w:space="0" w:color="auto"/>
                    <w:bottom w:val="none" w:sz="0" w:space="0" w:color="auto"/>
                    <w:right w:val="none" w:sz="0" w:space="0" w:color="auto"/>
                  </w:divBdr>
                </w:div>
                <w:div w:id="2016880630">
                  <w:marLeft w:val="0"/>
                  <w:marRight w:val="0"/>
                  <w:marTop w:val="0"/>
                  <w:marBottom w:val="0"/>
                  <w:divBdr>
                    <w:top w:val="none" w:sz="0" w:space="0" w:color="auto"/>
                    <w:left w:val="none" w:sz="0" w:space="0" w:color="auto"/>
                    <w:bottom w:val="none" w:sz="0" w:space="0" w:color="auto"/>
                    <w:right w:val="none" w:sz="0" w:space="0" w:color="auto"/>
                  </w:divBdr>
                </w:div>
              </w:divsChild>
            </w:div>
            <w:div w:id="159471046">
              <w:marLeft w:val="0"/>
              <w:marRight w:val="0"/>
              <w:marTop w:val="0"/>
              <w:marBottom w:val="0"/>
              <w:divBdr>
                <w:top w:val="none" w:sz="0" w:space="0" w:color="auto"/>
                <w:left w:val="none" w:sz="0" w:space="0" w:color="auto"/>
                <w:bottom w:val="none" w:sz="0" w:space="0" w:color="auto"/>
                <w:right w:val="none" w:sz="0" w:space="0" w:color="auto"/>
              </w:divBdr>
              <w:divsChild>
                <w:div w:id="1139423610">
                  <w:marLeft w:val="0"/>
                  <w:marRight w:val="0"/>
                  <w:marTop w:val="0"/>
                  <w:marBottom w:val="0"/>
                  <w:divBdr>
                    <w:top w:val="none" w:sz="0" w:space="0" w:color="auto"/>
                    <w:left w:val="none" w:sz="0" w:space="0" w:color="auto"/>
                    <w:bottom w:val="none" w:sz="0" w:space="0" w:color="auto"/>
                    <w:right w:val="none" w:sz="0" w:space="0" w:color="auto"/>
                  </w:divBdr>
                </w:div>
                <w:div w:id="367069011">
                  <w:marLeft w:val="0"/>
                  <w:marRight w:val="0"/>
                  <w:marTop w:val="0"/>
                  <w:marBottom w:val="0"/>
                  <w:divBdr>
                    <w:top w:val="none" w:sz="0" w:space="0" w:color="auto"/>
                    <w:left w:val="none" w:sz="0" w:space="0" w:color="auto"/>
                    <w:bottom w:val="none" w:sz="0" w:space="0" w:color="auto"/>
                    <w:right w:val="none" w:sz="0" w:space="0" w:color="auto"/>
                  </w:divBdr>
                </w:div>
              </w:divsChild>
            </w:div>
            <w:div w:id="1454396648">
              <w:marLeft w:val="0"/>
              <w:marRight w:val="0"/>
              <w:marTop w:val="0"/>
              <w:marBottom w:val="0"/>
              <w:divBdr>
                <w:top w:val="none" w:sz="0" w:space="0" w:color="auto"/>
                <w:left w:val="none" w:sz="0" w:space="0" w:color="auto"/>
                <w:bottom w:val="none" w:sz="0" w:space="0" w:color="auto"/>
                <w:right w:val="none" w:sz="0" w:space="0" w:color="auto"/>
              </w:divBdr>
              <w:divsChild>
                <w:div w:id="571162320">
                  <w:marLeft w:val="0"/>
                  <w:marRight w:val="0"/>
                  <w:marTop w:val="0"/>
                  <w:marBottom w:val="0"/>
                  <w:divBdr>
                    <w:top w:val="none" w:sz="0" w:space="0" w:color="auto"/>
                    <w:left w:val="none" w:sz="0" w:space="0" w:color="auto"/>
                    <w:bottom w:val="none" w:sz="0" w:space="0" w:color="auto"/>
                    <w:right w:val="none" w:sz="0" w:space="0" w:color="auto"/>
                  </w:divBdr>
                </w:div>
                <w:div w:id="1135173487">
                  <w:marLeft w:val="0"/>
                  <w:marRight w:val="0"/>
                  <w:marTop w:val="0"/>
                  <w:marBottom w:val="0"/>
                  <w:divBdr>
                    <w:top w:val="none" w:sz="0" w:space="0" w:color="auto"/>
                    <w:left w:val="none" w:sz="0" w:space="0" w:color="auto"/>
                    <w:bottom w:val="none" w:sz="0" w:space="0" w:color="auto"/>
                    <w:right w:val="none" w:sz="0" w:space="0" w:color="auto"/>
                  </w:divBdr>
                </w:div>
                <w:div w:id="1353384729">
                  <w:marLeft w:val="0"/>
                  <w:marRight w:val="0"/>
                  <w:marTop w:val="0"/>
                  <w:marBottom w:val="0"/>
                  <w:divBdr>
                    <w:top w:val="none" w:sz="0" w:space="0" w:color="auto"/>
                    <w:left w:val="none" w:sz="0" w:space="0" w:color="auto"/>
                    <w:bottom w:val="none" w:sz="0" w:space="0" w:color="auto"/>
                    <w:right w:val="none" w:sz="0" w:space="0" w:color="auto"/>
                  </w:divBdr>
                </w:div>
                <w:div w:id="1717970854">
                  <w:marLeft w:val="0"/>
                  <w:marRight w:val="0"/>
                  <w:marTop w:val="0"/>
                  <w:marBottom w:val="0"/>
                  <w:divBdr>
                    <w:top w:val="none" w:sz="0" w:space="0" w:color="auto"/>
                    <w:left w:val="none" w:sz="0" w:space="0" w:color="auto"/>
                    <w:bottom w:val="none" w:sz="0" w:space="0" w:color="auto"/>
                    <w:right w:val="none" w:sz="0" w:space="0" w:color="auto"/>
                  </w:divBdr>
                </w:div>
                <w:div w:id="475537330">
                  <w:marLeft w:val="0"/>
                  <w:marRight w:val="0"/>
                  <w:marTop w:val="0"/>
                  <w:marBottom w:val="0"/>
                  <w:divBdr>
                    <w:top w:val="none" w:sz="0" w:space="0" w:color="auto"/>
                    <w:left w:val="none" w:sz="0" w:space="0" w:color="auto"/>
                    <w:bottom w:val="none" w:sz="0" w:space="0" w:color="auto"/>
                    <w:right w:val="none" w:sz="0" w:space="0" w:color="auto"/>
                  </w:divBdr>
                </w:div>
                <w:div w:id="1930625880">
                  <w:marLeft w:val="0"/>
                  <w:marRight w:val="0"/>
                  <w:marTop w:val="0"/>
                  <w:marBottom w:val="0"/>
                  <w:divBdr>
                    <w:top w:val="none" w:sz="0" w:space="0" w:color="auto"/>
                    <w:left w:val="none" w:sz="0" w:space="0" w:color="auto"/>
                    <w:bottom w:val="none" w:sz="0" w:space="0" w:color="auto"/>
                    <w:right w:val="none" w:sz="0" w:space="0" w:color="auto"/>
                  </w:divBdr>
                </w:div>
              </w:divsChild>
            </w:div>
            <w:div w:id="40446113">
              <w:marLeft w:val="0"/>
              <w:marRight w:val="0"/>
              <w:marTop w:val="0"/>
              <w:marBottom w:val="0"/>
              <w:divBdr>
                <w:top w:val="none" w:sz="0" w:space="0" w:color="auto"/>
                <w:left w:val="none" w:sz="0" w:space="0" w:color="auto"/>
                <w:bottom w:val="none" w:sz="0" w:space="0" w:color="auto"/>
                <w:right w:val="none" w:sz="0" w:space="0" w:color="auto"/>
              </w:divBdr>
              <w:divsChild>
                <w:div w:id="1485779521">
                  <w:marLeft w:val="0"/>
                  <w:marRight w:val="0"/>
                  <w:marTop w:val="0"/>
                  <w:marBottom w:val="0"/>
                  <w:divBdr>
                    <w:top w:val="none" w:sz="0" w:space="0" w:color="auto"/>
                    <w:left w:val="none" w:sz="0" w:space="0" w:color="auto"/>
                    <w:bottom w:val="none" w:sz="0" w:space="0" w:color="auto"/>
                    <w:right w:val="none" w:sz="0" w:space="0" w:color="auto"/>
                  </w:divBdr>
                </w:div>
                <w:div w:id="1993873543">
                  <w:marLeft w:val="0"/>
                  <w:marRight w:val="0"/>
                  <w:marTop w:val="0"/>
                  <w:marBottom w:val="0"/>
                  <w:divBdr>
                    <w:top w:val="none" w:sz="0" w:space="0" w:color="auto"/>
                    <w:left w:val="none" w:sz="0" w:space="0" w:color="auto"/>
                    <w:bottom w:val="none" w:sz="0" w:space="0" w:color="auto"/>
                    <w:right w:val="none" w:sz="0" w:space="0" w:color="auto"/>
                  </w:divBdr>
                </w:div>
                <w:div w:id="1933390733">
                  <w:marLeft w:val="0"/>
                  <w:marRight w:val="0"/>
                  <w:marTop w:val="0"/>
                  <w:marBottom w:val="0"/>
                  <w:divBdr>
                    <w:top w:val="none" w:sz="0" w:space="0" w:color="auto"/>
                    <w:left w:val="none" w:sz="0" w:space="0" w:color="auto"/>
                    <w:bottom w:val="none" w:sz="0" w:space="0" w:color="auto"/>
                    <w:right w:val="none" w:sz="0" w:space="0" w:color="auto"/>
                  </w:divBdr>
                </w:div>
                <w:div w:id="1315724803">
                  <w:marLeft w:val="0"/>
                  <w:marRight w:val="0"/>
                  <w:marTop w:val="0"/>
                  <w:marBottom w:val="0"/>
                  <w:divBdr>
                    <w:top w:val="none" w:sz="0" w:space="0" w:color="auto"/>
                    <w:left w:val="none" w:sz="0" w:space="0" w:color="auto"/>
                    <w:bottom w:val="none" w:sz="0" w:space="0" w:color="auto"/>
                    <w:right w:val="none" w:sz="0" w:space="0" w:color="auto"/>
                  </w:divBdr>
                </w:div>
                <w:div w:id="775029282">
                  <w:marLeft w:val="0"/>
                  <w:marRight w:val="0"/>
                  <w:marTop w:val="0"/>
                  <w:marBottom w:val="0"/>
                  <w:divBdr>
                    <w:top w:val="none" w:sz="0" w:space="0" w:color="auto"/>
                    <w:left w:val="none" w:sz="0" w:space="0" w:color="auto"/>
                    <w:bottom w:val="none" w:sz="0" w:space="0" w:color="auto"/>
                    <w:right w:val="none" w:sz="0" w:space="0" w:color="auto"/>
                  </w:divBdr>
                </w:div>
                <w:div w:id="1215659382">
                  <w:marLeft w:val="0"/>
                  <w:marRight w:val="0"/>
                  <w:marTop w:val="0"/>
                  <w:marBottom w:val="0"/>
                  <w:divBdr>
                    <w:top w:val="none" w:sz="0" w:space="0" w:color="auto"/>
                    <w:left w:val="none" w:sz="0" w:space="0" w:color="auto"/>
                    <w:bottom w:val="none" w:sz="0" w:space="0" w:color="auto"/>
                    <w:right w:val="none" w:sz="0" w:space="0" w:color="auto"/>
                  </w:divBdr>
                </w:div>
                <w:div w:id="1067415007">
                  <w:marLeft w:val="0"/>
                  <w:marRight w:val="0"/>
                  <w:marTop w:val="0"/>
                  <w:marBottom w:val="0"/>
                  <w:divBdr>
                    <w:top w:val="none" w:sz="0" w:space="0" w:color="auto"/>
                    <w:left w:val="none" w:sz="0" w:space="0" w:color="auto"/>
                    <w:bottom w:val="none" w:sz="0" w:space="0" w:color="auto"/>
                    <w:right w:val="none" w:sz="0" w:space="0" w:color="auto"/>
                  </w:divBdr>
                </w:div>
                <w:div w:id="1794211065">
                  <w:marLeft w:val="0"/>
                  <w:marRight w:val="0"/>
                  <w:marTop w:val="0"/>
                  <w:marBottom w:val="0"/>
                  <w:divBdr>
                    <w:top w:val="none" w:sz="0" w:space="0" w:color="auto"/>
                    <w:left w:val="none" w:sz="0" w:space="0" w:color="auto"/>
                    <w:bottom w:val="none" w:sz="0" w:space="0" w:color="auto"/>
                    <w:right w:val="none" w:sz="0" w:space="0" w:color="auto"/>
                  </w:divBdr>
                </w:div>
              </w:divsChild>
            </w:div>
            <w:div w:id="13299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720">
      <w:bodyDiv w:val="1"/>
      <w:marLeft w:val="0"/>
      <w:marRight w:val="0"/>
      <w:marTop w:val="0"/>
      <w:marBottom w:val="0"/>
      <w:divBdr>
        <w:top w:val="none" w:sz="0" w:space="0" w:color="auto"/>
        <w:left w:val="none" w:sz="0" w:space="0" w:color="auto"/>
        <w:bottom w:val="none" w:sz="0" w:space="0" w:color="auto"/>
        <w:right w:val="none" w:sz="0" w:space="0" w:color="auto"/>
      </w:divBdr>
      <w:divsChild>
        <w:div w:id="742065163">
          <w:marLeft w:val="0"/>
          <w:marRight w:val="0"/>
          <w:marTop w:val="0"/>
          <w:marBottom w:val="0"/>
          <w:divBdr>
            <w:top w:val="none" w:sz="0" w:space="0" w:color="auto"/>
            <w:left w:val="none" w:sz="0" w:space="0" w:color="auto"/>
            <w:bottom w:val="none" w:sz="0" w:space="0" w:color="auto"/>
            <w:right w:val="none" w:sz="0" w:space="0" w:color="auto"/>
          </w:divBdr>
          <w:divsChild>
            <w:div w:id="1414428956">
              <w:marLeft w:val="0"/>
              <w:marRight w:val="0"/>
              <w:marTop w:val="0"/>
              <w:marBottom w:val="0"/>
              <w:divBdr>
                <w:top w:val="none" w:sz="0" w:space="0" w:color="auto"/>
                <w:left w:val="none" w:sz="0" w:space="0" w:color="auto"/>
                <w:bottom w:val="none" w:sz="0" w:space="0" w:color="auto"/>
                <w:right w:val="none" w:sz="0" w:space="0" w:color="auto"/>
              </w:divBdr>
              <w:divsChild>
                <w:div w:id="320235441">
                  <w:marLeft w:val="0"/>
                  <w:marRight w:val="0"/>
                  <w:marTop w:val="0"/>
                  <w:marBottom w:val="0"/>
                  <w:divBdr>
                    <w:top w:val="none" w:sz="0" w:space="0" w:color="auto"/>
                    <w:left w:val="none" w:sz="0" w:space="0" w:color="auto"/>
                    <w:bottom w:val="none" w:sz="0" w:space="0" w:color="auto"/>
                    <w:right w:val="none" w:sz="0" w:space="0" w:color="auto"/>
                  </w:divBdr>
                </w:div>
                <w:div w:id="542448771">
                  <w:marLeft w:val="0"/>
                  <w:marRight w:val="0"/>
                  <w:marTop w:val="0"/>
                  <w:marBottom w:val="0"/>
                  <w:divBdr>
                    <w:top w:val="none" w:sz="0" w:space="0" w:color="auto"/>
                    <w:left w:val="none" w:sz="0" w:space="0" w:color="auto"/>
                    <w:bottom w:val="none" w:sz="0" w:space="0" w:color="auto"/>
                    <w:right w:val="none" w:sz="0" w:space="0" w:color="auto"/>
                  </w:divBdr>
                </w:div>
                <w:div w:id="6644749">
                  <w:marLeft w:val="0"/>
                  <w:marRight w:val="0"/>
                  <w:marTop w:val="0"/>
                  <w:marBottom w:val="0"/>
                  <w:divBdr>
                    <w:top w:val="none" w:sz="0" w:space="0" w:color="auto"/>
                    <w:left w:val="none" w:sz="0" w:space="0" w:color="auto"/>
                    <w:bottom w:val="none" w:sz="0" w:space="0" w:color="auto"/>
                    <w:right w:val="none" w:sz="0" w:space="0" w:color="auto"/>
                  </w:divBdr>
                  <w:divsChild>
                    <w:div w:id="1595281232">
                      <w:marLeft w:val="0"/>
                      <w:marRight w:val="0"/>
                      <w:marTop w:val="0"/>
                      <w:marBottom w:val="0"/>
                      <w:divBdr>
                        <w:top w:val="none" w:sz="0" w:space="0" w:color="auto"/>
                        <w:left w:val="none" w:sz="0" w:space="0" w:color="auto"/>
                        <w:bottom w:val="none" w:sz="0" w:space="0" w:color="auto"/>
                        <w:right w:val="none" w:sz="0" w:space="0" w:color="auto"/>
                      </w:divBdr>
                    </w:div>
                  </w:divsChild>
                </w:div>
                <w:div w:id="602540637">
                  <w:marLeft w:val="0"/>
                  <w:marRight w:val="0"/>
                  <w:marTop w:val="0"/>
                  <w:marBottom w:val="0"/>
                  <w:divBdr>
                    <w:top w:val="none" w:sz="0" w:space="0" w:color="auto"/>
                    <w:left w:val="none" w:sz="0" w:space="0" w:color="auto"/>
                    <w:bottom w:val="none" w:sz="0" w:space="0" w:color="auto"/>
                    <w:right w:val="none" w:sz="0" w:space="0" w:color="auto"/>
                  </w:divBdr>
                  <w:divsChild>
                    <w:div w:id="2136100286">
                      <w:marLeft w:val="0"/>
                      <w:marRight w:val="0"/>
                      <w:marTop w:val="0"/>
                      <w:marBottom w:val="0"/>
                      <w:divBdr>
                        <w:top w:val="none" w:sz="0" w:space="0" w:color="auto"/>
                        <w:left w:val="none" w:sz="0" w:space="0" w:color="auto"/>
                        <w:bottom w:val="none" w:sz="0" w:space="0" w:color="auto"/>
                        <w:right w:val="none" w:sz="0" w:space="0" w:color="auto"/>
                      </w:divBdr>
                    </w:div>
                  </w:divsChild>
                </w:div>
                <w:div w:id="2081751395">
                  <w:marLeft w:val="0"/>
                  <w:marRight w:val="0"/>
                  <w:marTop w:val="0"/>
                  <w:marBottom w:val="0"/>
                  <w:divBdr>
                    <w:top w:val="none" w:sz="0" w:space="0" w:color="auto"/>
                    <w:left w:val="none" w:sz="0" w:space="0" w:color="auto"/>
                    <w:bottom w:val="none" w:sz="0" w:space="0" w:color="auto"/>
                    <w:right w:val="none" w:sz="0" w:space="0" w:color="auto"/>
                  </w:divBdr>
                  <w:divsChild>
                    <w:div w:id="720010200">
                      <w:marLeft w:val="0"/>
                      <w:marRight w:val="0"/>
                      <w:marTop w:val="0"/>
                      <w:marBottom w:val="0"/>
                      <w:divBdr>
                        <w:top w:val="none" w:sz="0" w:space="0" w:color="auto"/>
                        <w:left w:val="none" w:sz="0" w:space="0" w:color="auto"/>
                        <w:bottom w:val="none" w:sz="0" w:space="0" w:color="auto"/>
                        <w:right w:val="none" w:sz="0" w:space="0" w:color="auto"/>
                      </w:divBdr>
                    </w:div>
                    <w:div w:id="1279725134">
                      <w:marLeft w:val="0"/>
                      <w:marRight w:val="0"/>
                      <w:marTop w:val="0"/>
                      <w:marBottom w:val="0"/>
                      <w:divBdr>
                        <w:top w:val="none" w:sz="0" w:space="0" w:color="auto"/>
                        <w:left w:val="none" w:sz="0" w:space="0" w:color="auto"/>
                        <w:bottom w:val="none" w:sz="0" w:space="0" w:color="auto"/>
                        <w:right w:val="none" w:sz="0" w:space="0" w:color="auto"/>
                      </w:divBdr>
                    </w:div>
                    <w:div w:id="1657492013">
                      <w:marLeft w:val="0"/>
                      <w:marRight w:val="0"/>
                      <w:marTop w:val="0"/>
                      <w:marBottom w:val="0"/>
                      <w:divBdr>
                        <w:top w:val="none" w:sz="0" w:space="0" w:color="auto"/>
                        <w:left w:val="none" w:sz="0" w:space="0" w:color="auto"/>
                        <w:bottom w:val="none" w:sz="0" w:space="0" w:color="auto"/>
                        <w:right w:val="none" w:sz="0" w:space="0" w:color="auto"/>
                      </w:divBdr>
                    </w:div>
                    <w:div w:id="373773731">
                      <w:marLeft w:val="0"/>
                      <w:marRight w:val="0"/>
                      <w:marTop w:val="0"/>
                      <w:marBottom w:val="0"/>
                      <w:divBdr>
                        <w:top w:val="none" w:sz="0" w:space="0" w:color="auto"/>
                        <w:left w:val="none" w:sz="0" w:space="0" w:color="auto"/>
                        <w:bottom w:val="none" w:sz="0" w:space="0" w:color="auto"/>
                        <w:right w:val="none" w:sz="0" w:space="0" w:color="auto"/>
                      </w:divBdr>
                    </w:div>
                  </w:divsChild>
                </w:div>
                <w:div w:id="2010133140">
                  <w:marLeft w:val="0"/>
                  <w:marRight w:val="0"/>
                  <w:marTop w:val="0"/>
                  <w:marBottom w:val="0"/>
                  <w:divBdr>
                    <w:top w:val="none" w:sz="0" w:space="0" w:color="auto"/>
                    <w:left w:val="none" w:sz="0" w:space="0" w:color="auto"/>
                    <w:bottom w:val="none" w:sz="0" w:space="0" w:color="auto"/>
                    <w:right w:val="none" w:sz="0" w:space="0" w:color="auto"/>
                  </w:divBdr>
                  <w:divsChild>
                    <w:div w:id="824324753">
                      <w:marLeft w:val="0"/>
                      <w:marRight w:val="0"/>
                      <w:marTop w:val="0"/>
                      <w:marBottom w:val="0"/>
                      <w:divBdr>
                        <w:top w:val="none" w:sz="0" w:space="0" w:color="auto"/>
                        <w:left w:val="none" w:sz="0" w:space="0" w:color="auto"/>
                        <w:bottom w:val="none" w:sz="0" w:space="0" w:color="auto"/>
                        <w:right w:val="none" w:sz="0" w:space="0" w:color="auto"/>
                      </w:divBdr>
                    </w:div>
                    <w:div w:id="69621746">
                      <w:marLeft w:val="0"/>
                      <w:marRight w:val="0"/>
                      <w:marTop w:val="0"/>
                      <w:marBottom w:val="0"/>
                      <w:divBdr>
                        <w:top w:val="none" w:sz="0" w:space="0" w:color="auto"/>
                        <w:left w:val="none" w:sz="0" w:space="0" w:color="auto"/>
                        <w:bottom w:val="none" w:sz="0" w:space="0" w:color="auto"/>
                        <w:right w:val="none" w:sz="0" w:space="0" w:color="auto"/>
                      </w:divBdr>
                    </w:div>
                    <w:div w:id="259025151">
                      <w:marLeft w:val="0"/>
                      <w:marRight w:val="0"/>
                      <w:marTop w:val="0"/>
                      <w:marBottom w:val="0"/>
                      <w:divBdr>
                        <w:top w:val="none" w:sz="0" w:space="0" w:color="auto"/>
                        <w:left w:val="none" w:sz="0" w:space="0" w:color="auto"/>
                        <w:bottom w:val="none" w:sz="0" w:space="0" w:color="auto"/>
                        <w:right w:val="none" w:sz="0" w:space="0" w:color="auto"/>
                      </w:divBdr>
                    </w:div>
                    <w:div w:id="468136353">
                      <w:marLeft w:val="0"/>
                      <w:marRight w:val="0"/>
                      <w:marTop w:val="0"/>
                      <w:marBottom w:val="0"/>
                      <w:divBdr>
                        <w:top w:val="none" w:sz="0" w:space="0" w:color="auto"/>
                        <w:left w:val="none" w:sz="0" w:space="0" w:color="auto"/>
                        <w:bottom w:val="none" w:sz="0" w:space="0" w:color="auto"/>
                        <w:right w:val="none" w:sz="0" w:space="0" w:color="auto"/>
                      </w:divBdr>
                    </w:div>
                    <w:div w:id="207106957">
                      <w:marLeft w:val="0"/>
                      <w:marRight w:val="0"/>
                      <w:marTop w:val="0"/>
                      <w:marBottom w:val="0"/>
                      <w:divBdr>
                        <w:top w:val="none" w:sz="0" w:space="0" w:color="auto"/>
                        <w:left w:val="none" w:sz="0" w:space="0" w:color="auto"/>
                        <w:bottom w:val="none" w:sz="0" w:space="0" w:color="auto"/>
                        <w:right w:val="none" w:sz="0" w:space="0" w:color="auto"/>
                      </w:divBdr>
                    </w:div>
                    <w:div w:id="922489245">
                      <w:marLeft w:val="0"/>
                      <w:marRight w:val="0"/>
                      <w:marTop w:val="0"/>
                      <w:marBottom w:val="0"/>
                      <w:divBdr>
                        <w:top w:val="none" w:sz="0" w:space="0" w:color="auto"/>
                        <w:left w:val="none" w:sz="0" w:space="0" w:color="auto"/>
                        <w:bottom w:val="none" w:sz="0" w:space="0" w:color="auto"/>
                        <w:right w:val="none" w:sz="0" w:space="0" w:color="auto"/>
                      </w:divBdr>
                    </w:div>
                    <w:div w:id="778918534">
                      <w:marLeft w:val="0"/>
                      <w:marRight w:val="0"/>
                      <w:marTop w:val="0"/>
                      <w:marBottom w:val="0"/>
                      <w:divBdr>
                        <w:top w:val="none" w:sz="0" w:space="0" w:color="auto"/>
                        <w:left w:val="none" w:sz="0" w:space="0" w:color="auto"/>
                        <w:bottom w:val="none" w:sz="0" w:space="0" w:color="auto"/>
                        <w:right w:val="none" w:sz="0" w:space="0" w:color="auto"/>
                      </w:divBdr>
                    </w:div>
                  </w:divsChild>
                </w:div>
                <w:div w:id="1785297370">
                  <w:marLeft w:val="0"/>
                  <w:marRight w:val="0"/>
                  <w:marTop w:val="0"/>
                  <w:marBottom w:val="0"/>
                  <w:divBdr>
                    <w:top w:val="none" w:sz="0" w:space="0" w:color="auto"/>
                    <w:left w:val="none" w:sz="0" w:space="0" w:color="auto"/>
                    <w:bottom w:val="none" w:sz="0" w:space="0" w:color="auto"/>
                    <w:right w:val="none" w:sz="0" w:space="0" w:color="auto"/>
                  </w:divBdr>
                  <w:divsChild>
                    <w:div w:id="9451948">
                      <w:marLeft w:val="0"/>
                      <w:marRight w:val="0"/>
                      <w:marTop w:val="0"/>
                      <w:marBottom w:val="0"/>
                      <w:divBdr>
                        <w:top w:val="none" w:sz="0" w:space="0" w:color="auto"/>
                        <w:left w:val="none" w:sz="0" w:space="0" w:color="auto"/>
                        <w:bottom w:val="none" w:sz="0" w:space="0" w:color="auto"/>
                        <w:right w:val="none" w:sz="0" w:space="0" w:color="auto"/>
                      </w:divBdr>
                    </w:div>
                    <w:div w:id="295381745">
                      <w:marLeft w:val="0"/>
                      <w:marRight w:val="0"/>
                      <w:marTop w:val="0"/>
                      <w:marBottom w:val="0"/>
                      <w:divBdr>
                        <w:top w:val="none" w:sz="0" w:space="0" w:color="auto"/>
                        <w:left w:val="none" w:sz="0" w:space="0" w:color="auto"/>
                        <w:bottom w:val="none" w:sz="0" w:space="0" w:color="auto"/>
                        <w:right w:val="none" w:sz="0" w:space="0" w:color="auto"/>
                      </w:divBdr>
                    </w:div>
                  </w:divsChild>
                </w:div>
                <w:div w:id="1918512464">
                  <w:marLeft w:val="0"/>
                  <w:marRight w:val="0"/>
                  <w:marTop w:val="0"/>
                  <w:marBottom w:val="0"/>
                  <w:divBdr>
                    <w:top w:val="none" w:sz="0" w:space="0" w:color="auto"/>
                    <w:left w:val="none" w:sz="0" w:space="0" w:color="auto"/>
                    <w:bottom w:val="none" w:sz="0" w:space="0" w:color="auto"/>
                    <w:right w:val="none" w:sz="0" w:space="0" w:color="auto"/>
                  </w:divBdr>
                  <w:divsChild>
                    <w:div w:id="1016149053">
                      <w:marLeft w:val="0"/>
                      <w:marRight w:val="0"/>
                      <w:marTop w:val="0"/>
                      <w:marBottom w:val="0"/>
                      <w:divBdr>
                        <w:top w:val="none" w:sz="0" w:space="0" w:color="auto"/>
                        <w:left w:val="none" w:sz="0" w:space="0" w:color="auto"/>
                        <w:bottom w:val="none" w:sz="0" w:space="0" w:color="auto"/>
                        <w:right w:val="none" w:sz="0" w:space="0" w:color="auto"/>
                      </w:divBdr>
                    </w:div>
                    <w:div w:id="763571934">
                      <w:marLeft w:val="0"/>
                      <w:marRight w:val="0"/>
                      <w:marTop w:val="0"/>
                      <w:marBottom w:val="0"/>
                      <w:divBdr>
                        <w:top w:val="none" w:sz="0" w:space="0" w:color="auto"/>
                        <w:left w:val="none" w:sz="0" w:space="0" w:color="auto"/>
                        <w:bottom w:val="none" w:sz="0" w:space="0" w:color="auto"/>
                        <w:right w:val="none" w:sz="0" w:space="0" w:color="auto"/>
                      </w:divBdr>
                    </w:div>
                    <w:div w:id="140926631">
                      <w:marLeft w:val="0"/>
                      <w:marRight w:val="0"/>
                      <w:marTop w:val="0"/>
                      <w:marBottom w:val="0"/>
                      <w:divBdr>
                        <w:top w:val="none" w:sz="0" w:space="0" w:color="auto"/>
                        <w:left w:val="none" w:sz="0" w:space="0" w:color="auto"/>
                        <w:bottom w:val="none" w:sz="0" w:space="0" w:color="auto"/>
                        <w:right w:val="none" w:sz="0" w:space="0" w:color="auto"/>
                      </w:divBdr>
                    </w:div>
                    <w:div w:id="1311012030">
                      <w:marLeft w:val="0"/>
                      <w:marRight w:val="0"/>
                      <w:marTop w:val="0"/>
                      <w:marBottom w:val="0"/>
                      <w:divBdr>
                        <w:top w:val="none" w:sz="0" w:space="0" w:color="auto"/>
                        <w:left w:val="none" w:sz="0" w:space="0" w:color="auto"/>
                        <w:bottom w:val="none" w:sz="0" w:space="0" w:color="auto"/>
                        <w:right w:val="none" w:sz="0" w:space="0" w:color="auto"/>
                      </w:divBdr>
                    </w:div>
                    <w:div w:id="1471165763">
                      <w:marLeft w:val="0"/>
                      <w:marRight w:val="0"/>
                      <w:marTop w:val="0"/>
                      <w:marBottom w:val="0"/>
                      <w:divBdr>
                        <w:top w:val="none" w:sz="0" w:space="0" w:color="auto"/>
                        <w:left w:val="none" w:sz="0" w:space="0" w:color="auto"/>
                        <w:bottom w:val="none" w:sz="0" w:space="0" w:color="auto"/>
                        <w:right w:val="none" w:sz="0" w:space="0" w:color="auto"/>
                      </w:divBdr>
                    </w:div>
                    <w:div w:id="1460876461">
                      <w:marLeft w:val="0"/>
                      <w:marRight w:val="0"/>
                      <w:marTop w:val="0"/>
                      <w:marBottom w:val="0"/>
                      <w:divBdr>
                        <w:top w:val="none" w:sz="0" w:space="0" w:color="auto"/>
                        <w:left w:val="none" w:sz="0" w:space="0" w:color="auto"/>
                        <w:bottom w:val="none" w:sz="0" w:space="0" w:color="auto"/>
                        <w:right w:val="none" w:sz="0" w:space="0" w:color="auto"/>
                      </w:divBdr>
                    </w:div>
                  </w:divsChild>
                </w:div>
                <w:div w:id="910773229">
                  <w:marLeft w:val="0"/>
                  <w:marRight w:val="0"/>
                  <w:marTop w:val="0"/>
                  <w:marBottom w:val="0"/>
                  <w:divBdr>
                    <w:top w:val="none" w:sz="0" w:space="0" w:color="auto"/>
                    <w:left w:val="none" w:sz="0" w:space="0" w:color="auto"/>
                    <w:bottom w:val="none" w:sz="0" w:space="0" w:color="auto"/>
                    <w:right w:val="none" w:sz="0" w:space="0" w:color="auto"/>
                  </w:divBdr>
                  <w:divsChild>
                    <w:div w:id="1693997008">
                      <w:marLeft w:val="0"/>
                      <w:marRight w:val="0"/>
                      <w:marTop w:val="0"/>
                      <w:marBottom w:val="0"/>
                      <w:divBdr>
                        <w:top w:val="none" w:sz="0" w:space="0" w:color="auto"/>
                        <w:left w:val="none" w:sz="0" w:space="0" w:color="auto"/>
                        <w:bottom w:val="none" w:sz="0" w:space="0" w:color="auto"/>
                        <w:right w:val="none" w:sz="0" w:space="0" w:color="auto"/>
                      </w:divBdr>
                    </w:div>
                    <w:div w:id="1581523337">
                      <w:marLeft w:val="0"/>
                      <w:marRight w:val="0"/>
                      <w:marTop w:val="0"/>
                      <w:marBottom w:val="0"/>
                      <w:divBdr>
                        <w:top w:val="none" w:sz="0" w:space="0" w:color="auto"/>
                        <w:left w:val="none" w:sz="0" w:space="0" w:color="auto"/>
                        <w:bottom w:val="none" w:sz="0" w:space="0" w:color="auto"/>
                        <w:right w:val="none" w:sz="0" w:space="0" w:color="auto"/>
                      </w:divBdr>
                    </w:div>
                    <w:div w:id="142045631">
                      <w:marLeft w:val="0"/>
                      <w:marRight w:val="0"/>
                      <w:marTop w:val="0"/>
                      <w:marBottom w:val="0"/>
                      <w:divBdr>
                        <w:top w:val="none" w:sz="0" w:space="0" w:color="auto"/>
                        <w:left w:val="none" w:sz="0" w:space="0" w:color="auto"/>
                        <w:bottom w:val="none" w:sz="0" w:space="0" w:color="auto"/>
                        <w:right w:val="none" w:sz="0" w:space="0" w:color="auto"/>
                      </w:divBdr>
                    </w:div>
                    <w:div w:id="1644574997">
                      <w:marLeft w:val="0"/>
                      <w:marRight w:val="0"/>
                      <w:marTop w:val="0"/>
                      <w:marBottom w:val="0"/>
                      <w:divBdr>
                        <w:top w:val="none" w:sz="0" w:space="0" w:color="auto"/>
                        <w:left w:val="none" w:sz="0" w:space="0" w:color="auto"/>
                        <w:bottom w:val="none" w:sz="0" w:space="0" w:color="auto"/>
                        <w:right w:val="none" w:sz="0" w:space="0" w:color="auto"/>
                      </w:divBdr>
                    </w:div>
                    <w:div w:id="81685404">
                      <w:marLeft w:val="0"/>
                      <w:marRight w:val="0"/>
                      <w:marTop w:val="0"/>
                      <w:marBottom w:val="0"/>
                      <w:divBdr>
                        <w:top w:val="none" w:sz="0" w:space="0" w:color="auto"/>
                        <w:left w:val="none" w:sz="0" w:space="0" w:color="auto"/>
                        <w:bottom w:val="none" w:sz="0" w:space="0" w:color="auto"/>
                        <w:right w:val="none" w:sz="0" w:space="0" w:color="auto"/>
                      </w:divBdr>
                    </w:div>
                    <w:div w:id="1677994537">
                      <w:marLeft w:val="0"/>
                      <w:marRight w:val="0"/>
                      <w:marTop w:val="0"/>
                      <w:marBottom w:val="0"/>
                      <w:divBdr>
                        <w:top w:val="none" w:sz="0" w:space="0" w:color="auto"/>
                        <w:left w:val="none" w:sz="0" w:space="0" w:color="auto"/>
                        <w:bottom w:val="none" w:sz="0" w:space="0" w:color="auto"/>
                        <w:right w:val="none" w:sz="0" w:space="0" w:color="auto"/>
                      </w:divBdr>
                    </w:div>
                    <w:div w:id="85001117">
                      <w:marLeft w:val="0"/>
                      <w:marRight w:val="0"/>
                      <w:marTop w:val="0"/>
                      <w:marBottom w:val="0"/>
                      <w:divBdr>
                        <w:top w:val="none" w:sz="0" w:space="0" w:color="auto"/>
                        <w:left w:val="none" w:sz="0" w:space="0" w:color="auto"/>
                        <w:bottom w:val="none" w:sz="0" w:space="0" w:color="auto"/>
                        <w:right w:val="none" w:sz="0" w:space="0" w:color="auto"/>
                      </w:divBdr>
                    </w:div>
                    <w:div w:id="148983121">
                      <w:marLeft w:val="0"/>
                      <w:marRight w:val="0"/>
                      <w:marTop w:val="0"/>
                      <w:marBottom w:val="0"/>
                      <w:divBdr>
                        <w:top w:val="none" w:sz="0" w:space="0" w:color="auto"/>
                        <w:left w:val="none" w:sz="0" w:space="0" w:color="auto"/>
                        <w:bottom w:val="none" w:sz="0" w:space="0" w:color="auto"/>
                        <w:right w:val="none" w:sz="0" w:space="0" w:color="auto"/>
                      </w:divBdr>
                    </w:div>
                  </w:divsChild>
                </w:div>
                <w:div w:id="17376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3186</Words>
  <Characters>19118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Stachowiak</dc:creator>
  <cp:keywords/>
  <dc:description/>
  <cp:lastModifiedBy>Anna Stachowiak</cp:lastModifiedBy>
  <cp:revision>2</cp:revision>
  <cp:lastPrinted>2020-09-09T08:14:00Z</cp:lastPrinted>
  <dcterms:created xsi:type="dcterms:W3CDTF">2018-09-18T06:32:00Z</dcterms:created>
  <dcterms:modified xsi:type="dcterms:W3CDTF">2020-09-09T09:27:00Z</dcterms:modified>
</cp:coreProperties>
</file>