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1B20F" w14:textId="1CA98A78" w:rsidR="00ED09B3" w:rsidRPr="0073555E" w:rsidRDefault="00ED09B3" w:rsidP="00ED09B3">
      <w:pPr>
        <w:spacing w:line="259" w:lineRule="auto"/>
        <w:jc w:val="center"/>
        <w:rPr>
          <w:b/>
          <w:sz w:val="120"/>
          <w:szCs w:val="120"/>
        </w:rPr>
      </w:pPr>
      <w:r w:rsidRPr="0073555E">
        <w:rPr>
          <w:b/>
          <w:sz w:val="120"/>
          <w:szCs w:val="120"/>
        </w:rPr>
        <w:t xml:space="preserve">Raport o stanie </w:t>
      </w:r>
      <w:r w:rsidRPr="0073555E">
        <w:rPr>
          <w:b/>
          <w:sz w:val="120"/>
          <w:szCs w:val="120"/>
        </w:rPr>
        <w:br/>
        <w:t>Gminy Lichnowy</w:t>
      </w:r>
      <w:r w:rsidRPr="0073555E">
        <w:rPr>
          <w:b/>
          <w:sz w:val="120"/>
          <w:szCs w:val="120"/>
        </w:rPr>
        <w:br/>
        <w:t>za 20</w:t>
      </w:r>
      <w:r>
        <w:rPr>
          <w:b/>
          <w:sz w:val="120"/>
          <w:szCs w:val="120"/>
        </w:rPr>
        <w:t>2</w:t>
      </w:r>
      <w:r w:rsidR="00F42621">
        <w:rPr>
          <w:b/>
          <w:sz w:val="120"/>
          <w:szCs w:val="120"/>
        </w:rPr>
        <w:t>2</w:t>
      </w:r>
      <w:r w:rsidRPr="0073555E">
        <w:rPr>
          <w:b/>
          <w:sz w:val="120"/>
          <w:szCs w:val="120"/>
        </w:rPr>
        <w:t xml:space="preserve"> rok</w:t>
      </w:r>
    </w:p>
    <w:p w14:paraId="70A8D438" w14:textId="77777777" w:rsidR="00ED09B3" w:rsidRPr="0073555E" w:rsidRDefault="00ED09B3" w:rsidP="00ED09B3">
      <w:pPr>
        <w:spacing w:line="259" w:lineRule="auto"/>
        <w:jc w:val="center"/>
        <w:rPr>
          <w:b/>
          <w:sz w:val="120"/>
          <w:szCs w:val="120"/>
        </w:rPr>
      </w:pPr>
      <w:r w:rsidRPr="0073555E">
        <w:rPr>
          <w:b/>
          <w:noProof/>
          <w:sz w:val="120"/>
          <w:szCs w:val="120"/>
        </w:rPr>
        <w:drawing>
          <wp:anchor distT="0" distB="0" distL="114300" distR="114300" simplePos="0" relativeHeight="251659264" behindDoc="1" locked="0" layoutInCell="1" allowOverlap="1" wp14:anchorId="1DCAC391" wp14:editId="06BD478E">
            <wp:simplePos x="0" y="0"/>
            <wp:positionH relativeFrom="margin">
              <wp:align>center</wp:align>
            </wp:positionH>
            <wp:positionV relativeFrom="paragraph">
              <wp:posOffset>549275</wp:posOffset>
            </wp:positionV>
            <wp:extent cx="3057525" cy="3705001"/>
            <wp:effectExtent l="0" t="0" r="0" b="0"/>
            <wp:wrapNone/>
            <wp:docPr id="1" name="Obraz 1" descr="Gmina Lichn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na Lichnow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525" cy="37050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26268" w14:textId="77777777" w:rsidR="00ED09B3" w:rsidRPr="0073555E" w:rsidRDefault="00ED09B3" w:rsidP="00ED09B3">
      <w:pPr>
        <w:spacing w:line="259" w:lineRule="auto"/>
        <w:jc w:val="center"/>
        <w:rPr>
          <w:b/>
          <w:sz w:val="120"/>
          <w:szCs w:val="120"/>
        </w:rPr>
      </w:pPr>
    </w:p>
    <w:p w14:paraId="62E5DF36" w14:textId="77777777" w:rsidR="00ED09B3" w:rsidRPr="0073555E" w:rsidRDefault="00ED09B3" w:rsidP="00ED09B3">
      <w:pPr>
        <w:spacing w:line="259" w:lineRule="auto"/>
        <w:rPr>
          <w:b/>
          <w:sz w:val="120"/>
          <w:szCs w:val="120"/>
        </w:rPr>
      </w:pPr>
    </w:p>
    <w:p w14:paraId="27B0F3A2" w14:textId="77777777" w:rsidR="00ED09B3" w:rsidRPr="0073555E" w:rsidRDefault="00ED09B3" w:rsidP="00ED09B3">
      <w:pPr>
        <w:spacing w:line="259" w:lineRule="auto"/>
        <w:rPr>
          <w:b/>
          <w:sz w:val="4"/>
          <w:szCs w:val="4"/>
        </w:rPr>
      </w:pP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r w:rsidRPr="0073555E">
        <w:rPr>
          <w:b/>
          <w:sz w:val="4"/>
          <w:szCs w:val="4"/>
        </w:rPr>
        <w:br/>
      </w:r>
    </w:p>
    <w:p w14:paraId="4A7F5F99" w14:textId="77777777" w:rsidR="00ED09B3" w:rsidRPr="0073555E" w:rsidRDefault="00ED09B3" w:rsidP="00ED09B3">
      <w:pPr>
        <w:spacing w:line="259" w:lineRule="auto"/>
        <w:jc w:val="center"/>
        <w:rPr>
          <w:b/>
          <w:sz w:val="24"/>
          <w:szCs w:val="24"/>
        </w:rPr>
      </w:pPr>
    </w:p>
    <w:p w14:paraId="138350F1" w14:textId="26F77CA6" w:rsidR="00ED09B3" w:rsidRDefault="00ED09B3" w:rsidP="00ED09B3">
      <w:pPr>
        <w:spacing w:line="259" w:lineRule="auto"/>
        <w:jc w:val="center"/>
        <w:rPr>
          <w:rFonts w:ascii="Times New Roman" w:hAnsi="Times New Roman" w:cs="Times New Roman"/>
          <w:b/>
          <w:sz w:val="24"/>
          <w:szCs w:val="24"/>
        </w:rPr>
      </w:pPr>
      <w:r w:rsidRPr="0073555E">
        <w:rPr>
          <w:b/>
          <w:sz w:val="24"/>
          <w:szCs w:val="24"/>
        </w:rPr>
        <w:t>–––––––––––––––––––––––––––––––––––––––––––––––––––––––––––––––––––––––––––</w:t>
      </w:r>
      <w:r w:rsidRPr="0073555E">
        <w:rPr>
          <w:b/>
          <w:sz w:val="24"/>
          <w:szCs w:val="24"/>
        </w:rPr>
        <w:br/>
      </w:r>
      <w:r w:rsidRPr="0073555E">
        <w:rPr>
          <w:rFonts w:ascii="Times New Roman" w:hAnsi="Times New Roman" w:cs="Times New Roman"/>
          <w:b/>
          <w:sz w:val="24"/>
          <w:szCs w:val="24"/>
        </w:rPr>
        <w:t>LICHNOWY  202</w:t>
      </w:r>
      <w:r w:rsidR="00F42621">
        <w:rPr>
          <w:rFonts w:ascii="Times New Roman" w:hAnsi="Times New Roman" w:cs="Times New Roman"/>
          <w:b/>
          <w:sz w:val="24"/>
          <w:szCs w:val="24"/>
        </w:rPr>
        <w:t>3</w:t>
      </w:r>
    </w:p>
    <w:p w14:paraId="2FC4F7A8" w14:textId="77777777" w:rsidR="00ED09B3" w:rsidRDefault="00ED09B3" w:rsidP="00ED09B3">
      <w:pPr>
        <w:spacing w:line="259" w:lineRule="auto"/>
        <w:jc w:val="center"/>
        <w:rPr>
          <w:b/>
          <w:sz w:val="24"/>
          <w:szCs w:val="24"/>
        </w:rPr>
      </w:pPr>
    </w:p>
    <w:p w14:paraId="325DB429" w14:textId="77777777" w:rsidR="00ED09B3" w:rsidRPr="0073555E" w:rsidRDefault="00ED09B3" w:rsidP="00ED09B3">
      <w:pPr>
        <w:spacing w:line="259" w:lineRule="auto"/>
        <w:jc w:val="center"/>
        <w:rPr>
          <w:b/>
          <w:sz w:val="24"/>
          <w:szCs w:val="24"/>
        </w:rPr>
      </w:pPr>
    </w:p>
    <w:p w14:paraId="4FD55159" w14:textId="77777777" w:rsidR="00ED09B3" w:rsidRPr="006209C6" w:rsidRDefault="00ED09B3" w:rsidP="00ED09B3">
      <w:pPr>
        <w:shd w:val="clear" w:color="auto" w:fill="00FF00"/>
        <w:spacing w:after="0" w:line="240" w:lineRule="auto"/>
        <w:jc w:val="center"/>
        <w:rPr>
          <w:rFonts w:ascii="Times New Roman" w:eastAsia="Times New Roman" w:hAnsi="Times New Roman" w:cs="Times New Roman"/>
          <w:b/>
          <w:sz w:val="28"/>
          <w:szCs w:val="28"/>
          <w:shd w:val="clear" w:color="auto" w:fill="00FF00"/>
        </w:rPr>
      </w:pPr>
      <w:r w:rsidRPr="006209C6">
        <w:rPr>
          <w:rFonts w:ascii="Times New Roman" w:eastAsia="Times New Roman" w:hAnsi="Times New Roman" w:cs="Times New Roman"/>
          <w:b/>
          <w:sz w:val="28"/>
          <w:szCs w:val="28"/>
          <w:shd w:val="clear" w:color="auto" w:fill="00FF00"/>
        </w:rPr>
        <w:lastRenderedPageBreak/>
        <w:t>SPIS TREŚCI</w:t>
      </w:r>
    </w:p>
    <w:p w14:paraId="459EB5F9" w14:textId="77777777" w:rsidR="00ED09B3" w:rsidRPr="006209C6" w:rsidRDefault="00ED09B3" w:rsidP="00ED09B3">
      <w:pPr>
        <w:shd w:val="clear" w:color="auto" w:fill="FFFFFF"/>
        <w:tabs>
          <w:tab w:val="right" w:leader="dot" w:pos="9333"/>
        </w:tabs>
        <w:spacing w:before="120" w:after="0" w:line="240" w:lineRule="auto"/>
        <w:jc w:val="both"/>
        <w:rPr>
          <w:rFonts w:ascii="Times New Roman" w:eastAsia="Times New Roman" w:hAnsi="Times New Roman" w:cs="Times New Roman"/>
          <w:noProof/>
          <w:lang w:eastAsia="pl-PL"/>
        </w:rPr>
      </w:pPr>
      <w:r w:rsidRPr="006209C6">
        <w:rPr>
          <w:rFonts w:ascii="Times New Roman" w:eastAsia="Times New Roman" w:hAnsi="Times New Roman" w:cs="Times New Roman"/>
          <w:b/>
          <w:i/>
          <w:noProof/>
          <w:color w:val="000080"/>
          <w:lang w:eastAsia="pl-PL"/>
        </w:rPr>
        <w:fldChar w:fldCharType="begin"/>
      </w:r>
      <w:r w:rsidRPr="006209C6">
        <w:rPr>
          <w:rFonts w:ascii="Times New Roman" w:eastAsia="Times New Roman" w:hAnsi="Times New Roman" w:cs="Times New Roman"/>
          <w:b/>
          <w:i/>
          <w:noProof/>
          <w:color w:val="000080"/>
          <w:lang w:eastAsia="pl-PL"/>
        </w:rPr>
        <w:instrText xml:space="preserve"> TOC \o "1-2" </w:instrText>
      </w:r>
      <w:r w:rsidRPr="006209C6">
        <w:rPr>
          <w:rFonts w:ascii="Times New Roman" w:eastAsia="Times New Roman" w:hAnsi="Times New Roman" w:cs="Times New Roman"/>
          <w:b/>
          <w:i/>
          <w:noProof/>
          <w:color w:val="000080"/>
          <w:lang w:eastAsia="pl-PL"/>
        </w:rPr>
        <w:fldChar w:fldCharType="separate"/>
      </w:r>
      <w:r w:rsidRPr="006209C6">
        <w:rPr>
          <w:rFonts w:ascii="Times New Roman" w:eastAsia="Times New Roman" w:hAnsi="Times New Roman" w:cs="Times New Roman"/>
          <w:b/>
          <w:i/>
          <w:noProof/>
          <w:color w:val="0000FF"/>
          <w:lang w:eastAsia="pl-PL"/>
        </w:rPr>
        <w:t>WSTĘP</w:t>
      </w:r>
      <w:r w:rsidRPr="006209C6">
        <w:rPr>
          <w:rFonts w:ascii="Times New Roman" w:eastAsia="Times New Roman" w:hAnsi="Times New Roman" w:cs="Times New Roman"/>
          <w:b/>
          <w:i/>
          <w:noProof/>
          <w:color w:val="0000FF"/>
          <w:lang w:eastAsia="pl-PL"/>
        </w:rPr>
        <w:tab/>
        <w:t xml:space="preserve">……………………………………………………………………………………4 </w:t>
      </w:r>
    </w:p>
    <w:p w14:paraId="74B7E7D9" w14:textId="77777777" w:rsidR="00ED09B3" w:rsidRPr="006209C6" w:rsidRDefault="00ED09B3" w:rsidP="00ED09B3">
      <w:pPr>
        <w:shd w:val="clear" w:color="auto" w:fill="FFFFFF"/>
        <w:tabs>
          <w:tab w:val="right" w:leader="dot" w:pos="9333"/>
        </w:tabs>
        <w:spacing w:before="120" w:after="0" w:line="240" w:lineRule="auto"/>
        <w:jc w:val="both"/>
        <w:rPr>
          <w:rFonts w:ascii="Times New Roman" w:eastAsia="Times New Roman" w:hAnsi="Times New Roman" w:cs="Times New Roman"/>
          <w:noProof/>
          <w:lang w:eastAsia="pl-PL"/>
        </w:rPr>
      </w:pPr>
      <w:r w:rsidRPr="006209C6">
        <w:rPr>
          <w:rFonts w:ascii="Times New Roman" w:eastAsia="Times New Roman" w:hAnsi="Times New Roman" w:cs="Times New Roman"/>
          <w:b/>
          <w:i/>
          <w:noProof/>
          <w:color w:val="0000FF"/>
          <w:lang w:eastAsia="pl-PL"/>
        </w:rPr>
        <w:t>1. OGÓLNA CHARAKTERYSTYKA GMINY</w:t>
      </w:r>
      <w:r w:rsidRPr="006209C6">
        <w:rPr>
          <w:rFonts w:ascii="Times New Roman" w:eastAsia="Times New Roman" w:hAnsi="Times New Roman" w:cs="Times New Roman"/>
          <w:b/>
          <w:i/>
          <w:noProof/>
          <w:color w:val="0000FF"/>
          <w:lang w:eastAsia="pl-PL"/>
        </w:rPr>
        <w:tab/>
        <w:t>………………………………………………5</w:t>
      </w:r>
    </w:p>
    <w:p w14:paraId="4E465A3B" w14:textId="77777777"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1.1. Położenie gminy…………………………………………………………………………………5</w:t>
      </w:r>
    </w:p>
    <w:p w14:paraId="7C006092" w14:textId="77777777"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bookmarkStart w:id="0" w:name="_Hlk8126524"/>
      <w:r w:rsidRPr="006209C6">
        <w:rPr>
          <w:rFonts w:ascii="Times New Roman" w:eastAsia="Times New Roman" w:hAnsi="Times New Roman" w:cs="Times New Roman"/>
          <w:b/>
          <w:noProof/>
          <w:lang w:eastAsia="pl-PL"/>
        </w:rPr>
        <w:t>1.2. Władze lokalne i gminne jednostki organizacyjne……………………………………………6</w:t>
      </w:r>
    </w:p>
    <w:bookmarkEnd w:id="0"/>
    <w:p w14:paraId="3585CAC2" w14:textId="77777777"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1.3.Jednostki pomocnicze…………………………………………………………………………...9</w:t>
      </w:r>
    </w:p>
    <w:p w14:paraId="68C048EB" w14:textId="77777777"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1.4. Partnerstwo międzygminne…………………………………………………………………..10</w:t>
      </w:r>
    </w:p>
    <w:p w14:paraId="33BA5469" w14:textId="77777777" w:rsidR="00ED09B3"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1.5. Demografia…………………………………………………………………………………….11</w:t>
      </w:r>
    </w:p>
    <w:p w14:paraId="77B139FB" w14:textId="68A94040" w:rsidR="00943175" w:rsidRPr="006209C6" w:rsidRDefault="00943175"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Pr>
          <w:rFonts w:ascii="Times New Roman" w:eastAsia="Times New Roman" w:hAnsi="Times New Roman" w:cs="Times New Roman"/>
          <w:b/>
          <w:noProof/>
          <w:lang w:eastAsia="pl-PL"/>
        </w:rPr>
        <w:t>1.6. Aktywność gospodarcza na terenie gminy …………………………………………………..1</w:t>
      </w:r>
      <w:r w:rsidR="005B4932">
        <w:rPr>
          <w:rFonts w:ascii="Times New Roman" w:eastAsia="Times New Roman" w:hAnsi="Times New Roman" w:cs="Times New Roman"/>
          <w:b/>
          <w:noProof/>
          <w:lang w:eastAsia="pl-PL"/>
        </w:rPr>
        <w:t>4</w:t>
      </w:r>
    </w:p>
    <w:p w14:paraId="0E450F59" w14:textId="77C1C775" w:rsidR="00ED09B3" w:rsidRPr="005B4932" w:rsidRDefault="00ED09B3" w:rsidP="00ED09B3">
      <w:pPr>
        <w:tabs>
          <w:tab w:val="right" w:leader="underscore" w:pos="9333"/>
        </w:tabs>
        <w:spacing w:before="120" w:after="0" w:line="240" w:lineRule="auto"/>
        <w:jc w:val="both"/>
        <w:rPr>
          <w:rFonts w:ascii="Times New Roman" w:eastAsia="Times New Roman" w:hAnsi="Times New Roman" w:cs="Times New Roman"/>
          <w:b/>
          <w:noProof/>
          <w:color w:val="4472C4" w:themeColor="accent1"/>
          <w:lang w:eastAsia="pl-PL"/>
        </w:rPr>
      </w:pPr>
      <w:r w:rsidRPr="005B4932">
        <w:rPr>
          <w:rFonts w:ascii="Times New Roman" w:eastAsia="Times New Roman" w:hAnsi="Times New Roman" w:cs="Times New Roman"/>
          <w:b/>
          <w:noProof/>
          <w:color w:val="4472C4" w:themeColor="accent1"/>
          <w:lang w:eastAsia="pl-PL"/>
        </w:rPr>
        <w:t>2. FINANSE GMINY ………………………………………………………………………………...1</w:t>
      </w:r>
      <w:r w:rsidR="00513D8E">
        <w:rPr>
          <w:rFonts w:ascii="Times New Roman" w:eastAsia="Times New Roman" w:hAnsi="Times New Roman" w:cs="Times New Roman"/>
          <w:b/>
          <w:noProof/>
          <w:color w:val="4472C4" w:themeColor="accent1"/>
          <w:lang w:eastAsia="pl-PL"/>
        </w:rPr>
        <w:t>5</w:t>
      </w:r>
    </w:p>
    <w:p w14:paraId="0A6A7C96" w14:textId="77777777" w:rsidR="00ED09B3" w:rsidRPr="006209C6" w:rsidRDefault="00ED09B3" w:rsidP="00ED09B3">
      <w:pPr>
        <w:shd w:val="clear" w:color="auto" w:fill="FFFFFF"/>
        <w:tabs>
          <w:tab w:val="right" w:leader="dot" w:pos="9333"/>
        </w:tabs>
        <w:spacing w:before="120" w:after="0" w:line="240" w:lineRule="auto"/>
        <w:jc w:val="both"/>
        <w:rPr>
          <w:rFonts w:ascii="Times New Roman" w:eastAsia="Times New Roman" w:hAnsi="Times New Roman" w:cs="Times New Roman"/>
          <w:b/>
          <w:i/>
          <w:noProof/>
          <w:color w:val="0000FF"/>
          <w:sz w:val="21"/>
          <w:szCs w:val="21"/>
          <w:lang w:eastAsia="pl-PL"/>
        </w:rPr>
      </w:pPr>
      <w:r w:rsidRPr="006209C6">
        <w:rPr>
          <w:rFonts w:ascii="Times New Roman" w:eastAsia="Times New Roman" w:hAnsi="Times New Roman" w:cs="Times New Roman"/>
          <w:b/>
          <w:i/>
          <w:noProof/>
          <w:color w:val="0000FF"/>
          <w:sz w:val="21"/>
          <w:szCs w:val="21"/>
          <w:lang w:eastAsia="pl-PL"/>
        </w:rPr>
        <w:t xml:space="preserve">3. GOSPODARKA NIERUCHOMOŚCIAMI I GOSPODARKA ODPADAMI, USŁUGI </w:t>
      </w:r>
    </w:p>
    <w:p w14:paraId="323A4343" w14:textId="786939AE" w:rsidR="00ED09B3" w:rsidRPr="006209C6" w:rsidRDefault="00ED09B3" w:rsidP="00ED09B3">
      <w:pPr>
        <w:shd w:val="clear" w:color="auto" w:fill="FFFFFF"/>
        <w:tabs>
          <w:tab w:val="right" w:leader="dot" w:pos="9333"/>
        </w:tabs>
        <w:spacing w:before="120" w:after="0" w:line="240" w:lineRule="auto"/>
        <w:jc w:val="both"/>
        <w:rPr>
          <w:rFonts w:ascii="Times New Roman" w:eastAsia="Times New Roman" w:hAnsi="Times New Roman" w:cs="Times New Roman"/>
          <w:b/>
          <w:i/>
          <w:noProof/>
          <w:color w:val="0000FF"/>
          <w:sz w:val="21"/>
          <w:szCs w:val="21"/>
          <w:lang w:eastAsia="pl-PL"/>
        </w:rPr>
      </w:pPr>
      <w:r w:rsidRPr="006209C6">
        <w:rPr>
          <w:rFonts w:ascii="Times New Roman" w:eastAsia="Times New Roman" w:hAnsi="Times New Roman" w:cs="Times New Roman"/>
          <w:b/>
          <w:i/>
          <w:noProof/>
          <w:color w:val="0000FF"/>
          <w:sz w:val="21"/>
          <w:szCs w:val="21"/>
          <w:lang w:eastAsia="pl-PL"/>
        </w:rPr>
        <w:t>KOMUNALNE ………………………………………………………………………………………</w:t>
      </w:r>
      <w:r>
        <w:rPr>
          <w:rFonts w:ascii="Times New Roman" w:eastAsia="Times New Roman" w:hAnsi="Times New Roman" w:cs="Times New Roman"/>
          <w:b/>
          <w:i/>
          <w:noProof/>
          <w:color w:val="0000FF"/>
          <w:sz w:val="21"/>
          <w:szCs w:val="21"/>
          <w:lang w:eastAsia="pl-PL"/>
        </w:rPr>
        <w:t>……</w:t>
      </w:r>
      <w:r w:rsidRPr="006209C6">
        <w:rPr>
          <w:rFonts w:ascii="Times New Roman" w:eastAsia="Times New Roman" w:hAnsi="Times New Roman" w:cs="Times New Roman"/>
          <w:b/>
          <w:i/>
          <w:noProof/>
          <w:color w:val="0000FF"/>
          <w:sz w:val="21"/>
          <w:szCs w:val="21"/>
          <w:lang w:eastAsia="pl-PL"/>
        </w:rPr>
        <w:t>..</w:t>
      </w:r>
      <w:r w:rsidR="00513D8E">
        <w:rPr>
          <w:rFonts w:ascii="Times New Roman" w:eastAsia="Times New Roman" w:hAnsi="Times New Roman" w:cs="Times New Roman"/>
          <w:b/>
          <w:i/>
          <w:noProof/>
          <w:color w:val="0000FF"/>
          <w:sz w:val="21"/>
          <w:szCs w:val="21"/>
          <w:lang w:eastAsia="pl-PL"/>
        </w:rPr>
        <w:t>23</w:t>
      </w:r>
    </w:p>
    <w:p w14:paraId="003320BC" w14:textId="13F1B20D"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noProof/>
          <w:lang w:eastAsia="pl-PL"/>
        </w:rPr>
      </w:pPr>
      <w:r w:rsidRPr="006209C6">
        <w:rPr>
          <w:rFonts w:ascii="Times New Roman" w:eastAsia="Times New Roman" w:hAnsi="Times New Roman" w:cs="Times New Roman"/>
          <w:b/>
          <w:noProof/>
          <w:lang w:eastAsia="pl-PL"/>
        </w:rPr>
        <w:t>3.1. Sprzedaż nieruchomości………………………………………………………………………</w:t>
      </w:r>
      <w:r w:rsidR="00513D8E">
        <w:rPr>
          <w:rFonts w:ascii="Times New Roman" w:eastAsia="Times New Roman" w:hAnsi="Times New Roman" w:cs="Times New Roman"/>
          <w:b/>
          <w:noProof/>
          <w:lang w:eastAsia="pl-PL"/>
        </w:rPr>
        <w:t>23</w:t>
      </w:r>
    </w:p>
    <w:p w14:paraId="447B7309" w14:textId="1EF09E2F"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3.2. Dzierżawa……………………………………………………………………………………...</w:t>
      </w:r>
      <w:r w:rsidR="00513D8E">
        <w:rPr>
          <w:rFonts w:ascii="Times New Roman" w:eastAsia="Times New Roman" w:hAnsi="Times New Roman" w:cs="Times New Roman"/>
          <w:b/>
          <w:noProof/>
          <w:lang w:eastAsia="pl-PL"/>
        </w:rPr>
        <w:t>23</w:t>
      </w:r>
    </w:p>
    <w:p w14:paraId="4EF8F696" w14:textId="7C8254BF"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3.3. Użytkowanie wieczyste………………………………………………………………………..</w:t>
      </w:r>
      <w:r w:rsidR="00513D8E">
        <w:rPr>
          <w:rFonts w:ascii="Times New Roman" w:eastAsia="Times New Roman" w:hAnsi="Times New Roman" w:cs="Times New Roman"/>
          <w:b/>
          <w:noProof/>
          <w:lang w:eastAsia="pl-PL"/>
        </w:rPr>
        <w:t>24</w:t>
      </w:r>
    </w:p>
    <w:p w14:paraId="4018CA4F" w14:textId="4E68A3B7"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i/>
          <w:noProof/>
          <w:color w:val="0000FF"/>
          <w:lang w:eastAsia="pl-PL"/>
        </w:rPr>
      </w:pPr>
      <w:r w:rsidRPr="006209C6">
        <w:rPr>
          <w:rFonts w:ascii="Times New Roman" w:eastAsia="Times New Roman" w:hAnsi="Times New Roman" w:cs="Times New Roman"/>
          <w:b/>
          <w:noProof/>
          <w:lang w:eastAsia="pl-PL"/>
        </w:rPr>
        <w:t>3.4. Lokale mieszkalne, użytkowe, socjalne………………………………………………………</w:t>
      </w:r>
      <w:r w:rsidR="00513D8E">
        <w:rPr>
          <w:rFonts w:ascii="Times New Roman" w:eastAsia="Times New Roman" w:hAnsi="Times New Roman" w:cs="Times New Roman"/>
          <w:b/>
          <w:noProof/>
          <w:lang w:eastAsia="pl-PL"/>
        </w:rPr>
        <w:t>24</w:t>
      </w:r>
    </w:p>
    <w:p w14:paraId="12160F2B" w14:textId="30714E76"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3.5. Gospodatka odpadami………………………………………………………………………...</w:t>
      </w:r>
      <w:r w:rsidR="00513D8E">
        <w:rPr>
          <w:rFonts w:ascii="Times New Roman" w:eastAsia="Times New Roman" w:hAnsi="Times New Roman" w:cs="Times New Roman"/>
          <w:b/>
          <w:noProof/>
          <w:lang w:eastAsia="pl-PL"/>
        </w:rPr>
        <w:t>25</w:t>
      </w:r>
    </w:p>
    <w:p w14:paraId="7350AF9F" w14:textId="59DA86D4"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3.6. Usługi komunalne……………………………………………………………………………..</w:t>
      </w:r>
      <w:r w:rsidR="00513D8E">
        <w:rPr>
          <w:rFonts w:ascii="Times New Roman" w:eastAsia="Times New Roman" w:hAnsi="Times New Roman" w:cs="Times New Roman"/>
          <w:b/>
          <w:noProof/>
          <w:lang w:eastAsia="pl-PL"/>
        </w:rPr>
        <w:t>30</w:t>
      </w:r>
    </w:p>
    <w:p w14:paraId="796E6024" w14:textId="0670E4B0" w:rsidR="00ED09B3" w:rsidRPr="005C4576" w:rsidRDefault="00ED09B3" w:rsidP="00ED09B3">
      <w:pPr>
        <w:tabs>
          <w:tab w:val="right" w:leader="underscore" w:pos="9333"/>
        </w:tabs>
        <w:spacing w:before="120" w:after="0" w:line="240" w:lineRule="auto"/>
        <w:jc w:val="both"/>
        <w:rPr>
          <w:rFonts w:ascii="Times New Roman" w:eastAsia="Times New Roman" w:hAnsi="Times New Roman" w:cs="Times New Roman"/>
          <w:b/>
          <w:noProof/>
          <w:color w:val="4472C4" w:themeColor="accent1"/>
          <w:lang w:eastAsia="pl-PL"/>
        </w:rPr>
      </w:pPr>
      <w:r w:rsidRPr="005C4576">
        <w:rPr>
          <w:rFonts w:ascii="Times New Roman" w:eastAsia="Times New Roman" w:hAnsi="Times New Roman" w:cs="Times New Roman"/>
          <w:b/>
          <w:noProof/>
          <w:color w:val="4472C4" w:themeColor="accent1"/>
          <w:lang w:eastAsia="pl-PL"/>
        </w:rPr>
        <w:t>4. DROGI I TRANSPORT PUBLICZNY…………………………………………………………...</w:t>
      </w:r>
      <w:r w:rsidR="005C4576" w:rsidRPr="005C4576">
        <w:rPr>
          <w:rFonts w:ascii="Times New Roman" w:eastAsia="Times New Roman" w:hAnsi="Times New Roman" w:cs="Times New Roman"/>
          <w:b/>
          <w:noProof/>
          <w:color w:val="4472C4" w:themeColor="accent1"/>
          <w:lang w:eastAsia="pl-PL"/>
        </w:rPr>
        <w:t>31</w:t>
      </w:r>
    </w:p>
    <w:p w14:paraId="1A6B4F2C" w14:textId="46756FB7" w:rsidR="00ED09B3" w:rsidRPr="006209C6" w:rsidRDefault="00ED09B3" w:rsidP="00ED09B3">
      <w:pPr>
        <w:tabs>
          <w:tab w:val="right" w:leader="underscore" w:pos="9333"/>
        </w:tabs>
        <w:spacing w:before="120" w:after="0" w:line="240" w:lineRule="auto"/>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 xml:space="preserve">    4.1. Drogi gminne, infrastruktura drogowa………………………………………………………</w:t>
      </w:r>
      <w:r w:rsidR="005C4576">
        <w:rPr>
          <w:rFonts w:ascii="Times New Roman" w:eastAsia="Times New Roman" w:hAnsi="Times New Roman" w:cs="Times New Roman"/>
          <w:b/>
          <w:noProof/>
          <w:lang w:eastAsia="pl-PL"/>
        </w:rPr>
        <w:t>31</w:t>
      </w:r>
    </w:p>
    <w:p w14:paraId="21C91BD6" w14:textId="7392BE03" w:rsidR="00ED09B3" w:rsidRPr="006209C6" w:rsidRDefault="00ED09B3" w:rsidP="00ED09B3">
      <w:pPr>
        <w:tabs>
          <w:tab w:val="right" w:leader="underscore" w:pos="9333"/>
        </w:tabs>
        <w:spacing w:before="120" w:after="0" w:line="240" w:lineRule="auto"/>
        <w:jc w:val="both"/>
        <w:rPr>
          <w:rFonts w:ascii="Times New Roman" w:eastAsia="Times New Roman" w:hAnsi="Times New Roman" w:cs="Times New Roman"/>
          <w:noProof/>
          <w:lang w:eastAsia="pl-PL"/>
        </w:rPr>
      </w:pPr>
      <w:r w:rsidRPr="006209C6">
        <w:rPr>
          <w:rFonts w:ascii="Times New Roman" w:eastAsia="Times New Roman" w:hAnsi="Times New Roman" w:cs="Times New Roman"/>
          <w:b/>
          <w:noProof/>
          <w:lang w:eastAsia="pl-PL"/>
        </w:rPr>
        <w:t xml:space="preserve">    4.2. Transport publiczny…………………………………………………………………………...</w:t>
      </w:r>
      <w:r w:rsidR="005C4576">
        <w:rPr>
          <w:rFonts w:ascii="Times New Roman" w:eastAsia="Times New Roman" w:hAnsi="Times New Roman" w:cs="Times New Roman"/>
          <w:b/>
          <w:noProof/>
          <w:lang w:eastAsia="pl-PL"/>
        </w:rPr>
        <w:t>31</w:t>
      </w:r>
    </w:p>
    <w:p w14:paraId="3B3D93D8" w14:textId="170174F2" w:rsidR="00ED09B3" w:rsidRPr="006209C6" w:rsidRDefault="00ED09B3" w:rsidP="00ED09B3">
      <w:pPr>
        <w:shd w:val="clear" w:color="auto" w:fill="FFFFFF"/>
        <w:tabs>
          <w:tab w:val="right" w:leader="dot" w:pos="9333"/>
        </w:tabs>
        <w:spacing w:before="120" w:after="0" w:line="240" w:lineRule="auto"/>
        <w:jc w:val="both"/>
        <w:rPr>
          <w:rFonts w:ascii="Times New Roman" w:eastAsia="Times New Roman" w:hAnsi="Times New Roman" w:cs="Times New Roman"/>
          <w:b/>
          <w:i/>
          <w:noProof/>
          <w:color w:val="0000FF"/>
          <w:lang w:eastAsia="pl-PL"/>
        </w:rPr>
      </w:pPr>
      <w:r w:rsidRPr="006209C6">
        <w:rPr>
          <w:rFonts w:ascii="Times New Roman" w:eastAsia="Times New Roman" w:hAnsi="Times New Roman" w:cs="Times New Roman"/>
          <w:b/>
          <w:i/>
          <w:noProof/>
          <w:color w:val="0000FF"/>
          <w:lang w:eastAsia="pl-PL"/>
        </w:rPr>
        <w:t>5. OCHRONA ŚRODOWISKA, PLANOWANIE PRZESTRZENNE, OCHRONA ZABYTKÓW   ROLNICTWO…………………………………………………………………………………………</w:t>
      </w:r>
      <w:r w:rsidR="008B54D5">
        <w:rPr>
          <w:rFonts w:ascii="Times New Roman" w:eastAsia="Times New Roman" w:hAnsi="Times New Roman" w:cs="Times New Roman"/>
          <w:b/>
          <w:i/>
          <w:noProof/>
          <w:color w:val="0000FF"/>
          <w:lang w:eastAsia="pl-PL"/>
        </w:rPr>
        <w:t>34</w:t>
      </w:r>
    </w:p>
    <w:p w14:paraId="53D74FAE" w14:textId="571B2800" w:rsidR="00ED09B3" w:rsidRPr="00442E67" w:rsidRDefault="00ED09B3" w:rsidP="00442E67">
      <w:pPr>
        <w:tabs>
          <w:tab w:val="right" w:leader="underscore" w:pos="9333"/>
        </w:tabs>
        <w:spacing w:before="120" w:after="0" w:line="240" w:lineRule="auto"/>
        <w:ind w:left="245"/>
        <w:jc w:val="both"/>
        <w:rPr>
          <w:rFonts w:ascii="Times New Roman" w:eastAsia="Times New Roman" w:hAnsi="Times New Roman" w:cs="Times New Roman"/>
          <w:noProof/>
          <w:lang w:eastAsia="pl-PL"/>
        </w:rPr>
      </w:pPr>
      <w:r w:rsidRPr="006209C6">
        <w:rPr>
          <w:rFonts w:ascii="Times New Roman" w:eastAsia="Times New Roman" w:hAnsi="Times New Roman" w:cs="Times New Roman"/>
          <w:b/>
          <w:noProof/>
          <w:lang w:eastAsia="pl-PL"/>
        </w:rPr>
        <w:t>5.1. Pr</w:t>
      </w:r>
      <w:r w:rsidR="00442E67">
        <w:rPr>
          <w:rFonts w:ascii="Times New Roman" w:eastAsia="Times New Roman" w:hAnsi="Times New Roman" w:cs="Times New Roman"/>
          <w:b/>
          <w:noProof/>
          <w:lang w:eastAsia="pl-PL"/>
        </w:rPr>
        <w:t>ogram "Czyste Powietrze"……..</w:t>
      </w:r>
      <w:r w:rsidRPr="006209C6">
        <w:rPr>
          <w:rFonts w:ascii="Times New Roman" w:eastAsia="Times New Roman" w:hAnsi="Times New Roman" w:cs="Times New Roman"/>
          <w:b/>
          <w:noProof/>
          <w:lang w:eastAsia="pl-PL"/>
        </w:rPr>
        <w:t>…………………………………………………………</w:t>
      </w:r>
      <w:r w:rsidR="008B54D5">
        <w:rPr>
          <w:rFonts w:ascii="Times New Roman" w:eastAsia="Times New Roman" w:hAnsi="Times New Roman" w:cs="Times New Roman"/>
          <w:b/>
          <w:noProof/>
          <w:lang w:eastAsia="pl-PL"/>
        </w:rPr>
        <w:t>34</w:t>
      </w:r>
    </w:p>
    <w:p w14:paraId="0618A393" w14:textId="28D5DCE5"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noProof/>
          <w:lang w:eastAsia="pl-PL"/>
        </w:rPr>
      </w:pPr>
      <w:r w:rsidRPr="006209C6">
        <w:rPr>
          <w:rFonts w:ascii="Times New Roman" w:hAnsi="Times New Roman" w:cs="Times New Roman"/>
          <w:b/>
        </w:rPr>
        <w:t>5.</w:t>
      </w:r>
      <w:r w:rsidR="00442E67">
        <w:rPr>
          <w:rFonts w:ascii="Times New Roman" w:hAnsi="Times New Roman" w:cs="Times New Roman"/>
          <w:b/>
        </w:rPr>
        <w:t>2</w:t>
      </w:r>
      <w:r w:rsidRPr="006209C6">
        <w:rPr>
          <w:rFonts w:ascii="Times New Roman" w:hAnsi="Times New Roman" w:cs="Times New Roman"/>
          <w:b/>
        </w:rPr>
        <w:t>. Program opieki nad zwierzętami bezdomnymi oraz zapobiegania bezdomności zwierząt na terenie Gminy Lichnowy w 202</w:t>
      </w:r>
      <w:r w:rsidR="00442E67">
        <w:rPr>
          <w:rFonts w:ascii="Times New Roman" w:hAnsi="Times New Roman" w:cs="Times New Roman"/>
          <w:b/>
        </w:rPr>
        <w:t>1</w:t>
      </w:r>
      <w:r w:rsidRPr="006209C6">
        <w:rPr>
          <w:rFonts w:ascii="Times New Roman" w:hAnsi="Times New Roman" w:cs="Times New Roman"/>
          <w:b/>
        </w:rPr>
        <w:t xml:space="preserve"> roku……………………………………………………………</w:t>
      </w:r>
      <w:r w:rsidR="008B54D5">
        <w:rPr>
          <w:rFonts w:ascii="Times New Roman" w:hAnsi="Times New Roman" w:cs="Times New Roman"/>
          <w:b/>
        </w:rPr>
        <w:t>34</w:t>
      </w:r>
    </w:p>
    <w:p w14:paraId="7A47FE50" w14:textId="4EBB5DAB"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5.</w:t>
      </w:r>
      <w:r w:rsidR="001630DC">
        <w:rPr>
          <w:rFonts w:ascii="Times New Roman" w:eastAsia="Times New Roman" w:hAnsi="Times New Roman" w:cs="Times New Roman"/>
          <w:b/>
          <w:noProof/>
          <w:lang w:eastAsia="pl-PL"/>
        </w:rPr>
        <w:t>3</w:t>
      </w:r>
      <w:r w:rsidRPr="006209C6">
        <w:rPr>
          <w:rFonts w:ascii="Times New Roman" w:eastAsia="Times New Roman" w:hAnsi="Times New Roman" w:cs="Times New Roman"/>
          <w:b/>
          <w:noProof/>
          <w:lang w:eastAsia="pl-PL"/>
        </w:rPr>
        <w:t>. Planowanie przestrzenne………………………………………………..……………………</w:t>
      </w:r>
      <w:r w:rsidR="008B54D5">
        <w:rPr>
          <w:rFonts w:ascii="Times New Roman" w:eastAsia="Times New Roman" w:hAnsi="Times New Roman" w:cs="Times New Roman"/>
          <w:b/>
          <w:noProof/>
          <w:lang w:eastAsia="pl-PL"/>
        </w:rPr>
        <w:t>36</w:t>
      </w:r>
    </w:p>
    <w:p w14:paraId="36F440F1" w14:textId="14B4DC73" w:rsidR="00ED09B3" w:rsidRPr="006209C6" w:rsidRDefault="00ED09B3" w:rsidP="00ED09B3">
      <w:pPr>
        <w:tabs>
          <w:tab w:val="right" w:leader="underscore" w:pos="9333"/>
        </w:tabs>
        <w:spacing w:before="120" w:after="0" w:line="240" w:lineRule="auto"/>
        <w:ind w:left="245"/>
        <w:jc w:val="both"/>
        <w:rPr>
          <w:rFonts w:ascii="Times New Roman" w:hAnsi="Times New Roman" w:cs="Times New Roman"/>
          <w:b/>
          <w:bCs/>
        </w:rPr>
      </w:pPr>
      <w:r w:rsidRPr="006209C6">
        <w:rPr>
          <w:rFonts w:ascii="Times New Roman" w:eastAsia="Times New Roman" w:hAnsi="Times New Roman" w:cs="Times New Roman"/>
          <w:b/>
          <w:noProof/>
          <w:lang w:eastAsia="pl-PL"/>
        </w:rPr>
        <w:t>5.</w:t>
      </w:r>
      <w:r w:rsidR="001630DC">
        <w:rPr>
          <w:rFonts w:ascii="Times New Roman" w:eastAsia="Times New Roman" w:hAnsi="Times New Roman" w:cs="Times New Roman"/>
          <w:b/>
          <w:noProof/>
          <w:lang w:eastAsia="pl-PL"/>
        </w:rPr>
        <w:t>4</w:t>
      </w:r>
      <w:r w:rsidRPr="006209C6">
        <w:rPr>
          <w:rFonts w:ascii="Times New Roman" w:eastAsia="Times New Roman" w:hAnsi="Times New Roman" w:cs="Times New Roman"/>
          <w:b/>
          <w:noProof/>
          <w:lang w:eastAsia="pl-PL"/>
        </w:rPr>
        <w:t xml:space="preserve">. </w:t>
      </w:r>
      <w:r w:rsidRPr="006209C6">
        <w:rPr>
          <w:rFonts w:ascii="Times New Roman" w:hAnsi="Times New Roman" w:cs="Times New Roman"/>
          <w:b/>
          <w:bCs/>
        </w:rPr>
        <w:t>Program budowy i finansowania przydomowych oczyszczalni ścieków na terenie gminy Lichnowy………………………………………………………………………………………..….</w:t>
      </w:r>
      <w:r w:rsidR="00F66C8C">
        <w:rPr>
          <w:rFonts w:ascii="Times New Roman" w:hAnsi="Times New Roman" w:cs="Times New Roman"/>
          <w:b/>
          <w:bCs/>
        </w:rPr>
        <w:t>37</w:t>
      </w:r>
    </w:p>
    <w:p w14:paraId="536C3D62" w14:textId="5262B644" w:rsidR="00ED09B3" w:rsidRPr="006209C6" w:rsidRDefault="00ED09B3" w:rsidP="00ED09B3">
      <w:pPr>
        <w:tabs>
          <w:tab w:val="right" w:leader="underscore" w:pos="9333"/>
        </w:tabs>
        <w:spacing w:before="120" w:after="0" w:line="240" w:lineRule="auto"/>
        <w:ind w:left="245"/>
        <w:jc w:val="both"/>
        <w:rPr>
          <w:rFonts w:ascii="Times New Roman" w:hAnsi="Times New Roman" w:cs="Times New Roman"/>
          <w:b/>
          <w:bCs/>
        </w:rPr>
      </w:pPr>
      <w:r w:rsidRPr="006209C6">
        <w:rPr>
          <w:rFonts w:ascii="Times New Roman" w:hAnsi="Times New Roman" w:cs="Times New Roman"/>
          <w:b/>
          <w:bCs/>
        </w:rPr>
        <w:t>5.</w:t>
      </w:r>
      <w:r w:rsidR="00BA575E">
        <w:rPr>
          <w:rFonts w:ascii="Times New Roman" w:hAnsi="Times New Roman" w:cs="Times New Roman"/>
          <w:b/>
          <w:bCs/>
        </w:rPr>
        <w:t>5</w:t>
      </w:r>
      <w:r w:rsidRPr="006209C6">
        <w:rPr>
          <w:rFonts w:ascii="Times New Roman" w:hAnsi="Times New Roman" w:cs="Times New Roman"/>
          <w:b/>
          <w:bCs/>
        </w:rPr>
        <w:t>.</w:t>
      </w:r>
      <w:r w:rsidRPr="006209C6">
        <w:rPr>
          <w:rFonts w:ascii="Times New Roman" w:eastAsia="Times New Roman" w:hAnsi="Times New Roman" w:cs="Times New Roman"/>
          <w:b/>
          <w:noProof/>
          <w:lang w:eastAsia="pl-PL"/>
        </w:rPr>
        <w:t xml:space="preserve"> </w:t>
      </w:r>
      <w:r w:rsidRPr="006209C6">
        <w:rPr>
          <w:rFonts w:ascii="Times New Roman" w:hAnsi="Times New Roman" w:cs="Times New Roman"/>
          <w:b/>
          <w:bCs/>
        </w:rPr>
        <w:t>Udzielanie dotacji celowej na prace konserwatorskie, restauratorskie i roboty budowlane przy zabytku wpisanym do rejestru zabytków……………………….………………….............</w:t>
      </w:r>
      <w:r w:rsidR="00F66C8C">
        <w:rPr>
          <w:rFonts w:ascii="Times New Roman" w:hAnsi="Times New Roman" w:cs="Times New Roman"/>
          <w:b/>
          <w:bCs/>
        </w:rPr>
        <w:t>37</w:t>
      </w:r>
    </w:p>
    <w:p w14:paraId="7A7BBEA7" w14:textId="37E0EDE9" w:rsidR="00ED09B3" w:rsidRPr="006209C6" w:rsidRDefault="00ED09B3" w:rsidP="00ED09B3">
      <w:pPr>
        <w:tabs>
          <w:tab w:val="right" w:leader="underscore" w:pos="9333"/>
        </w:tabs>
        <w:spacing w:before="120" w:after="0" w:line="240" w:lineRule="auto"/>
        <w:ind w:left="245"/>
        <w:jc w:val="both"/>
        <w:rPr>
          <w:rFonts w:ascii="Times New Roman" w:hAnsi="Times New Roman" w:cs="Times New Roman"/>
          <w:b/>
          <w:bCs/>
        </w:rPr>
      </w:pPr>
      <w:r w:rsidRPr="006209C6">
        <w:rPr>
          <w:rFonts w:ascii="Times New Roman" w:hAnsi="Times New Roman" w:cs="Times New Roman"/>
          <w:b/>
          <w:bCs/>
        </w:rPr>
        <w:t>5.</w:t>
      </w:r>
      <w:r w:rsidR="00BA575E">
        <w:rPr>
          <w:rFonts w:ascii="Times New Roman" w:hAnsi="Times New Roman" w:cs="Times New Roman"/>
          <w:b/>
          <w:bCs/>
        </w:rPr>
        <w:t>6</w:t>
      </w:r>
      <w:r w:rsidRPr="006209C6">
        <w:rPr>
          <w:rFonts w:ascii="Times New Roman" w:hAnsi="Times New Roman" w:cs="Times New Roman"/>
          <w:b/>
          <w:bCs/>
        </w:rPr>
        <w:t>. Rolnictwo………………………………………………………………………………………</w:t>
      </w:r>
      <w:r w:rsidR="00200ADB">
        <w:rPr>
          <w:rFonts w:ascii="Times New Roman" w:hAnsi="Times New Roman" w:cs="Times New Roman"/>
          <w:b/>
          <w:bCs/>
        </w:rPr>
        <w:t>3</w:t>
      </w:r>
      <w:r w:rsidR="00F66C8C">
        <w:rPr>
          <w:rFonts w:ascii="Times New Roman" w:hAnsi="Times New Roman" w:cs="Times New Roman"/>
          <w:b/>
          <w:bCs/>
        </w:rPr>
        <w:t>8</w:t>
      </w:r>
    </w:p>
    <w:p w14:paraId="784DF5A4" w14:textId="3AD6013D" w:rsidR="00ED09B3" w:rsidRPr="006209C6" w:rsidRDefault="00ED09B3" w:rsidP="00ED09B3">
      <w:pPr>
        <w:shd w:val="clear" w:color="auto" w:fill="FFFFFF"/>
        <w:tabs>
          <w:tab w:val="right" w:leader="dot" w:pos="9333"/>
        </w:tabs>
        <w:spacing w:before="120" w:after="0" w:line="240" w:lineRule="auto"/>
        <w:jc w:val="both"/>
        <w:rPr>
          <w:rFonts w:ascii="Times New Roman" w:eastAsia="Times New Roman" w:hAnsi="Times New Roman" w:cs="Times New Roman"/>
          <w:b/>
          <w:i/>
          <w:noProof/>
          <w:color w:val="0000FF"/>
          <w:lang w:eastAsia="pl-PL"/>
        </w:rPr>
      </w:pPr>
      <w:r w:rsidRPr="006209C6">
        <w:rPr>
          <w:rFonts w:ascii="Times New Roman" w:eastAsia="Times New Roman" w:hAnsi="Times New Roman" w:cs="Times New Roman"/>
          <w:b/>
          <w:i/>
          <w:noProof/>
          <w:color w:val="0000FF"/>
          <w:lang w:eastAsia="pl-PL"/>
        </w:rPr>
        <w:t>6. PROJEKTY I INWESTYCJE………………………………………………………………………</w:t>
      </w:r>
      <w:r w:rsidR="008D3138">
        <w:rPr>
          <w:rFonts w:ascii="Times New Roman" w:eastAsia="Times New Roman" w:hAnsi="Times New Roman" w:cs="Times New Roman"/>
          <w:b/>
          <w:i/>
          <w:noProof/>
          <w:color w:val="0000FF"/>
          <w:lang w:eastAsia="pl-PL"/>
        </w:rPr>
        <w:t>40</w:t>
      </w:r>
      <w:r w:rsidRPr="006209C6">
        <w:rPr>
          <w:rFonts w:ascii="Times New Roman" w:eastAsia="Times New Roman" w:hAnsi="Times New Roman" w:cs="Times New Roman"/>
          <w:noProof/>
          <w:lang w:eastAsia="pl-PL"/>
        </w:rPr>
        <w:t xml:space="preserve"> </w:t>
      </w:r>
    </w:p>
    <w:p w14:paraId="61D580D9" w14:textId="7990F747"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noProof/>
          <w:lang w:eastAsia="pl-PL"/>
        </w:rPr>
      </w:pPr>
      <w:r w:rsidRPr="006209C6">
        <w:rPr>
          <w:rFonts w:ascii="Times New Roman" w:eastAsia="Times New Roman" w:hAnsi="Times New Roman" w:cs="Times New Roman"/>
          <w:b/>
          <w:noProof/>
          <w:lang w:eastAsia="pl-PL"/>
        </w:rPr>
        <w:t>6.1. Strategia Rozwoju Gminy ……………………………………………………………………</w:t>
      </w:r>
      <w:r w:rsidR="008D3138">
        <w:rPr>
          <w:rFonts w:ascii="Times New Roman" w:eastAsia="Times New Roman" w:hAnsi="Times New Roman" w:cs="Times New Roman"/>
          <w:b/>
          <w:noProof/>
          <w:lang w:eastAsia="pl-PL"/>
        </w:rPr>
        <w:t>40</w:t>
      </w:r>
    </w:p>
    <w:p w14:paraId="56BCF0CD" w14:textId="23AC94DC"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 xml:space="preserve">6.2. </w:t>
      </w:r>
      <w:r w:rsidR="004E3CFA">
        <w:rPr>
          <w:rFonts w:ascii="Times New Roman" w:eastAsia="Times New Roman" w:hAnsi="Times New Roman" w:cs="Times New Roman"/>
          <w:b/>
          <w:noProof/>
          <w:lang w:eastAsia="pl-PL"/>
        </w:rPr>
        <w:t xml:space="preserve">Rządowy Fundusz Polski Ład Program </w:t>
      </w:r>
      <w:r w:rsidRPr="006209C6">
        <w:rPr>
          <w:rFonts w:ascii="Times New Roman" w:eastAsia="Times New Roman" w:hAnsi="Times New Roman" w:cs="Times New Roman"/>
          <w:b/>
          <w:noProof/>
          <w:lang w:eastAsia="pl-PL"/>
        </w:rPr>
        <w:t xml:space="preserve"> </w:t>
      </w:r>
      <w:r w:rsidR="004E3CFA">
        <w:rPr>
          <w:rFonts w:ascii="Times New Roman" w:eastAsia="Times New Roman" w:hAnsi="Times New Roman" w:cs="Times New Roman"/>
          <w:b/>
          <w:noProof/>
          <w:lang w:eastAsia="pl-PL"/>
        </w:rPr>
        <w:t>Inwestycji Strategicznych……………….</w:t>
      </w:r>
      <w:r w:rsidRPr="006209C6">
        <w:rPr>
          <w:rFonts w:ascii="Times New Roman" w:eastAsia="Times New Roman" w:hAnsi="Times New Roman" w:cs="Times New Roman"/>
          <w:b/>
          <w:noProof/>
          <w:lang w:eastAsia="pl-PL"/>
        </w:rPr>
        <w:t>………</w:t>
      </w:r>
      <w:r w:rsidR="008D3138">
        <w:rPr>
          <w:rFonts w:ascii="Times New Roman" w:eastAsia="Times New Roman" w:hAnsi="Times New Roman" w:cs="Times New Roman"/>
          <w:b/>
          <w:noProof/>
          <w:lang w:eastAsia="pl-PL"/>
        </w:rPr>
        <w:t>40</w:t>
      </w:r>
    </w:p>
    <w:p w14:paraId="296EDEDC" w14:textId="6036FAB6"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noProof/>
          <w:lang w:eastAsia="pl-PL"/>
        </w:rPr>
      </w:pPr>
      <w:r w:rsidRPr="006209C6">
        <w:rPr>
          <w:rFonts w:ascii="Times New Roman" w:eastAsia="Times New Roman" w:hAnsi="Times New Roman" w:cs="Times New Roman"/>
          <w:b/>
          <w:noProof/>
          <w:lang w:eastAsia="pl-PL"/>
        </w:rPr>
        <w:t xml:space="preserve">6.3. </w:t>
      </w:r>
      <w:r w:rsidR="00915C8C">
        <w:rPr>
          <w:rFonts w:ascii="Times New Roman" w:eastAsia="Times New Roman" w:hAnsi="Times New Roman" w:cs="Times New Roman"/>
          <w:b/>
          <w:noProof/>
          <w:lang w:eastAsia="pl-PL"/>
        </w:rPr>
        <w:t>Rządowy Fundusz Inwestycji Lokalnych………………</w:t>
      </w:r>
      <w:r w:rsidRPr="006209C6">
        <w:rPr>
          <w:rFonts w:ascii="Times New Roman" w:hAnsi="Times New Roman" w:cs="Times New Roman"/>
          <w:b/>
        </w:rPr>
        <w:t xml:space="preserve"> ……………………………………</w:t>
      </w:r>
      <w:r w:rsidR="008D3138">
        <w:rPr>
          <w:rFonts w:ascii="Times New Roman" w:hAnsi="Times New Roman" w:cs="Times New Roman"/>
          <w:b/>
        </w:rPr>
        <w:t>42</w:t>
      </w:r>
    </w:p>
    <w:p w14:paraId="1D687777" w14:textId="75C95CA0"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 xml:space="preserve">6.4. </w:t>
      </w:r>
      <w:r w:rsidR="0074332E">
        <w:rPr>
          <w:rFonts w:ascii="Times New Roman" w:eastAsia="Times New Roman" w:hAnsi="Times New Roman" w:cs="Times New Roman"/>
          <w:b/>
          <w:noProof/>
          <w:lang w:eastAsia="pl-PL"/>
        </w:rPr>
        <w:t>Środki unijne</w:t>
      </w:r>
      <w:r w:rsidRPr="006209C6">
        <w:rPr>
          <w:rFonts w:ascii="Times New Roman" w:eastAsia="Times New Roman" w:hAnsi="Times New Roman" w:cs="Times New Roman"/>
          <w:b/>
          <w:noProof/>
          <w:lang w:eastAsia="pl-PL"/>
        </w:rPr>
        <w:t>…………………………………………………………………………………..</w:t>
      </w:r>
      <w:r w:rsidR="008D3138">
        <w:rPr>
          <w:rFonts w:ascii="Times New Roman" w:eastAsia="Times New Roman" w:hAnsi="Times New Roman" w:cs="Times New Roman"/>
          <w:b/>
          <w:noProof/>
          <w:lang w:eastAsia="pl-PL"/>
        </w:rPr>
        <w:t>43</w:t>
      </w:r>
    </w:p>
    <w:p w14:paraId="4BBBC607" w14:textId="35751B4E"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 xml:space="preserve">6.5. </w:t>
      </w:r>
      <w:r w:rsidR="008D3138">
        <w:rPr>
          <w:rFonts w:ascii="Times New Roman" w:eastAsia="Times New Roman" w:hAnsi="Times New Roman" w:cs="Times New Roman"/>
          <w:b/>
          <w:noProof/>
          <w:lang w:eastAsia="pl-PL"/>
        </w:rPr>
        <w:t>Pozostałe inwestycje</w:t>
      </w:r>
      <w:r w:rsidR="0074332E">
        <w:rPr>
          <w:rFonts w:ascii="Times New Roman" w:eastAsia="Times New Roman" w:hAnsi="Times New Roman" w:cs="Times New Roman"/>
          <w:b/>
          <w:noProof/>
          <w:lang w:eastAsia="pl-PL"/>
        </w:rPr>
        <w:t>……...</w:t>
      </w:r>
      <w:r w:rsidRPr="006209C6">
        <w:rPr>
          <w:rFonts w:ascii="Times New Roman" w:eastAsia="Times New Roman" w:hAnsi="Times New Roman" w:cs="Times New Roman"/>
          <w:b/>
          <w:noProof/>
          <w:lang w:eastAsia="pl-PL"/>
        </w:rPr>
        <w:t>……………………………………………………………………</w:t>
      </w:r>
      <w:r w:rsidR="008D3138">
        <w:rPr>
          <w:rFonts w:ascii="Times New Roman" w:eastAsia="Times New Roman" w:hAnsi="Times New Roman" w:cs="Times New Roman"/>
          <w:b/>
          <w:noProof/>
          <w:lang w:eastAsia="pl-PL"/>
        </w:rPr>
        <w:t>44</w:t>
      </w:r>
    </w:p>
    <w:p w14:paraId="6A0C67D9" w14:textId="77777777" w:rsidR="00A56399" w:rsidRPr="006209C6" w:rsidRDefault="00A56399"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p>
    <w:p w14:paraId="16F6FCE9" w14:textId="74E89DA0" w:rsidR="00ED09B3" w:rsidRPr="006209C6" w:rsidRDefault="00ED09B3" w:rsidP="00ED09B3">
      <w:pPr>
        <w:shd w:val="clear" w:color="auto" w:fill="FFFFFF"/>
        <w:tabs>
          <w:tab w:val="right" w:leader="dot" w:pos="9333"/>
        </w:tabs>
        <w:spacing w:before="120" w:after="0" w:line="240" w:lineRule="auto"/>
        <w:jc w:val="both"/>
        <w:rPr>
          <w:rFonts w:ascii="Times New Roman" w:eastAsia="Times New Roman" w:hAnsi="Times New Roman" w:cs="Times New Roman"/>
          <w:noProof/>
          <w:lang w:eastAsia="pl-PL"/>
        </w:rPr>
      </w:pPr>
      <w:r w:rsidRPr="006209C6">
        <w:rPr>
          <w:rFonts w:ascii="Times New Roman" w:eastAsia="Times New Roman" w:hAnsi="Times New Roman" w:cs="Times New Roman"/>
          <w:b/>
          <w:i/>
          <w:noProof/>
          <w:color w:val="0000FF"/>
          <w:lang w:eastAsia="pl-PL"/>
        </w:rPr>
        <w:lastRenderedPageBreak/>
        <w:t>7. POMOC SPOŁECZNA…………………………………………………………………………….</w:t>
      </w:r>
      <w:r w:rsidR="00D66892">
        <w:rPr>
          <w:rFonts w:ascii="Times New Roman" w:eastAsia="Times New Roman" w:hAnsi="Times New Roman" w:cs="Times New Roman"/>
          <w:b/>
          <w:i/>
          <w:noProof/>
          <w:color w:val="0000FF"/>
          <w:lang w:eastAsia="pl-PL"/>
        </w:rPr>
        <w:t>46</w:t>
      </w:r>
    </w:p>
    <w:p w14:paraId="1C5129AC" w14:textId="3140AA78"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7.1. Informacje ogólne……………………………………………………………………………..</w:t>
      </w:r>
      <w:r w:rsidR="00D66892">
        <w:rPr>
          <w:rFonts w:ascii="Times New Roman" w:eastAsia="Times New Roman" w:hAnsi="Times New Roman" w:cs="Times New Roman"/>
          <w:b/>
          <w:noProof/>
          <w:lang w:eastAsia="pl-PL"/>
        </w:rPr>
        <w:t>46</w:t>
      </w:r>
    </w:p>
    <w:p w14:paraId="70B879B5" w14:textId="4B2FE5F5"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7.2. Świadczenia pieniężne realizowane przez GOPS w Lichnowach …………….……………</w:t>
      </w:r>
      <w:r w:rsidR="00D66892">
        <w:rPr>
          <w:rFonts w:ascii="Times New Roman" w:eastAsia="Times New Roman" w:hAnsi="Times New Roman" w:cs="Times New Roman"/>
          <w:b/>
          <w:noProof/>
          <w:lang w:eastAsia="pl-PL"/>
        </w:rPr>
        <w:t>46</w:t>
      </w:r>
    </w:p>
    <w:p w14:paraId="702206DE" w14:textId="018DE6DA"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7.3. Świadczenie niepieniężne realizowane przez GOPS w Lichnowach……………………….</w:t>
      </w:r>
      <w:r w:rsidR="00D66892">
        <w:rPr>
          <w:rFonts w:ascii="Times New Roman" w:eastAsia="Times New Roman" w:hAnsi="Times New Roman" w:cs="Times New Roman"/>
          <w:b/>
          <w:noProof/>
          <w:lang w:eastAsia="pl-PL"/>
        </w:rPr>
        <w:t>47</w:t>
      </w:r>
    </w:p>
    <w:p w14:paraId="646E6510" w14:textId="3E6EF336"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7.4. Świadczenia rodzinne, ś</w:t>
      </w:r>
      <w:r w:rsidR="00914516">
        <w:rPr>
          <w:rFonts w:ascii="Times New Roman" w:eastAsia="Times New Roman" w:hAnsi="Times New Roman" w:cs="Times New Roman"/>
          <w:b/>
          <w:noProof/>
          <w:lang w:eastAsia="pl-PL"/>
        </w:rPr>
        <w:t>w</w:t>
      </w:r>
      <w:r w:rsidRPr="006209C6">
        <w:rPr>
          <w:rFonts w:ascii="Times New Roman" w:eastAsia="Times New Roman" w:hAnsi="Times New Roman" w:cs="Times New Roman"/>
          <w:b/>
          <w:noProof/>
          <w:lang w:eastAsia="pl-PL"/>
        </w:rPr>
        <w:t xml:space="preserve">iadczenia wychowawcze, świadczenia "Dobry start", fundusz alimentacyjny……………………………………………………………………………………... </w:t>
      </w:r>
      <w:r w:rsidR="00D66892">
        <w:rPr>
          <w:rFonts w:ascii="Times New Roman" w:eastAsia="Times New Roman" w:hAnsi="Times New Roman" w:cs="Times New Roman"/>
          <w:b/>
          <w:noProof/>
          <w:lang w:eastAsia="pl-PL"/>
        </w:rPr>
        <w:t>48</w:t>
      </w:r>
    </w:p>
    <w:p w14:paraId="7A27FEBC" w14:textId="759125BB"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7.5. Dodatki mieszkaniowe, dodatki energetyczne</w:t>
      </w:r>
      <w:r w:rsidR="00D66892">
        <w:rPr>
          <w:rFonts w:ascii="Times New Roman" w:eastAsia="Times New Roman" w:hAnsi="Times New Roman" w:cs="Times New Roman"/>
          <w:b/>
          <w:noProof/>
          <w:lang w:eastAsia="pl-PL"/>
        </w:rPr>
        <w:t xml:space="preserve"> itd.</w:t>
      </w:r>
      <w:r w:rsidRPr="006209C6">
        <w:rPr>
          <w:rFonts w:ascii="Times New Roman" w:eastAsia="Times New Roman" w:hAnsi="Times New Roman" w:cs="Times New Roman"/>
          <w:b/>
          <w:noProof/>
          <w:lang w:eastAsia="pl-PL"/>
        </w:rPr>
        <w:t>…………………………………………</w:t>
      </w:r>
      <w:r w:rsidR="00D66892">
        <w:rPr>
          <w:rFonts w:ascii="Times New Roman" w:eastAsia="Times New Roman" w:hAnsi="Times New Roman" w:cs="Times New Roman"/>
          <w:b/>
          <w:noProof/>
          <w:lang w:eastAsia="pl-PL"/>
        </w:rPr>
        <w:t>.</w:t>
      </w:r>
      <w:r w:rsidR="00737458">
        <w:rPr>
          <w:rFonts w:ascii="Times New Roman" w:eastAsia="Times New Roman" w:hAnsi="Times New Roman" w:cs="Times New Roman"/>
          <w:b/>
          <w:noProof/>
          <w:lang w:eastAsia="pl-PL"/>
        </w:rPr>
        <w:t>51</w:t>
      </w:r>
    </w:p>
    <w:p w14:paraId="6B647006" w14:textId="447A5287"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7.6. Pomoc materialna o charakterze socjalnym dla uczniów zamieszkałych na terenie gminy Lichnowy…………………………………………………………………………………………...</w:t>
      </w:r>
      <w:r w:rsidR="00AF6372">
        <w:rPr>
          <w:rFonts w:ascii="Times New Roman" w:eastAsia="Times New Roman" w:hAnsi="Times New Roman" w:cs="Times New Roman"/>
          <w:b/>
          <w:noProof/>
          <w:lang w:eastAsia="pl-PL"/>
        </w:rPr>
        <w:t>55</w:t>
      </w:r>
    </w:p>
    <w:p w14:paraId="072A8E98" w14:textId="1F420193" w:rsidR="00ED09B3"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7.7. Realizacja programów………………………………………………………………………..</w:t>
      </w:r>
      <w:r w:rsidR="00AF6372">
        <w:rPr>
          <w:rFonts w:ascii="Times New Roman" w:eastAsia="Times New Roman" w:hAnsi="Times New Roman" w:cs="Times New Roman"/>
          <w:b/>
          <w:noProof/>
          <w:lang w:eastAsia="pl-PL"/>
        </w:rPr>
        <w:t>55</w:t>
      </w:r>
    </w:p>
    <w:p w14:paraId="254529E6" w14:textId="36D85193" w:rsidR="00AF6372" w:rsidRPr="006209C6" w:rsidRDefault="00AF6372"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Pr>
          <w:rFonts w:ascii="Times New Roman" w:eastAsia="Times New Roman" w:hAnsi="Times New Roman" w:cs="Times New Roman"/>
          <w:b/>
          <w:noProof/>
          <w:lang w:eastAsia="pl-PL"/>
        </w:rPr>
        <w:t>7.8. Realizacja ustawy o pomocy obywatelom Ukrainy…………………………………………61</w:t>
      </w:r>
    </w:p>
    <w:p w14:paraId="06AD0CCD" w14:textId="376337C3" w:rsidR="00ED09B3" w:rsidRPr="006209C6" w:rsidRDefault="00ED09B3" w:rsidP="00ED09B3">
      <w:pPr>
        <w:shd w:val="clear" w:color="auto" w:fill="FFFFFF"/>
        <w:tabs>
          <w:tab w:val="right" w:leader="dot" w:pos="9333"/>
        </w:tabs>
        <w:spacing w:before="120" w:after="0" w:line="240" w:lineRule="auto"/>
        <w:jc w:val="both"/>
        <w:rPr>
          <w:rFonts w:ascii="Times New Roman" w:eastAsia="Times New Roman" w:hAnsi="Times New Roman" w:cs="Times New Roman"/>
          <w:noProof/>
          <w:lang w:eastAsia="pl-PL"/>
        </w:rPr>
      </w:pPr>
      <w:r w:rsidRPr="006209C6">
        <w:rPr>
          <w:rFonts w:ascii="Times New Roman" w:eastAsia="Times New Roman" w:hAnsi="Times New Roman" w:cs="Times New Roman"/>
          <w:b/>
          <w:i/>
          <w:noProof/>
          <w:color w:val="0000FF"/>
          <w:lang w:eastAsia="pl-PL"/>
        </w:rPr>
        <w:t>8. PROFILAKTYKA I ROZWIĄZYWANIE PROBLEMÓW ALKOHOLOWYCH, NARKOMANIA…………………………………………………………………….………................</w:t>
      </w:r>
      <w:r w:rsidR="00F35426">
        <w:rPr>
          <w:rFonts w:ascii="Times New Roman" w:eastAsia="Times New Roman" w:hAnsi="Times New Roman" w:cs="Times New Roman"/>
          <w:b/>
          <w:i/>
          <w:noProof/>
          <w:color w:val="0000FF"/>
          <w:lang w:eastAsia="pl-PL"/>
        </w:rPr>
        <w:t>62</w:t>
      </w:r>
    </w:p>
    <w:p w14:paraId="37D0D510" w14:textId="2176ECDE"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8.1. Informacje ogólne……………………………………………………………………………..</w:t>
      </w:r>
      <w:r w:rsidR="00F35426">
        <w:rPr>
          <w:rFonts w:ascii="Times New Roman" w:eastAsia="Times New Roman" w:hAnsi="Times New Roman" w:cs="Times New Roman"/>
          <w:b/>
          <w:noProof/>
          <w:lang w:eastAsia="pl-PL"/>
        </w:rPr>
        <w:t>62</w:t>
      </w:r>
    </w:p>
    <w:p w14:paraId="618A9051" w14:textId="1947C122"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 xml:space="preserve">8.2 </w:t>
      </w:r>
      <w:r w:rsidRPr="006209C6">
        <w:rPr>
          <w:rFonts w:ascii="Times New Roman" w:hAnsi="Times New Roman" w:cs="Times New Roman"/>
          <w:b/>
        </w:rPr>
        <w:t>Dostępność napojów alkoholowych…………………………………………………</w:t>
      </w:r>
      <w:r>
        <w:rPr>
          <w:rFonts w:ascii="Times New Roman" w:hAnsi="Times New Roman" w:cs="Times New Roman"/>
          <w:b/>
        </w:rPr>
        <w:t>……….</w:t>
      </w:r>
      <w:r w:rsidRPr="006209C6">
        <w:rPr>
          <w:rFonts w:ascii="Times New Roman" w:hAnsi="Times New Roman" w:cs="Times New Roman"/>
          <w:b/>
        </w:rPr>
        <w:t>..</w:t>
      </w:r>
      <w:r w:rsidR="00F35426">
        <w:rPr>
          <w:rFonts w:ascii="Times New Roman" w:hAnsi="Times New Roman" w:cs="Times New Roman"/>
          <w:b/>
        </w:rPr>
        <w:t>63</w:t>
      </w:r>
    </w:p>
    <w:p w14:paraId="1BCF5489" w14:textId="60A33838"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 xml:space="preserve">8.3. </w:t>
      </w:r>
      <w:r w:rsidRPr="006209C6">
        <w:rPr>
          <w:rFonts w:ascii="Times New Roman" w:hAnsi="Times New Roman" w:cs="Times New Roman"/>
          <w:b/>
        </w:rPr>
        <w:t>Działalność profilaktyczna…………………………………………………………...</w:t>
      </w:r>
      <w:r>
        <w:rPr>
          <w:rFonts w:ascii="Times New Roman" w:hAnsi="Times New Roman" w:cs="Times New Roman"/>
          <w:b/>
        </w:rPr>
        <w:t>.............</w:t>
      </w:r>
      <w:r w:rsidR="00F35426">
        <w:rPr>
          <w:rFonts w:ascii="Times New Roman" w:hAnsi="Times New Roman" w:cs="Times New Roman"/>
          <w:b/>
        </w:rPr>
        <w:t>65</w:t>
      </w:r>
    </w:p>
    <w:p w14:paraId="7BEACED4" w14:textId="21DFBC37" w:rsidR="00ED09B3" w:rsidRPr="006209C6" w:rsidRDefault="00ED09B3" w:rsidP="00ED09B3">
      <w:pPr>
        <w:tabs>
          <w:tab w:val="right" w:leader="underscore" w:pos="9333"/>
        </w:tabs>
        <w:spacing w:before="120" w:after="0" w:line="240" w:lineRule="auto"/>
        <w:ind w:left="245"/>
        <w:jc w:val="both"/>
        <w:rPr>
          <w:rFonts w:ascii="Times New Roman" w:hAnsi="Times New Roman" w:cs="Times New Roman"/>
          <w:b/>
        </w:rPr>
      </w:pPr>
      <w:r w:rsidRPr="006209C6">
        <w:rPr>
          <w:rFonts w:ascii="Times New Roman" w:eastAsia="Times New Roman" w:hAnsi="Times New Roman" w:cs="Times New Roman"/>
          <w:b/>
          <w:noProof/>
          <w:lang w:eastAsia="pl-PL"/>
        </w:rPr>
        <w:t xml:space="preserve">8.4. </w:t>
      </w:r>
      <w:r w:rsidRPr="006209C6">
        <w:rPr>
          <w:rFonts w:ascii="Times New Roman" w:hAnsi="Times New Roman" w:cs="Times New Roman"/>
          <w:b/>
        </w:rPr>
        <w:t>Diagnoza problemów alkoholowych…………………………………………………</w:t>
      </w:r>
      <w:r>
        <w:rPr>
          <w:rFonts w:ascii="Times New Roman" w:hAnsi="Times New Roman" w:cs="Times New Roman"/>
          <w:b/>
        </w:rPr>
        <w:t>……….</w:t>
      </w:r>
      <w:r w:rsidR="00F35426">
        <w:rPr>
          <w:rFonts w:ascii="Times New Roman" w:hAnsi="Times New Roman" w:cs="Times New Roman"/>
          <w:b/>
        </w:rPr>
        <w:t>66</w:t>
      </w:r>
    </w:p>
    <w:p w14:paraId="7A0D8AA8" w14:textId="4DE7FC3B" w:rsidR="00ED09B3" w:rsidRPr="006209C6" w:rsidRDefault="00ED09B3" w:rsidP="00ED09B3">
      <w:pPr>
        <w:tabs>
          <w:tab w:val="right" w:leader="underscore" w:pos="9333"/>
        </w:tabs>
        <w:spacing w:before="120" w:after="0" w:line="240" w:lineRule="auto"/>
        <w:ind w:left="245"/>
        <w:jc w:val="both"/>
        <w:rPr>
          <w:rFonts w:ascii="Times New Roman" w:hAnsi="Times New Roman" w:cs="Times New Roman"/>
          <w:b/>
        </w:rPr>
      </w:pPr>
      <w:r w:rsidRPr="006209C6">
        <w:rPr>
          <w:rFonts w:ascii="Times New Roman" w:hAnsi="Times New Roman" w:cs="Times New Roman"/>
          <w:b/>
        </w:rPr>
        <w:t>8.5. Przeciwdziałanie narkomanii………………………………………………………</w:t>
      </w:r>
      <w:r>
        <w:rPr>
          <w:rFonts w:ascii="Times New Roman" w:hAnsi="Times New Roman" w:cs="Times New Roman"/>
          <w:b/>
        </w:rPr>
        <w:t>………..</w:t>
      </w:r>
      <w:r w:rsidRPr="006209C6">
        <w:rPr>
          <w:rFonts w:ascii="Times New Roman" w:hAnsi="Times New Roman" w:cs="Times New Roman"/>
          <w:b/>
        </w:rPr>
        <w:t>.</w:t>
      </w:r>
      <w:r w:rsidR="00F35426">
        <w:rPr>
          <w:rFonts w:ascii="Times New Roman" w:hAnsi="Times New Roman" w:cs="Times New Roman"/>
          <w:b/>
        </w:rPr>
        <w:t>67</w:t>
      </w:r>
    </w:p>
    <w:p w14:paraId="748D41BE" w14:textId="3A6A36C4" w:rsidR="00ED09B3" w:rsidRPr="006209C6" w:rsidRDefault="00ED09B3" w:rsidP="00ED09B3">
      <w:pPr>
        <w:shd w:val="clear" w:color="auto" w:fill="FFFFFF"/>
        <w:tabs>
          <w:tab w:val="right" w:leader="dot" w:pos="9333"/>
        </w:tabs>
        <w:spacing w:before="120" w:after="0" w:line="240" w:lineRule="auto"/>
        <w:jc w:val="both"/>
        <w:rPr>
          <w:rFonts w:ascii="Times New Roman" w:eastAsia="Times New Roman" w:hAnsi="Times New Roman" w:cs="Times New Roman"/>
          <w:b/>
          <w:i/>
          <w:noProof/>
          <w:color w:val="0000FF"/>
          <w:lang w:eastAsia="pl-PL"/>
        </w:rPr>
      </w:pPr>
      <w:r w:rsidRPr="006209C6">
        <w:rPr>
          <w:rFonts w:ascii="Times New Roman" w:eastAsia="Times New Roman" w:hAnsi="Times New Roman" w:cs="Times New Roman"/>
          <w:b/>
          <w:i/>
          <w:noProof/>
          <w:color w:val="0000FF"/>
          <w:lang w:eastAsia="pl-PL"/>
        </w:rPr>
        <w:t>9. WSPÓŁPRACA Z ORGANIZACJAMI POZARZĄDOWYMI…………………………………….</w:t>
      </w:r>
      <w:r w:rsidR="00ED37F0">
        <w:rPr>
          <w:rFonts w:ascii="Times New Roman" w:eastAsia="Times New Roman" w:hAnsi="Times New Roman" w:cs="Times New Roman"/>
          <w:b/>
          <w:i/>
          <w:noProof/>
          <w:color w:val="0000FF"/>
          <w:lang w:eastAsia="pl-PL"/>
        </w:rPr>
        <w:t>68</w:t>
      </w:r>
    </w:p>
    <w:p w14:paraId="6A2019D2" w14:textId="426B6195" w:rsidR="00ED09B3" w:rsidRPr="006209C6" w:rsidRDefault="00ED09B3" w:rsidP="00ED09B3">
      <w:pPr>
        <w:shd w:val="clear" w:color="auto" w:fill="FFFFFF"/>
        <w:tabs>
          <w:tab w:val="right" w:leader="dot" w:pos="9333"/>
        </w:tabs>
        <w:spacing w:before="120" w:after="0" w:line="240" w:lineRule="auto"/>
        <w:jc w:val="both"/>
        <w:rPr>
          <w:rFonts w:ascii="Times New Roman" w:eastAsia="Times New Roman" w:hAnsi="Times New Roman" w:cs="Times New Roman"/>
          <w:b/>
          <w:i/>
          <w:noProof/>
          <w:color w:val="0000FF"/>
          <w:lang w:eastAsia="pl-PL"/>
        </w:rPr>
      </w:pPr>
      <w:r w:rsidRPr="006209C6">
        <w:rPr>
          <w:rFonts w:ascii="Times New Roman" w:eastAsia="Times New Roman" w:hAnsi="Times New Roman" w:cs="Times New Roman"/>
          <w:b/>
          <w:i/>
          <w:noProof/>
          <w:color w:val="0000FF"/>
          <w:lang w:eastAsia="pl-PL"/>
        </w:rPr>
        <w:t>10. DZIAŁALNOŚĆ OSP Z TERENU GMINY LICHNOWY……………………………………….</w:t>
      </w:r>
      <w:r w:rsidR="00ED37F0">
        <w:rPr>
          <w:rFonts w:ascii="Times New Roman" w:eastAsia="Times New Roman" w:hAnsi="Times New Roman" w:cs="Times New Roman"/>
          <w:b/>
          <w:i/>
          <w:noProof/>
          <w:color w:val="0000FF"/>
          <w:lang w:eastAsia="pl-PL"/>
        </w:rPr>
        <w:t>70</w:t>
      </w:r>
    </w:p>
    <w:p w14:paraId="6C8B7A9B" w14:textId="38F2603C" w:rsidR="00ED09B3" w:rsidRPr="006209C6" w:rsidRDefault="00ED09B3" w:rsidP="00ED09B3">
      <w:pPr>
        <w:shd w:val="clear" w:color="auto" w:fill="FFFFFF"/>
        <w:tabs>
          <w:tab w:val="right" w:leader="dot" w:pos="9333"/>
        </w:tabs>
        <w:spacing w:before="120" w:after="0" w:line="240" w:lineRule="auto"/>
        <w:jc w:val="both"/>
        <w:rPr>
          <w:rFonts w:ascii="Times New Roman" w:eastAsia="Times New Roman" w:hAnsi="Times New Roman" w:cs="Times New Roman"/>
          <w:noProof/>
          <w:lang w:eastAsia="pl-PL"/>
        </w:rPr>
      </w:pPr>
      <w:bookmarkStart w:id="1" w:name="_Hlk8296003"/>
      <w:r w:rsidRPr="006209C6">
        <w:rPr>
          <w:rFonts w:ascii="Times New Roman" w:eastAsia="Times New Roman" w:hAnsi="Times New Roman" w:cs="Times New Roman"/>
          <w:b/>
          <w:i/>
          <w:noProof/>
          <w:color w:val="0000FF"/>
          <w:lang w:eastAsia="pl-PL"/>
        </w:rPr>
        <w:t>11. EDUKACJA………………………………………………………………………………………..</w:t>
      </w:r>
      <w:r w:rsidR="00ED37F0">
        <w:rPr>
          <w:rFonts w:ascii="Times New Roman" w:eastAsia="Times New Roman" w:hAnsi="Times New Roman" w:cs="Times New Roman"/>
          <w:b/>
          <w:i/>
          <w:noProof/>
          <w:color w:val="0000FF"/>
          <w:lang w:eastAsia="pl-PL"/>
        </w:rPr>
        <w:t>73</w:t>
      </w:r>
    </w:p>
    <w:p w14:paraId="3DEB8D09" w14:textId="0AD3CE58" w:rsidR="00ED09B3" w:rsidRPr="006209C6"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lang w:eastAsia="pl-PL"/>
        </w:rPr>
      </w:pPr>
      <w:r w:rsidRPr="006209C6">
        <w:rPr>
          <w:rFonts w:ascii="Times New Roman" w:eastAsia="Times New Roman" w:hAnsi="Times New Roman" w:cs="Times New Roman"/>
          <w:b/>
          <w:noProof/>
          <w:lang w:eastAsia="pl-PL"/>
        </w:rPr>
        <w:t>11.1. Informacje ogólne……………………………………………………………………………</w:t>
      </w:r>
      <w:r w:rsidR="00ED37F0">
        <w:rPr>
          <w:rFonts w:ascii="Times New Roman" w:eastAsia="Times New Roman" w:hAnsi="Times New Roman" w:cs="Times New Roman"/>
          <w:b/>
          <w:noProof/>
          <w:lang w:eastAsia="pl-PL"/>
        </w:rPr>
        <w:t>73</w:t>
      </w:r>
    </w:p>
    <w:p w14:paraId="108E6E82" w14:textId="714EDEEA" w:rsidR="00ED09B3" w:rsidRPr="006209C6" w:rsidRDefault="00ED09B3" w:rsidP="00ED09B3">
      <w:pPr>
        <w:tabs>
          <w:tab w:val="right" w:leader="underscore" w:pos="9333"/>
        </w:tabs>
        <w:spacing w:before="120" w:after="0" w:line="240" w:lineRule="auto"/>
        <w:ind w:left="245"/>
        <w:jc w:val="both"/>
        <w:rPr>
          <w:rFonts w:ascii="Times New Roman" w:hAnsi="Times New Roman" w:cs="Times New Roman"/>
          <w:b/>
          <w:color w:val="000000" w:themeColor="text1"/>
        </w:rPr>
      </w:pPr>
      <w:r w:rsidRPr="006209C6">
        <w:rPr>
          <w:rFonts w:ascii="Times New Roman" w:eastAsia="Times New Roman" w:hAnsi="Times New Roman" w:cs="Times New Roman"/>
          <w:b/>
          <w:noProof/>
          <w:lang w:eastAsia="pl-PL"/>
        </w:rPr>
        <w:t xml:space="preserve">11.2. </w:t>
      </w:r>
      <w:r w:rsidRPr="006209C6">
        <w:rPr>
          <w:rFonts w:ascii="Times New Roman" w:hAnsi="Times New Roman" w:cs="Times New Roman"/>
          <w:b/>
          <w:color w:val="000000" w:themeColor="text1"/>
        </w:rPr>
        <w:t>Finansowanie oświaty……………………………………………………………</w:t>
      </w:r>
      <w:r>
        <w:rPr>
          <w:rFonts w:ascii="Times New Roman" w:hAnsi="Times New Roman" w:cs="Times New Roman"/>
          <w:b/>
          <w:color w:val="000000" w:themeColor="text1"/>
        </w:rPr>
        <w:t>……….</w:t>
      </w:r>
      <w:r w:rsidRPr="006209C6">
        <w:rPr>
          <w:rFonts w:ascii="Times New Roman" w:hAnsi="Times New Roman" w:cs="Times New Roman"/>
          <w:b/>
          <w:color w:val="000000" w:themeColor="text1"/>
        </w:rPr>
        <w:t>….</w:t>
      </w:r>
      <w:r w:rsidR="00ED37F0">
        <w:rPr>
          <w:rFonts w:ascii="Times New Roman" w:hAnsi="Times New Roman" w:cs="Times New Roman"/>
          <w:b/>
          <w:color w:val="000000" w:themeColor="text1"/>
        </w:rPr>
        <w:t>74</w:t>
      </w:r>
    </w:p>
    <w:p w14:paraId="43323BB5" w14:textId="39909409" w:rsidR="00ED09B3" w:rsidRPr="006209C6" w:rsidRDefault="00ED09B3" w:rsidP="00ED09B3">
      <w:pPr>
        <w:tabs>
          <w:tab w:val="right" w:leader="underscore" w:pos="9333"/>
        </w:tabs>
        <w:spacing w:before="120" w:after="0" w:line="240" w:lineRule="auto"/>
        <w:ind w:left="245"/>
        <w:jc w:val="both"/>
        <w:rPr>
          <w:rFonts w:ascii="Times New Roman" w:hAnsi="Times New Roman" w:cs="Times New Roman"/>
          <w:b/>
          <w:color w:val="000000" w:themeColor="text1"/>
        </w:rPr>
      </w:pPr>
      <w:r w:rsidRPr="006209C6">
        <w:rPr>
          <w:rFonts w:ascii="Times New Roman" w:hAnsi="Times New Roman" w:cs="Times New Roman"/>
          <w:b/>
          <w:color w:val="000000" w:themeColor="text1"/>
        </w:rPr>
        <w:t>11.3. Szkoła Podstawowa w Lichnowach………………………………………………</w:t>
      </w:r>
      <w:r>
        <w:rPr>
          <w:rFonts w:ascii="Times New Roman" w:hAnsi="Times New Roman" w:cs="Times New Roman"/>
          <w:b/>
          <w:color w:val="000000" w:themeColor="text1"/>
        </w:rPr>
        <w:t>..</w:t>
      </w:r>
      <w:r w:rsidRPr="006209C6">
        <w:rPr>
          <w:rFonts w:ascii="Times New Roman" w:hAnsi="Times New Roman" w:cs="Times New Roman"/>
          <w:b/>
          <w:color w:val="000000" w:themeColor="text1"/>
        </w:rPr>
        <w:t>………...</w:t>
      </w:r>
      <w:r w:rsidR="00ED37F0">
        <w:rPr>
          <w:rFonts w:ascii="Times New Roman" w:hAnsi="Times New Roman" w:cs="Times New Roman"/>
          <w:b/>
          <w:color w:val="000000" w:themeColor="text1"/>
        </w:rPr>
        <w:t>75</w:t>
      </w:r>
    </w:p>
    <w:p w14:paraId="7929575B" w14:textId="3C9354BF" w:rsidR="00ED09B3" w:rsidRPr="006209C6" w:rsidRDefault="00ED09B3" w:rsidP="00ED09B3">
      <w:pPr>
        <w:tabs>
          <w:tab w:val="right" w:leader="underscore" w:pos="9333"/>
        </w:tabs>
        <w:spacing w:before="120" w:after="0" w:line="240" w:lineRule="auto"/>
        <w:ind w:left="245"/>
        <w:jc w:val="both"/>
        <w:rPr>
          <w:rFonts w:ascii="Times New Roman" w:hAnsi="Times New Roman" w:cs="Times New Roman"/>
          <w:b/>
          <w:color w:val="000000" w:themeColor="text1"/>
        </w:rPr>
      </w:pPr>
      <w:r w:rsidRPr="006209C6">
        <w:rPr>
          <w:rFonts w:ascii="Times New Roman" w:hAnsi="Times New Roman" w:cs="Times New Roman"/>
          <w:b/>
          <w:color w:val="000000" w:themeColor="text1"/>
        </w:rPr>
        <w:t>11.4.Szkoła Podstawowa w Lisewie Malborskim………………………………………………..</w:t>
      </w:r>
      <w:r w:rsidR="00ED37F0">
        <w:rPr>
          <w:rFonts w:ascii="Times New Roman" w:hAnsi="Times New Roman" w:cs="Times New Roman"/>
          <w:b/>
          <w:color w:val="000000" w:themeColor="text1"/>
        </w:rPr>
        <w:t>.82</w:t>
      </w:r>
    </w:p>
    <w:p w14:paraId="42093EA3" w14:textId="1AEB51BE" w:rsidR="00ED09B3" w:rsidRPr="006209C6" w:rsidRDefault="00ED09B3" w:rsidP="00ED09B3">
      <w:pPr>
        <w:tabs>
          <w:tab w:val="right" w:leader="underscore" w:pos="9333"/>
        </w:tabs>
        <w:spacing w:before="120" w:after="0" w:line="240" w:lineRule="auto"/>
        <w:ind w:left="245"/>
        <w:jc w:val="both"/>
        <w:rPr>
          <w:rFonts w:ascii="Times New Roman" w:hAnsi="Times New Roman" w:cs="Times New Roman"/>
          <w:b/>
          <w:color w:val="000000" w:themeColor="text1"/>
        </w:rPr>
      </w:pPr>
      <w:r w:rsidRPr="006209C6">
        <w:rPr>
          <w:rFonts w:ascii="Times New Roman" w:hAnsi="Times New Roman" w:cs="Times New Roman"/>
          <w:b/>
          <w:color w:val="000000" w:themeColor="text1"/>
        </w:rPr>
        <w:t>11.5.Szkoła Podstawowa w Szymankowie……………………………………………………….</w:t>
      </w:r>
      <w:r w:rsidR="00ED37F0">
        <w:rPr>
          <w:rFonts w:ascii="Times New Roman" w:hAnsi="Times New Roman" w:cs="Times New Roman"/>
          <w:b/>
          <w:color w:val="000000" w:themeColor="text1"/>
        </w:rPr>
        <w:t>.90</w:t>
      </w:r>
    </w:p>
    <w:p w14:paraId="77B4C15D" w14:textId="42819ED4" w:rsidR="00ED09B3" w:rsidRPr="006209C6" w:rsidRDefault="00ED09B3" w:rsidP="00ED09B3">
      <w:pPr>
        <w:tabs>
          <w:tab w:val="right" w:leader="underscore" w:pos="9333"/>
        </w:tabs>
        <w:spacing w:before="120" w:after="0" w:line="240" w:lineRule="auto"/>
        <w:ind w:left="245"/>
        <w:jc w:val="both"/>
        <w:rPr>
          <w:rFonts w:ascii="Times New Roman" w:hAnsi="Times New Roman" w:cs="Times New Roman"/>
          <w:b/>
          <w:color w:val="000000" w:themeColor="text1"/>
        </w:rPr>
      </w:pPr>
      <w:r w:rsidRPr="006209C6">
        <w:rPr>
          <w:rFonts w:ascii="Times New Roman" w:hAnsi="Times New Roman" w:cs="Times New Roman"/>
          <w:b/>
          <w:color w:val="000000" w:themeColor="text1"/>
        </w:rPr>
        <w:t xml:space="preserve">11.6.Dofinansowanie pracodawcom kosztów kształcenia młodocianych </w:t>
      </w:r>
      <w:r w:rsidRPr="006209C6">
        <w:rPr>
          <w:rFonts w:ascii="Times New Roman" w:hAnsi="Times New Roman" w:cs="Times New Roman"/>
          <w:b/>
          <w:color w:val="000000" w:themeColor="text1"/>
        </w:rPr>
        <w:br/>
        <w:t>pracowników……………………………………………………………………………………….</w:t>
      </w:r>
      <w:r w:rsidR="00EF048B">
        <w:rPr>
          <w:rFonts w:ascii="Times New Roman" w:hAnsi="Times New Roman" w:cs="Times New Roman"/>
          <w:b/>
          <w:color w:val="000000" w:themeColor="text1"/>
        </w:rPr>
        <w:t>93</w:t>
      </w:r>
    </w:p>
    <w:p w14:paraId="6C6AF7EE" w14:textId="267093DC" w:rsidR="00ED09B3" w:rsidRPr="006209C6" w:rsidRDefault="00ED09B3" w:rsidP="00ED09B3">
      <w:pPr>
        <w:tabs>
          <w:tab w:val="right" w:leader="underscore" w:pos="9333"/>
        </w:tabs>
        <w:spacing w:before="120" w:after="0" w:line="240" w:lineRule="auto"/>
        <w:jc w:val="both"/>
        <w:rPr>
          <w:rFonts w:ascii="Times New Roman" w:hAnsi="Times New Roman" w:cs="Times New Roman"/>
          <w:b/>
          <w:color w:val="000000" w:themeColor="text1"/>
        </w:rPr>
      </w:pPr>
      <w:r w:rsidRPr="006209C6">
        <w:rPr>
          <w:rFonts w:ascii="Times New Roman" w:eastAsia="Times New Roman" w:hAnsi="Times New Roman" w:cs="Times New Roman"/>
          <w:b/>
          <w:noProof/>
          <w:lang w:eastAsia="pl-PL"/>
        </w:rPr>
        <w:t xml:space="preserve">     11.7. </w:t>
      </w:r>
      <w:r w:rsidRPr="006209C6">
        <w:rPr>
          <w:rFonts w:ascii="Times New Roman" w:hAnsi="Times New Roman" w:cs="Times New Roman"/>
          <w:b/>
          <w:color w:val="000000" w:themeColor="text1"/>
        </w:rPr>
        <w:t>Dowóz uczniów do szkół…………………………………………………………</w:t>
      </w:r>
      <w:r>
        <w:rPr>
          <w:rFonts w:ascii="Times New Roman" w:hAnsi="Times New Roman" w:cs="Times New Roman"/>
          <w:b/>
          <w:color w:val="000000" w:themeColor="text1"/>
        </w:rPr>
        <w:t>………</w:t>
      </w:r>
      <w:r w:rsidRPr="006209C6">
        <w:rPr>
          <w:rFonts w:ascii="Times New Roman" w:hAnsi="Times New Roman" w:cs="Times New Roman"/>
          <w:b/>
          <w:color w:val="000000" w:themeColor="text1"/>
        </w:rPr>
        <w:t>….</w:t>
      </w:r>
      <w:r w:rsidR="00EF048B">
        <w:rPr>
          <w:rFonts w:ascii="Times New Roman" w:hAnsi="Times New Roman" w:cs="Times New Roman"/>
          <w:b/>
          <w:color w:val="000000" w:themeColor="text1"/>
        </w:rPr>
        <w:t>94</w:t>
      </w:r>
    </w:p>
    <w:p w14:paraId="5EB65C12" w14:textId="0F77156C" w:rsidR="00ED09B3" w:rsidRPr="006209C6" w:rsidRDefault="00ED09B3" w:rsidP="00ED09B3">
      <w:pPr>
        <w:tabs>
          <w:tab w:val="right" w:leader="underscore" w:pos="9333"/>
        </w:tabs>
        <w:spacing w:before="120" w:after="0" w:line="240" w:lineRule="auto"/>
        <w:ind w:left="245"/>
        <w:jc w:val="both"/>
        <w:rPr>
          <w:rFonts w:ascii="Times New Roman" w:hAnsi="Times New Roman" w:cs="Times New Roman"/>
          <w:b/>
          <w:color w:val="000000" w:themeColor="text1"/>
        </w:rPr>
      </w:pPr>
      <w:r w:rsidRPr="006209C6">
        <w:rPr>
          <w:rFonts w:ascii="Times New Roman" w:hAnsi="Times New Roman" w:cs="Times New Roman"/>
          <w:b/>
          <w:color w:val="000000" w:themeColor="text1"/>
        </w:rPr>
        <w:t>11.8. Bezpłatne podręczniki……………………………………………………………</w:t>
      </w:r>
      <w:r>
        <w:rPr>
          <w:rFonts w:ascii="Times New Roman" w:hAnsi="Times New Roman" w:cs="Times New Roman"/>
          <w:b/>
          <w:color w:val="000000" w:themeColor="text1"/>
        </w:rPr>
        <w:t>………..</w:t>
      </w:r>
      <w:r w:rsidRPr="006209C6">
        <w:rPr>
          <w:rFonts w:ascii="Times New Roman" w:hAnsi="Times New Roman" w:cs="Times New Roman"/>
          <w:b/>
          <w:color w:val="000000" w:themeColor="text1"/>
        </w:rPr>
        <w:t>..</w:t>
      </w:r>
      <w:r w:rsidR="00EF048B">
        <w:rPr>
          <w:rFonts w:ascii="Times New Roman" w:hAnsi="Times New Roman" w:cs="Times New Roman"/>
          <w:b/>
          <w:color w:val="000000" w:themeColor="text1"/>
        </w:rPr>
        <w:t>95</w:t>
      </w:r>
    </w:p>
    <w:p w14:paraId="14F70D10" w14:textId="43D772E0" w:rsidR="00ED09B3" w:rsidRDefault="00ED09B3" w:rsidP="00ED09B3">
      <w:pPr>
        <w:tabs>
          <w:tab w:val="right" w:leader="underscore" w:pos="9333"/>
        </w:tabs>
        <w:spacing w:before="120" w:after="0" w:line="240" w:lineRule="auto"/>
        <w:ind w:left="245"/>
        <w:jc w:val="both"/>
        <w:rPr>
          <w:rFonts w:ascii="Times New Roman" w:hAnsi="Times New Roman" w:cs="Times New Roman"/>
          <w:b/>
          <w:color w:val="000000" w:themeColor="text1"/>
        </w:rPr>
      </w:pPr>
      <w:r w:rsidRPr="006209C6">
        <w:rPr>
          <w:rFonts w:ascii="Times New Roman" w:hAnsi="Times New Roman" w:cs="Times New Roman"/>
          <w:b/>
          <w:color w:val="000000" w:themeColor="text1"/>
        </w:rPr>
        <w:t>11.9. Kontrola obowiązku szkolnego i obowiązku nauki………………………………</w:t>
      </w:r>
      <w:r>
        <w:rPr>
          <w:rFonts w:ascii="Times New Roman" w:hAnsi="Times New Roman" w:cs="Times New Roman"/>
          <w:b/>
          <w:color w:val="000000" w:themeColor="text1"/>
        </w:rPr>
        <w:t>……….</w:t>
      </w:r>
      <w:r w:rsidRPr="006209C6">
        <w:rPr>
          <w:rFonts w:ascii="Times New Roman" w:hAnsi="Times New Roman" w:cs="Times New Roman"/>
          <w:b/>
          <w:color w:val="000000" w:themeColor="text1"/>
        </w:rPr>
        <w:t>.</w:t>
      </w:r>
      <w:r w:rsidR="00EF048B">
        <w:rPr>
          <w:rFonts w:ascii="Times New Roman" w:hAnsi="Times New Roman" w:cs="Times New Roman"/>
          <w:b/>
          <w:color w:val="000000" w:themeColor="text1"/>
        </w:rPr>
        <w:t>96</w:t>
      </w:r>
    </w:p>
    <w:p w14:paraId="3C279B7B" w14:textId="1A142903" w:rsidR="00A86775" w:rsidRDefault="00A86775" w:rsidP="00ED09B3">
      <w:pPr>
        <w:tabs>
          <w:tab w:val="right" w:leader="underscore" w:pos="9333"/>
        </w:tabs>
        <w:spacing w:before="120" w:after="0" w:line="240" w:lineRule="auto"/>
        <w:ind w:left="245"/>
        <w:jc w:val="both"/>
        <w:rPr>
          <w:rFonts w:ascii="Times New Roman" w:hAnsi="Times New Roman" w:cs="Times New Roman"/>
          <w:b/>
          <w:color w:val="000000" w:themeColor="text1"/>
        </w:rPr>
      </w:pPr>
      <w:r>
        <w:rPr>
          <w:rFonts w:ascii="Times New Roman" w:hAnsi="Times New Roman" w:cs="Times New Roman"/>
          <w:b/>
          <w:color w:val="000000" w:themeColor="text1"/>
        </w:rPr>
        <w:t>11.10. Rządowy Program Aktywna Tablica 2020-2024 …………………………………………</w:t>
      </w:r>
      <w:r w:rsidR="00EF048B">
        <w:rPr>
          <w:rFonts w:ascii="Times New Roman" w:hAnsi="Times New Roman" w:cs="Times New Roman"/>
          <w:b/>
          <w:color w:val="000000" w:themeColor="text1"/>
        </w:rPr>
        <w:t>96</w:t>
      </w:r>
    </w:p>
    <w:p w14:paraId="1BAAC9FB" w14:textId="289B1AB0" w:rsidR="00A86775" w:rsidRDefault="00A86775" w:rsidP="00ED09B3">
      <w:pPr>
        <w:tabs>
          <w:tab w:val="right" w:leader="underscore" w:pos="9333"/>
        </w:tabs>
        <w:spacing w:before="120" w:after="0" w:line="240" w:lineRule="auto"/>
        <w:ind w:left="245"/>
        <w:jc w:val="both"/>
        <w:rPr>
          <w:rFonts w:ascii="Times New Roman" w:hAnsi="Times New Roman" w:cs="Times New Roman"/>
          <w:b/>
          <w:color w:val="000000" w:themeColor="text1"/>
        </w:rPr>
      </w:pPr>
      <w:r>
        <w:rPr>
          <w:rFonts w:ascii="Times New Roman" w:hAnsi="Times New Roman" w:cs="Times New Roman"/>
          <w:b/>
          <w:color w:val="000000" w:themeColor="text1"/>
        </w:rPr>
        <w:t>11.11. Rządowy Program "Posiłek w szkole i w domu" ………………………………………..</w:t>
      </w:r>
      <w:r w:rsidR="00EF048B">
        <w:rPr>
          <w:rFonts w:ascii="Times New Roman" w:hAnsi="Times New Roman" w:cs="Times New Roman"/>
          <w:b/>
          <w:color w:val="000000" w:themeColor="text1"/>
        </w:rPr>
        <w:t>97</w:t>
      </w:r>
    </w:p>
    <w:p w14:paraId="12E2B99A" w14:textId="24228CD6" w:rsidR="00EF048B" w:rsidRPr="006209C6" w:rsidRDefault="00EF048B" w:rsidP="00ED09B3">
      <w:pPr>
        <w:tabs>
          <w:tab w:val="right" w:leader="underscore" w:pos="9333"/>
        </w:tabs>
        <w:spacing w:before="120" w:after="0" w:line="240" w:lineRule="auto"/>
        <w:ind w:left="245"/>
        <w:jc w:val="both"/>
        <w:rPr>
          <w:rFonts w:ascii="Times New Roman" w:hAnsi="Times New Roman" w:cs="Times New Roman"/>
          <w:b/>
          <w:color w:val="000000" w:themeColor="text1"/>
        </w:rPr>
      </w:pPr>
      <w:r>
        <w:rPr>
          <w:rFonts w:ascii="Times New Roman" w:hAnsi="Times New Roman" w:cs="Times New Roman"/>
          <w:b/>
          <w:color w:val="000000" w:themeColor="text1"/>
        </w:rPr>
        <w:t>11.12.Rządowy Program "laboratoria przyszłości" …………………………………………….98</w:t>
      </w:r>
    </w:p>
    <w:bookmarkEnd w:id="1"/>
    <w:p w14:paraId="64BCCF37" w14:textId="586E1B53" w:rsidR="00ED09B3" w:rsidRPr="00D064E6" w:rsidRDefault="00ED09B3" w:rsidP="00ED09B3">
      <w:pPr>
        <w:shd w:val="clear" w:color="auto" w:fill="FFFFFF"/>
        <w:tabs>
          <w:tab w:val="right" w:leader="dot" w:pos="9333"/>
        </w:tabs>
        <w:spacing w:before="120" w:after="0" w:line="240" w:lineRule="auto"/>
        <w:jc w:val="both"/>
        <w:rPr>
          <w:rFonts w:ascii="Times New Roman" w:eastAsia="Times New Roman" w:hAnsi="Times New Roman" w:cs="Times New Roman"/>
          <w:b/>
          <w:i/>
          <w:noProof/>
          <w:color w:val="0000FF"/>
          <w:lang w:eastAsia="pl-PL"/>
        </w:rPr>
      </w:pPr>
      <w:r w:rsidRPr="006209C6">
        <w:rPr>
          <w:rFonts w:ascii="Times New Roman" w:eastAsia="Times New Roman" w:hAnsi="Times New Roman" w:cs="Times New Roman"/>
          <w:color w:val="000080"/>
          <w:lang w:eastAsia="pl-PL"/>
        </w:rPr>
        <w:fldChar w:fldCharType="end"/>
      </w:r>
      <w:r w:rsidRPr="00D064E6">
        <w:rPr>
          <w:rFonts w:ascii="Times New Roman" w:eastAsia="Times New Roman" w:hAnsi="Times New Roman" w:cs="Times New Roman"/>
          <w:b/>
          <w:i/>
          <w:noProof/>
          <w:color w:val="0000FF"/>
          <w:lang w:eastAsia="pl-PL"/>
        </w:rPr>
        <w:t>12. KULTURA I SPORT…………………………………………………………………</w:t>
      </w:r>
      <w:r>
        <w:rPr>
          <w:rFonts w:ascii="Times New Roman" w:eastAsia="Times New Roman" w:hAnsi="Times New Roman" w:cs="Times New Roman"/>
          <w:b/>
          <w:i/>
          <w:noProof/>
          <w:color w:val="0000FF"/>
          <w:lang w:eastAsia="pl-PL"/>
        </w:rPr>
        <w:t>………..</w:t>
      </w:r>
      <w:r w:rsidRPr="00D064E6">
        <w:rPr>
          <w:rFonts w:ascii="Times New Roman" w:eastAsia="Times New Roman" w:hAnsi="Times New Roman" w:cs="Times New Roman"/>
          <w:b/>
          <w:i/>
          <w:noProof/>
          <w:color w:val="0000FF"/>
          <w:lang w:eastAsia="pl-PL"/>
        </w:rPr>
        <w:t>…..</w:t>
      </w:r>
      <w:r w:rsidR="005B1D0D">
        <w:rPr>
          <w:rFonts w:ascii="Times New Roman" w:eastAsia="Times New Roman" w:hAnsi="Times New Roman" w:cs="Times New Roman"/>
          <w:b/>
          <w:i/>
          <w:noProof/>
          <w:color w:val="0000FF"/>
          <w:lang w:eastAsia="pl-PL"/>
        </w:rPr>
        <w:t>99</w:t>
      </w:r>
    </w:p>
    <w:p w14:paraId="3A6657DC" w14:textId="7B60C90A" w:rsidR="00ED09B3" w:rsidRPr="0073555E"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szCs w:val="20"/>
          <w:lang w:eastAsia="pl-PL"/>
        </w:rPr>
      </w:pPr>
      <w:r w:rsidRPr="0073555E">
        <w:rPr>
          <w:rFonts w:ascii="Times New Roman" w:eastAsia="Times New Roman" w:hAnsi="Times New Roman" w:cs="Times New Roman"/>
          <w:b/>
          <w:noProof/>
          <w:szCs w:val="20"/>
          <w:lang w:eastAsia="pl-PL"/>
        </w:rPr>
        <w:t>1</w:t>
      </w:r>
      <w:r>
        <w:rPr>
          <w:rFonts w:ascii="Times New Roman" w:eastAsia="Times New Roman" w:hAnsi="Times New Roman" w:cs="Times New Roman"/>
          <w:b/>
          <w:noProof/>
          <w:szCs w:val="20"/>
          <w:lang w:eastAsia="pl-PL"/>
        </w:rPr>
        <w:t>2</w:t>
      </w:r>
      <w:r w:rsidRPr="0073555E">
        <w:rPr>
          <w:rFonts w:ascii="Times New Roman" w:eastAsia="Times New Roman" w:hAnsi="Times New Roman" w:cs="Times New Roman"/>
          <w:b/>
          <w:noProof/>
          <w:szCs w:val="20"/>
          <w:lang w:eastAsia="pl-PL"/>
        </w:rPr>
        <w:t>.1. Gminny Ośrodek Kultury i Sportu w Lichnowach…………………………………………</w:t>
      </w:r>
      <w:r w:rsidR="005B1D0D">
        <w:rPr>
          <w:rFonts w:ascii="Times New Roman" w:eastAsia="Times New Roman" w:hAnsi="Times New Roman" w:cs="Times New Roman"/>
          <w:b/>
          <w:noProof/>
          <w:szCs w:val="20"/>
          <w:lang w:eastAsia="pl-PL"/>
        </w:rPr>
        <w:t>99</w:t>
      </w:r>
    </w:p>
    <w:p w14:paraId="03455576" w14:textId="44A1F82F" w:rsidR="00ED09B3" w:rsidRPr="0073555E" w:rsidRDefault="00ED09B3" w:rsidP="00ED09B3">
      <w:pPr>
        <w:tabs>
          <w:tab w:val="right" w:leader="underscore" w:pos="9333"/>
        </w:tabs>
        <w:spacing w:before="120" w:after="0" w:line="240" w:lineRule="auto"/>
        <w:ind w:left="245"/>
        <w:jc w:val="both"/>
        <w:rPr>
          <w:rFonts w:ascii="Times New Roman" w:eastAsia="Times New Roman" w:hAnsi="Times New Roman" w:cs="Times New Roman"/>
          <w:b/>
          <w:noProof/>
          <w:szCs w:val="20"/>
          <w:lang w:eastAsia="pl-PL"/>
        </w:rPr>
      </w:pPr>
      <w:r w:rsidRPr="0073555E">
        <w:rPr>
          <w:rFonts w:ascii="Times New Roman" w:eastAsia="Times New Roman" w:hAnsi="Times New Roman" w:cs="Times New Roman"/>
          <w:b/>
          <w:noProof/>
          <w:szCs w:val="20"/>
          <w:lang w:eastAsia="pl-PL"/>
        </w:rPr>
        <w:t>1</w:t>
      </w:r>
      <w:r>
        <w:rPr>
          <w:rFonts w:ascii="Times New Roman" w:eastAsia="Times New Roman" w:hAnsi="Times New Roman" w:cs="Times New Roman"/>
          <w:b/>
          <w:noProof/>
          <w:szCs w:val="20"/>
          <w:lang w:eastAsia="pl-PL"/>
        </w:rPr>
        <w:t>2</w:t>
      </w:r>
      <w:r w:rsidRPr="0073555E">
        <w:rPr>
          <w:rFonts w:ascii="Times New Roman" w:eastAsia="Times New Roman" w:hAnsi="Times New Roman" w:cs="Times New Roman"/>
          <w:b/>
          <w:noProof/>
          <w:szCs w:val="20"/>
          <w:lang w:eastAsia="pl-PL"/>
        </w:rPr>
        <w:t>.2. Gminna Biblioteka Publiczna w Lichnowach……………………………………………</w:t>
      </w:r>
      <w:r w:rsidR="005B1D0D">
        <w:rPr>
          <w:rFonts w:ascii="Times New Roman" w:eastAsia="Times New Roman" w:hAnsi="Times New Roman" w:cs="Times New Roman"/>
          <w:b/>
          <w:noProof/>
          <w:szCs w:val="20"/>
          <w:lang w:eastAsia="pl-PL"/>
        </w:rPr>
        <w:t>.101</w:t>
      </w:r>
    </w:p>
    <w:p w14:paraId="15EC4EBC" w14:textId="6A054FAA" w:rsidR="00ED09B3" w:rsidRPr="000849D3" w:rsidRDefault="00ED09B3" w:rsidP="00ED09B3">
      <w:pPr>
        <w:tabs>
          <w:tab w:val="right" w:leader="underscore" w:pos="9333"/>
        </w:tabs>
        <w:spacing w:before="120" w:after="0" w:line="240" w:lineRule="auto"/>
        <w:ind w:left="245"/>
        <w:jc w:val="both"/>
        <w:rPr>
          <w:rFonts w:ascii="Times New Roman" w:eastAsia="Times New Roman" w:hAnsi="Times New Roman" w:cs="Times New Roman"/>
          <w:noProof/>
          <w:sz w:val="24"/>
          <w:szCs w:val="32"/>
          <w:lang w:eastAsia="pl-PL"/>
        </w:rPr>
      </w:pPr>
      <w:r w:rsidRPr="0073555E">
        <w:rPr>
          <w:rFonts w:ascii="Times New Roman" w:eastAsia="Times New Roman" w:hAnsi="Times New Roman" w:cs="Times New Roman"/>
          <w:b/>
          <w:noProof/>
          <w:szCs w:val="20"/>
          <w:lang w:eastAsia="pl-PL"/>
        </w:rPr>
        <w:t>1</w:t>
      </w:r>
      <w:r>
        <w:rPr>
          <w:rFonts w:ascii="Times New Roman" w:eastAsia="Times New Roman" w:hAnsi="Times New Roman" w:cs="Times New Roman"/>
          <w:b/>
          <w:noProof/>
          <w:szCs w:val="20"/>
          <w:lang w:eastAsia="pl-PL"/>
        </w:rPr>
        <w:t>2</w:t>
      </w:r>
      <w:r w:rsidRPr="0073555E">
        <w:rPr>
          <w:rFonts w:ascii="Times New Roman" w:eastAsia="Times New Roman" w:hAnsi="Times New Roman" w:cs="Times New Roman"/>
          <w:b/>
          <w:noProof/>
          <w:szCs w:val="20"/>
          <w:lang w:eastAsia="pl-PL"/>
        </w:rPr>
        <w:t>.3. Sport…………………………………………………………………………………………</w:t>
      </w:r>
      <w:r w:rsidR="005B1D0D">
        <w:rPr>
          <w:rFonts w:ascii="Times New Roman" w:eastAsia="Times New Roman" w:hAnsi="Times New Roman" w:cs="Times New Roman"/>
          <w:b/>
          <w:noProof/>
          <w:szCs w:val="20"/>
          <w:lang w:eastAsia="pl-PL"/>
        </w:rPr>
        <w:t>102</w:t>
      </w:r>
    </w:p>
    <w:p w14:paraId="31CA35D2" w14:textId="77777777" w:rsidR="004723EF" w:rsidRPr="0073555E" w:rsidRDefault="004723EF" w:rsidP="00ED09B3">
      <w:pPr>
        <w:shd w:val="clear" w:color="auto" w:fill="FFFFFF"/>
        <w:spacing w:after="0" w:line="240" w:lineRule="auto"/>
        <w:jc w:val="both"/>
        <w:rPr>
          <w:rFonts w:ascii="Times New Roman" w:eastAsia="Times New Roman" w:hAnsi="Times New Roman" w:cs="Times New Roman"/>
          <w:color w:val="000080"/>
          <w:sz w:val="24"/>
          <w:szCs w:val="20"/>
          <w:lang w:eastAsia="pl-PL"/>
        </w:rPr>
      </w:pPr>
    </w:p>
    <w:p w14:paraId="6A845B59" w14:textId="77777777" w:rsidR="00ED09B3" w:rsidRPr="003F1A53" w:rsidRDefault="00ED09B3" w:rsidP="00ED09B3">
      <w:pPr>
        <w:keepNext/>
        <w:shd w:val="clear" w:color="auto" w:fill="CCFFCC"/>
        <w:spacing w:after="0" w:line="240" w:lineRule="auto"/>
        <w:jc w:val="center"/>
        <w:outlineLvl w:val="0"/>
        <w:rPr>
          <w:rFonts w:ascii="Times New Roman" w:eastAsia="Times New Roman" w:hAnsi="Times New Roman" w:cs="Times New Roman"/>
          <w:b/>
          <w:caps/>
          <w:sz w:val="24"/>
          <w:szCs w:val="24"/>
          <w:shd w:val="clear" w:color="auto" w:fill="CCFFCC"/>
          <w:lang w:eastAsia="pl-PL"/>
        </w:rPr>
      </w:pPr>
      <w:bookmarkStart w:id="2" w:name="_Toc532061358"/>
      <w:bookmarkStart w:id="3" w:name="_Toc19593416"/>
      <w:r w:rsidRPr="003F1A53">
        <w:rPr>
          <w:rFonts w:ascii="Times New Roman" w:eastAsia="Times New Roman" w:hAnsi="Times New Roman" w:cs="Times New Roman"/>
          <w:b/>
          <w:caps/>
          <w:sz w:val="24"/>
          <w:szCs w:val="24"/>
          <w:shd w:val="clear" w:color="auto" w:fill="CCFFCC"/>
          <w:lang w:eastAsia="pl-PL"/>
        </w:rPr>
        <w:lastRenderedPageBreak/>
        <w:t>WSTĘP</w:t>
      </w:r>
      <w:bookmarkEnd w:id="2"/>
      <w:bookmarkEnd w:id="3"/>
    </w:p>
    <w:p w14:paraId="72B1636F" w14:textId="77777777" w:rsidR="00ED09B3" w:rsidRPr="0073555E" w:rsidRDefault="00ED09B3" w:rsidP="00ED09B3">
      <w:pPr>
        <w:shd w:val="clear" w:color="auto" w:fill="FFFFFF"/>
        <w:spacing w:after="0" w:line="240" w:lineRule="auto"/>
        <w:jc w:val="both"/>
        <w:rPr>
          <w:rFonts w:ascii="Times New Roman" w:eastAsia="Times New Roman" w:hAnsi="Times New Roman" w:cs="Times New Roman"/>
          <w:color w:val="000080"/>
          <w:sz w:val="24"/>
          <w:szCs w:val="20"/>
          <w:lang w:eastAsia="pl-PL"/>
        </w:rPr>
      </w:pPr>
    </w:p>
    <w:p w14:paraId="1A408E11" w14:textId="77777777" w:rsidR="00ED09B3" w:rsidRPr="0073555E" w:rsidRDefault="00ED09B3" w:rsidP="00ED09B3">
      <w:pPr>
        <w:shd w:val="clear" w:color="auto" w:fill="FFFFFF"/>
        <w:spacing w:after="0" w:line="240" w:lineRule="auto"/>
        <w:rPr>
          <w:rFonts w:ascii="Times New Roman" w:eastAsia="Times New Roman" w:hAnsi="Times New Roman" w:cs="Times New Roman"/>
          <w:b/>
          <w:sz w:val="32"/>
          <w:szCs w:val="32"/>
          <w:lang w:eastAsia="pl-PL"/>
        </w:rPr>
      </w:pPr>
    </w:p>
    <w:p w14:paraId="3996D5A7" w14:textId="79E16231" w:rsidR="00ED09B3" w:rsidRDefault="00ED09B3" w:rsidP="000478B5">
      <w:pPr>
        <w:spacing w:line="360" w:lineRule="auto"/>
        <w:ind w:firstLine="708"/>
        <w:jc w:val="both"/>
        <w:rPr>
          <w:rFonts w:ascii="Times New Roman" w:hAnsi="Times New Roman" w:cs="Times New Roman"/>
          <w:sz w:val="24"/>
          <w:szCs w:val="24"/>
        </w:rPr>
      </w:pPr>
      <w:r w:rsidRPr="0073555E">
        <w:rPr>
          <w:rFonts w:ascii="Times New Roman" w:hAnsi="Times New Roman" w:cs="Times New Roman"/>
          <w:sz w:val="24"/>
          <w:szCs w:val="24"/>
        </w:rPr>
        <w:t>Obowiązek sporządzenia raportu o stanie gminy wynika z art. 28aa ustawy</w:t>
      </w:r>
      <w:r w:rsidR="000478B5">
        <w:rPr>
          <w:rFonts w:ascii="Times New Roman" w:hAnsi="Times New Roman" w:cs="Times New Roman"/>
          <w:sz w:val="24"/>
          <w:szCs w:val="24"/>
        </w:rPr>
        <w:t xml:space="preserve"> z dnia </w:t>
      </w:r>
      <w:r w:rsidR="00972483">
        <w:rPr>
          <w:rFonts w:ascii="Times New Roman" w:hAnsi="Times New Roman" w:cs="Times New Roman"/>
          <w:sz w:val="24"/>
          <w:szCs w:val="24"/>
        </w:rPr>
        <w:br/>
      </w:r>
      <w:r w:rsidR="000478B5">
        <w:rPr>
          <w:rFonts w:ascii="Times New Roman" w:hAnsi="Times New Roman" w:cs="Times New Roman"/>
          <w:sz w:val="24"/>
          <w:szCs w:val="24"/>
        </w:rPr>
        <w:t xml:space="preserve">8 marca 1990r. </w:t>
      </w:r>
      <w:r w:rsidRPr="0073555E">
        <w:rPr>
          <w:rFonts w:ascii="Times New Roman" w:hAnsi="Times New Roman" w:cs="Times New Roman"/>
          <w:sz w:val="24"/>
          <w:szCs w:val="24"/>
        </w:rPr>
        <w:t xml:space="preserve"> o samorządzie gminnym</w:t>
      </w:r>
      <w:r w:rsidR="000478B5">
        <w:rPr>
          <w:rFonts w:ascii="Times New Roman" w:hAnsi="Times New Roman" w:cs="Times New Roman"/>
          <w:sz w:val="24"/>
          <w:szCs w:val="24"/>
        </w:rPr>
        <w:t xml:space="preserve"> ( </w:t>
      </w:r>
      <w:proofErr w:type="spellStart"/>
      <w:r w:rsidR="000478B5">
        <w:rPr>
          <w:rFonts w:ascii="Times New Roman" w:hAnsi="Times New Roman" w:cs="Times New Roman"/>
          <w:sz w:val="24"/>
          <w:szCs w:val="24"/>
        </w:rPr>
        <w:t>t.j</w:t>
      </w:r>
      <w:proofErr w:type="spellEnd"/>
      <w:r w:rsidR="000478B5">
        <w:rPr>
          <w:rFonts w:ascii="Times New Roman" w:hAnsi="Times New Roman" w:cs="Times New Roman"/>
          <w:sz w:val="24"/>
          <w:szCs w:val="24"/>
        </w:rPr>
        <w:t>. Dz. U. z 2023r., poz.40</w:t>
      </w:r>
      <w:r w:rsidR="00972483">
        <w:rPr>
          <w:rFonts w:ascii="Times New Roman" w:hAnsi="Times New Roman" w:cs="Times New Roman"/>
          <w:sz w:val="24"/>
          <w:szCs w:val="24"/>
        </w:rPr>
        <w:t xml:space="preserve"> ze zm.)</w:t>
      </w:r>
      <w:r w:rsidRPr="0073555E">
        <w:rPr>
          <w:rFonts w:ascii="Times New Roman" w:hAnsi="Times New Roman" w:cs="Times New Roman"/>
          <w:sz w:val="24"/>
          <w:szCs w:val="24"/>
        </w:rPr>
        <w:t xml:space="preserve">. Raport obejmuje podsumowanie działalności Wójta Gminy Lichnowy </w:t>
      </w:r>
      <w:r>
        <w:rPr>
          <w:rFonts w:ascii="Times New Roman" w:hAnsi="Times New Roman" w:cs="Times New Roman"/>
          <w:sz w:val="24"/>
          <w:szCs w:val="24"/>
        </w:rPr>
        <w:t xml:space="preserve">i administracji samorządowej </w:t>
      </w:r>
      <w:r w:rsidRPr="0073555E">
        <w:rPr>
          <w:rFonts w:ascii="Times New Roman" w:hAnsi="Times New Roman" w:cs="Times New Roman"/>
          <w:sz w:val="24"/>
          <w:szCs w:val="24"/>
        </w:rPr>
        <w:t>w roku 20</w:t>
      </w:r>
      <w:r>
        <w:rPr>
          <w:rFonts w:ascii="Times New Roman" w:hAnsi="Times New Roman" w:cs="Times New Roman"/>
          <w:sz w:val="24"/>
          <w:szCs w:val="24"/>
        </w:rPr>
        <w:t>2</w:t>
      </w:r>
      <w:r w:rsidR="004347C5">
        <w:rPr>
          <w:rFonts w:ascii="Times New Roman" w:hAnsi="Times New Roman" w:cs="Times New Roman"/>
          <w:sz w:val="24"/>
          <w:szCs w:val="24"/>
        </w:rPr>
        <w:t>2</w:t>
      </w:r>
      <w:r w:rsidRPr="0073555E">
        <w:rPr>
          <w:rFonts w:ascii="Times New Roman" w:hAnsi="Times New Roman" w:cs="Times New Roman"/>
          <w:sz w:val="24"/>
          <w:szCs w:val="24"/>
        </w:rPr>
        <w:t xml:space="preserve">. Celem przygotowania niniejszego raportu było uzyskanie dokładnego wglądu w sytuację gospodarczą i społeczną gminy Lichnowy. </w:t>
      </w:r>
      <w:r w:rsidR="002E6A51">
        <w:rPr>
          <w:rFonts w:ascii="Times New Roman" w:hAnsi="Times New Roman" w:cs="Times New Roman"/>
          <w:sz w:val="24"/>
          <w:szCs w:val="24"/>
        </w:rPr>
        <w:t xml:space="preserve">Dokument ten daje możliwość zaprezentowania informacji na temat wyznaczonych celów, realizowanych działań i osiągniętych wyników. </w:t>
      </w:r>
      <w:r w:rsidR="00D741DC">
        <w:rPr>
          <w:rFonts w:ascii="Times New Roman" w:hAnsi="Times New Roman" w:cs="Times New Roman"/>
          <w:sz w:val="24"/>
          <w:szCs w:val="24"/>
        </w:rPr>
        <w:t xml:space="preserve">Raport  jest rocznym sprawozdaniem z realizacji inwestycji, programów, polityk, strategii i uchwał podjętych przez Radę Gminy Lichnowy. Zawiera  informacje o stanie nieruchomości, gospodarki przestrzennej, edukacji, kultury i sportu, pomocy społecznej, bezpieczeństwa, współpracy z organizacjami pozarządowymi , a także szeregu innych działań podejmowanych przez samorząd w danym roku.  Szeroki </w:t>
      </w:r>
      <w:r w:rsidR="00D741DC">
        <w:rPr>
          <w:rFonts w:ascii="Times New Roman" w:eastAsia="Times New Roman" w:hAnsi="Times New Roman" w:cs="Times New Roman"/>
          <w:sz w:val="24"/>
          <w:szCs w:val="24"/>
          <w:lang w:eastAsia="pl-PL"/>
        </w:rPr>
        <w:t>z</w:t>
      </w:r>
      <w:r w:rsidRPr="00A80A77">
        <w:rPr>
          <w:rFonts w:ascii="Times New Roman" w:eastAsia="Times New Roman" w:hAnsi="Times New Roman" w:cs="Times New Roman"/>
          <w:sz w:val="24"/>
          <w:szCs w:val="24"/>
          <w:lang w:eastAsia="pl-PL"/>
        </w:rPr>
        <w:t xml:space="preserve">akres informacji zawartych w niniejszym dokumencie posłuży </w:t>
      </w:r>
      <w:r w:rsidR="00D741DC">
        <w:rPr>
          <w:rFonts w:ascii="Times New Roman" w:eastAsia="Times New Roman" w:hAnsi="Times New Roman" w:cs="Times New Roman"/>
          <w:sz w:val="24"/>
          <w:szCs w:val="24"/>
          <w:lang w:eastAsia="pl-PL"/>
        </w:rPr>
        <w:t xml:space="preserve">zatem </w:t>
      </w:r>
      <w:r w:rsidRPr="00A80A77">
        <w:rPr>
          <w:rFonts w:ascii="Times New Roman" w:eastAsia="Times New Roman" w:hAnsi="Times New Roman" w:cs="Times New Roman"/>
          <w:sz w:val="24"/>
          <w:szCs w:val="24"/>
          <w:lang w:eastAsia="pl-PL"/>
        </w:rPr>
        <w:t>wszystkim</w:t>
      </w:r>
      <w:r w:rsidR="00D741DC">
        <w:rPr>
          <w:rFonts w:ascii="Times New Roman" w:eastAsia="Times New Roman" w:hAnsi="Times New Roman" w:cs="Times New Roman"/>
          <w:sz w:val="24"/>
          <w:szCs w:val="24"/>
          <w:lang w:eastAsia="pl-PL"/>
        </w:rPr>
        <w:t xml:space="preserve"> zainteresowanym </w:t>
      </w:r>
      <w:r w:rsidRPr="00A80A77">
        <w:rPr>
          <w:rFonts w:ascii="Times New Roman" w:eastAsia="Times New Roman" w:hAnsi="Times New Roman" w:cs="Times New Roman"/>
          <w:sz w:val="24"/>
          <w:szCs w:val="24"/>
          <w:lang w:eastAsia="pl-PL"/>
        </w:rPr>
        <w:t xml:space="preserve"> mieszkańcom gminy Lichnowy do </w:t>
      </w:r>
      <w:r>
        <w:rPr>
          <w:rFonts w:ascii="Times New Roman" w:eastAsia="Times New Roman" w:hAnsi="Times New Roman" w:cs="Times New Roman"/>
          <w:sz w:val="24"/>
          <w:szCs w:val="24"/>
          <w:lang w:eastAsia="pl-PL"/>
        </w:rPr>
        <w:t>zdobycia lub poszerzenia wiedzy na</w:t>
      </w:r>
      <w:r w:rsidRPr="00A80A77">
        <w:rPr>
          <w:rFonts w:ascii="Times New Roman" w:eastAsia="Times New Roman" w:hAnsi="Times New Roman" w:cs="Times New Roman"/>
          <w:sz w:val="24"/>
          <w:szCs w:val="24"/>
          <w:lang w:eastAsia="pl-PL"/>
        </w:rPr>
        <w:t xml:space="preserve"> temat funkcjonowania samorządu gminnego. </w:t>
      </w:r>
    </w:p>
    <w:p w14:paraId="4E809EB3" w14:textId="676A94E4" w:rsidR="00ED09B3" w:rsidRPr="00D741DC" w:rsidRDefault="00ED09B3" w:rsidP="00D741DC">
      <w:pPr>
        <w:spacing w:line="36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pl-PL"/>
        </w:rPr>
        <w:t>Zachęcam</w:t>
      </w:r>
      <w:r w:rsidR="00D741DC">
        <w:rPr>
          <w:rFonts w:ascii="Times New Roman" w:eastAsia="Times New Roman" w:hAnsi="Times New Roman" w:cs="Times New Roman"/>
          <w:sz w:val="24"/>
          <w:szCs w:val="24"/>
          <w:lang w:eastAsia="pl-PL"/>
        </w:rPr>
        <w:t xml:space="preserve"> bardzo</w:t>
      </w:r>
      <w:r>
        <w:rPr>
          <w:rFonts w:ascii="Times New Roman" w:eastAsia="Times New Roman" w:hAnsi="Times New Roman" w:cs="Times New Roman"/>
          <w:sz w:val="24"/>
          <w:szCs w:val="24"/>
          <w:lang w:eastAsia="pl-PL"/>
        </w:rPr>
        <w:t xml:space="preserve"> do zapoznania się z treścią raportu. Będ</w:t>
      </w:r>
      <w:r w:rsidR="00D741DC">
        <w:rPr>
          <w:rFonts w:ascii="Times New Roman" w:eastAsia="Times New Roman" w:hAnsi="Times New Roman" w:cs="Times New Roman"/>
          <w:sz w:val="24"/>
          <w:szCs w:val="24"/>
          <w:lang w:eastAsia="pl-PL"/>
        </w:rPr>
        <w:t xml:space="preserve">ę </w:t>
      </w:r>
      <w:r>
        <w:rPr>
          <w:rFonts w:ascii="Times New Roman" w:eastAsia="Times New Roman" w:hAnsi="Times New Roman" w:cs="Times New Roman"/>
          <w:sz w:val="24"/>
          <w:szCs w:val="24"/>
          <w:lang w:eastAsia="pl-PL"/>
        </w:rPr>
        <w:t>wdzięczn</w:t>
      </w:r>
      <w:r w:rsidR="00D741DC">
        <w:rPr>
          <w:rFonts w:ascii="Times New Roman" w:eastAsia="Times New Roman" w:hAnsi="Times New Roman" w:cs="Times New Roman"/>
          <w:sz w:val="24"/>
          <w:szCs w:val="24"/>
          <w:lang w:eastAsia="pl-PL"/>
        </w:rPr>
        <w:t>y</w:t>
      </w:r>
      <w:r>
        <w:rPr>
          <w:rFonts w:ascii="Times New Roman" w:eastAsia="Times New Roman" w:hAnsi="Times New Roman" w:cs="Times New Roman"/>
          <w:sz w:val="24"/>
          <w:szCs w:val="24"/>
          <w:lang w:eastAsia="pl-PL"/>
        </w:rPr>
        <w:t xml:space="preserve"> za wszelkie sugestie co do jego treści,</w:t>
      </w:r>
      <w:r w:rsidR="00D741DC">
        <w:rPr>
          <w:rFonts w:ascii="Times New Roman" w:eastAsia="Times New Roman" w:hAnsi="Times New Roman" w:cs="Times New Roman"/>
          <w:sz w:val="24"/>
          <w:szCs w:val="24"/>
          <w:lang w:eastAsia="pl-PL"/>
        </w:rPr>
        <w:t xml:space="preserve"> z</w:t>
      </w:r>
      <w:r w:rsidR="005B4932">
        <w:rPr>
          <w:rFonts w:ascii="Times New Roman" w:eastAsia="Times New Roman" w:hAnsi="Times New Roman" w:cs="Times New Roman"/>
          <w:sz w:val="24"/>
          <w:szCs w:val="24"/>
          <w:lang w:eastAsia="pl-PL"/>
        </w:rPr>
        <w:t>apraszam</w:t>
      </w:r>
      <w:r w:rsidR="00D741DC">
        <w:rPr>
          <w:rFonts w:ascii="Times New Roman" w:eastAsia="Times New Roman" w:hAnsi="Times New Roman" w:cs="Times New Roman"/>
          <w:sz w:val="24"/>
          <w:szCs w:val="24"/>
          <w:lang w:eastAsia="pl-PL"/>
        </w:rPr>
        <w:t xml:space="preserve"> do dyskusji, do zgłaszania propozycji i pomysłów , które przycz</w:t>
      </w:r>
      <w:r w:rsidR="00B17A37">
        <w:rPr>
          <w:rFonts w:ascii="Times New Roman" w:eastAsia="Times New Roman" w:hAnsi="Times New Roman" w:cs="Times New Roman"/>
          <w:sz w:val="24"/>
          <w:szCs w:val="24"/>
          <w:lang w:eastAsia="pl-PL"/>
        </w:rPr>
        <w:t>y</w:t>
      </w:r>
      <w:r w:rsidR="00D741DC">
        <w:rPr>
          <w:rFonts w:ascii="Times New Roman" w:eastAsia="Times New Roman" w:hAnsi="Times New Roman" w:cs="Times New Roman"/>
          <w:sz w:val="24"/>
          <w:szCs w:val="24"/>
          <w:lang w:eastAsia="pl-PL"/>
        </w:rPr>
        <w:t xml:space="preserve">nią się do rozwoju naszej gminy. </w:t>
      </w:r>
    </w:p>
    <w:p w14:paraId="3755090E" w14:textId="77777777" w:rsidR="00ED09B3" w:rsidRDefault="00ED09B3" w:rsidP="00ED09B3">
      <w:pPr>
        <w:spacing w:line="360" w:lineRule="auto"/>
        <w:jc w:val="both"/>
        <w:rPr>
          <w:rFonts w:ascii="Times New Roman" w:eastAsia="Times New Roman" w:hAnsi="Times New Roman" w:cs="Times New Roman"/>
          <w:sz w:val="24"/>
          <w:szCs w:val="24"/>
          <w:lang w:eastAsia="pl-PL"/>
        </w:rPr>
      </w:pPr>
    </w:p>
    <w:p w14:paraId="484F2BCD" w14:textId="39F1392D" w:rsidR="00EF6ED0" w:rsidRDefault="00EF6ED0" w:rsidP="00ED09B3">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sidR="00D2199D">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Jan Michalski</w:t>
      </w:r>
    </w:p>
    <w:p w14:paraId="02CAC182" w14:textId="5C36651D" w:rsidR="00EF6ED0" w:rsidRDefault="00EF6ED0" w:rsidP="00ED09B3">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sidR="00D2199D">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Wójt Gminy Lichnowy</w:t>
      </w:r>
    </w:p>
    <w:p w14:paraId="090A6444" w14:textId="77777777" w:rsidR="00EF6ED0" w:rsidRDefault="00EF6ED0" w:rsidP="00ED09B3">
      <w:pPr>
        <w:spacing w:line="360" w:lineRule="auto"/>
        <w:jc w:val="both"/>
        <w:rPr>
          <w:rFonts w:ascii="Times New Roman" w:eastAsia="Times New Roman" w:hAnsi="Times New Roman" w:cs="Times New Roman"/>
          <w:sz w:val="24"/>
          <w:szCs w:val="24"/>
          <w:lang w:eastAsia="pl-PL"/>
        </w:rPr>
      </w:pPr>
    </w:p>
    <w:p w14:paraId="3AA8FDD4" w14:textId="77777777" w:rsidR="00EF6ED0" w:rsidRDefault="00EF6ED0" w:rsidP="00ED09B3">
      <w:pPr>
        <w:spacing w:line="360" w:lineRule="auto"/>
        <w:jc w:val="both"/>
        <w:rPr>
          <w:rFonts w:ascii="Times New Roman" w:eastAsia="Times New Roman" w:hAnsi="Times New Roman" w:cs="Times New Roman"/>
          <w:sz w:val="24"/>
          <w:szCs w:val="24"/>
          <w:lang w:eastAsia="pl-PL"/>
        </w:rPr>
      </w:pPr>
    </w:p>
    <w:p w14:paraId="2FB31E32" w14:textId="77777777" w:rsidR="00EF6ED0" w:rsidRDefault="00EF6ED0" w:rsidP="00ED09B3">
      <w:pPr>
        <w:spacing w:line="360" w:lineRule="auto"/>
        <w:jc w:val="both"/>
        <w:rPr>
          <w:rFonts w:ascii="Times New Roman" w:eastAsia="Times New Roman" w:hAnsi="Times New Roman" w:cs="Times New Roman"/>
          <w:sz w:val="24"/>
          <w:szCs w:val="24"/>
          <w:lang w:eastAsia="pl-PL"/>
        </w:rPr>
      </w:pPr>
    </w:p>
    <w:p w14:paraId="0760E269" w14:textId="77777777" w:rsidR="00EF6ED0" w:rsidRDefault="00EF6ED0" w:rsidP="00ED09B3">
      <w:pPr>
        <w:spacing w:line="360" w:lineRule="auto"/>
        <w:jc w:val="both"/>
        <w:rPr>
          <w:rFonts w:ascii="Times New Roman" w:eastAsia="Times New Roman" w:hAnsi="Times New Roman" w:cs="Times New Roman"/>
          <w:sz w:val="24"/>
          <w:szCs w:val="24"/>
          <w:lang w:eastAsia="pl-PL"/>
        </w:rPr>
      </w:pPr>
    </w:p>
    <w:p w14:paraId="1D966229" w14:textId="2450D54C" w:rsidR="00EF6ED0" w:rsidRDefault="00EF6ED0" w:rsidP="00ED09B3">
      <w:pPr>
        <w:spacing w:line="36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Lichnowy, maj 2023 r. </w:t>
      </w:r>
    </w:p>
    <w:p w14:paraId="54492844" w14:textId="77777777" w:rsidR="00ED09B3" w:rsidRDefault="00ED09B3" w:rsidP="00ED09B3">
      <w:pPr>
        <w:spacing w:line="360" w:lineRule="auto"/>
        <w:jc w:val="both"/>
        <w:rPr>
          <w:rFonts w:ascii="Times New Roman" w:eastAsia="Times New Roman" w:hAnsi="Times New Roman" w:cs="Times New Roman"/>
          <w:sz w:val="24"/>
          <w:szCs w:val="24"/>
          <w:lang w:eastAsia="pl-PL"/>
        </w:rPr>
      </w:pPr>
    </w:p>
    <w:p w14:paraId="64F1FBCE" w14:textId="77777777" w:rsidR="00ED09B3" w:rsidRPr="00613AFE" w:rsidRDefault="00ED09B3" w:rsidP="00ED09B3">
      <w:pPr>
        <w:spacing w:line="360" w:lineRule="auto"/>
        <w:jc w:val="both"/>
        <w:rPr>
          <w:rFonts w:ascii="Times New Roman" w:eastAsia="Times New Roman" w:hAnsi="Times New Roman" w:cs="Times New Roman"/>
          <w:sz w:val="24"/>
          <w:szCs w:val="24"/>
          <w:lang w:eastAsia="pl-PL"/>
        </w:rPr>
      </w:pPr>
    </w:p>
    <w:p w14:paraId="325600DA" w14:textId="77777777" w:rsidR="00ED09B3" w:rsidRPr="003F1A53" w:rsidRDefault="00ED09B3" w:rsidP="004723EF">
      <w:pPr>
        <w:keepNext/>
        <w:shd w:val="clear" w:color="auto" w:fill="CCFFCC"/>
        <w:spacing w:after="0" w:line="240" w:lineRule="auto"/>
        <w:outlineLvl w:val="0"/>
        <w:rPr>
          <w:rFonts w:ascii="Times New Roman" w:eastAsia="Times New Roman" w:hAnsi="Times New Roman" w:cs="Times New Roman"/>
          <w:b/>
          <w:caps/>
          <w:sz w:val="24"/>
          <w:szCs w:val="24"/>
          <w:shd w:val="clear" w:color="auto" w:fill="CCFFCC"/>
          <w:lang w:eastAsia="pl-PL"/>
        </w:rPr>
      </w:pPr>
      <w:bookmarkStart w:id="4" w:name="_Toc19593417"/>
      <w:bookmarkStart w:id="5" w:name="_Hlk42687858"/>
      <w:r w:rsidRPr="003F1A53">
        <w:rPr>
          <w:rFonts w:ascii="Times New Roman" w:eastAsia="Times New Roman" w:hAnsi="Times New Roman" w:cs="Times New Roman"/>
          <w:b/>
          <w:caps/>
          <w:sz w:val="24"/>
          <w:szCs w:val="24"/>
          <w:shd w:val="clear" w:color="auto" w:fill="CCFFCC"/>
          <w:lang w:eastAsia="pl-PL"/>
        </w:rPr>
        <w:lastRenderedPageBreak/>
        <w:t>1. OGÓLNA CHARAKTERYSTYKA GMINY</w:t>
      </w:r>
      <w:bookmarkEnd w:id="4"/>
    </w:p>
    <w:bookmarkEnd w:id="5"/>
    <w:p w14:paraId="61B3B253" w14:textId="77777777" w:rsidR="005B4932" w:rsidRDefault="005B4932" w:rsidP="00ED09B3">
      <w:pPr>
        <w:spacing w:before="100" w:beforeAutospacing="1" w:after="100" w:afterAutospacing="1" w:line="276" w:lineRule="auto"/>
        <w:contextualSpacing/>
        <w:jc w:val="both"/>
        <w:rPr>
          <w:rFonts w:ascii="Times New Roman" w:eastAsia="Times New Roman" w:hAnsi="Times New Roman" w:cs="Times New Roman"/>
          <w:b/>
          <w:sz w:val="24"/>
          <w:szCs w:val="24"/>
          <w:lang w:eastAsia="pl-PL"/>
        </w:rPr>
      </w:pPr>
    </w:p>
    <w:p w14:paraId="286B7E11" w14:textId="74F7CE56" w:rsidR="00ED09B3" w:rsidRPr="005B4932" w:rsidRDefault="00ED09B3" w:rsidP="00ED09B3">
      <w:pPr>
        <w:spacing w:before="100" w:beforeAutospacing="1" w:after="100" w:afterAutospacing="1" w:line="276" w:lineRule="auto"/>
        <w:contextualSpacing/>
        <w:jc w:val="both"/>
        <w:rPr>
          <w:rFonts w:ascii="Times New Roman" w:eastAsia="Times New Roman" w:hAnsi="Times New Roman" w:cs="Times New Roman"/>
          <w:b/>
          <w:sz w:val="24"/>
          <w:szCs w:val="24"/>
          <w:lang w:eastAsia="pl-PL"/>
        </w:rPr>
      </w:pPr>
      <w:r w:rsidRPr="005B4932">
        <w:rPr>
          <w:rFonts w:ascii="Times New Roman" w:eastAsia="Times New Roman" w:hAnsi="Times New Roman" w:cs="Times New Roman"/>
          <w:b/>
          <w:sz w:val="24"/>
          <w:szCs w:val="24"/>
          <w:lang w:eastAsia="pl-PL"/>
        </w:rPr>
        <w:t>1.1. Położenie Gminy</w:t>
      </w:r>
    </w:p>
    <w:p w14:paraId="3ED027F8" w14:textId="77777777" w:rsidR="00ED09B3" w:rsidRPr="0073555E" w:rsidRDefault="00ED09B3" w:rsidP="00ED09B3">
      <w:pPr>
        <w:spacing w:before="100" w:beforeAutospacing="1" w:after="100" w:afterAutospacing="1" w:line="276" w:lineRule="auto"/>
        <w:contextualSpacing/>
        <w:jc w:val="both"/>
        <w:rPr>
          <w:rFonts w:ascii="Times New Roman" w:eastAsia="Times New Roman" w:hAnsi="Times New Roman" w:cs="Times New Roman"/>
          <w:b/>
          <w:sz w:val="28"/>
          <w:szCs w:val="28"/>
          <w:lang w:eastAsia="pl-PL"/>
        </w:rPr>
      </w:pPr>
      <w:r w:rsidRPr="0073555E">
        <w:rPr>
          <w:rFonts w:ascii="Times New Roman" w:eastAsia="Times New Roman" w:hAnsi="Times New Roman" w:cs="Times New Roman"/>
          <w:b/>
          <w:sz w:val="4"/>
          <w:szCs w:val="4"/>
          <w:lang w:eastAsia="pl-PL"/>
        </w:rPr>
        <w:br/>
      </w:r>
      <w:r w:rsidRPr="0073555E">
        <w:rPr>
          <w:rFonts w:ascii="Times New Roman" w:eastAsia="Times New Roman" w:hAnsi="Times New Roman" w:cs="Times New Roman"/>
          <w:b/>
          <w:sz w:val="4"/>
          <w:szCs w:val="4"/>
          <w:lang w:eastAsia="pl-PL"/>
        </w:rPr>
        <w:br/>
      </w:r>
      <w:r w:rsidRPr="0073555E">
        <w:rPr>
          <w:rFonts w:ascii="Times New Roman" w:eastAsia="Times New Roman" w:hAnsi="Times New Roman" w:cs="Times New Roman"/>
          <w:b/>
          <w:sz w:val="4"/>
          <w:szCs w:val="4"/>
          <w:lang w:eastAsia="pl-PL"/>
        </w:rPr>
        <w:br/>
      </w:r>
      <w:r w:rsidRPr="0073555E">
        <w:rPr>
          <w:rFonts w:ascii="Times New Roman" w:eastAsia="Times New Roman" w:hAnsi="Times New Roman" w:cs="Times New Roman"/>
          <w:noProof/>
          <w:sz w:val="24"/>
          <w:szCs w:val="24"/>
          <w:lang w:eastAsia="pl-PL"/>
        </w:rPr>
        <w:drawing>
          <wp:anchor distT="0" distB="0" distL="114300" distR="114300" simplePos="0" relativeHeight="251660288" behindDoc="1" locked="0" layoutInCell="1" allowOverlap="1" wp14:anchorId="266EB6B4" wp14:editId="0063E000">
            <wp:simplePos x="0" y="0"/>
            <wp:positionH relativeFrom="margin">
              <wp:align>center</wp:align>
            </wp:positionH>
            <wp:positionV relativeFrom="paragraph">
              <wp:posOffset>685800</wp:posOffset>
            </wp:positionV>
            <wp:extent cx="4838700" cy="3676650"/>
            <wp:effectExtent l="0" t="0" r="0" b="0"/>
            <wp:wrapTopAndBottom/>
            <wp:docPr id="2" name="Obraz 2" descr="Plan powiatu malb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powiatu malborskie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3676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55E">
        <w:rPr>
          <w:rFonts w:ascii="Times New Roman" w:eastAsia="Times New Roman" w:hAnsi="Times New Roman" w:cs="Times New Roman"/>
          <w:sz w:val="24"/>
          <w:szCs w:val="24"/>
          <w:lang w:eastAsia="pl-PL"/>
        </w:rPr>
        <w:t xml:space="preserve">Gmina Lichnowy położona jest w południowo-zachodniej części Wielki Żuław Malborskich, </w:t>
      </w:r>
      <w:r w:rsidRPr="0073555E">
        <w:rPr>
          <w:rFonts w:ascii="Times New Roman" w:eastAsia="Times New Roman" w:hAnsi="Times New Roman" w:cs="Times New Roman"/>
          <w:sz w:val="24"/>
          <w:szCs w:val="24"/>
          <w:lang w:eastAsia="pl-PL"/>
        </w:rPr>
        <w:br/>
        <w:t>w rozwidleniu Wisły i Nogatu oraz wchodzi w obręb administracyjny powiatu malborskiego.</w:t>
      </w:r>
      <w:r w:rsidRPr="0073555E">
        <w:rPr>
          <w:rFonts w:ascii="Times New Roman" w:eastAsia="Times New Roman" w:hAnsi="Times New Roman" w:cs="Times New Roman"/>
          <w:sz w:val="24"/>
          <w:szCs w:val="24"/>
          <w:lang w:eastAsia="pl-PL"/>
        </w:rPr>
        <w:br/>
      </w:r>
    </w:p>
    <w:p w14:paraId="529A2E1C" w14:textId="77777777" w:rsidR="00ED09B3" w:rsidRPr="0073555E" w:rsidRDefault="00ED09B3" w:rsidP="00ED09B3">
      <w:pPr>
        <w:spacing w:before="100" w:beforeAutospacing="1" w:after="100" w:afterAutospacing="1" w:line="276" w:lineRule="auto"/>
        <w:jc w:val="center"/>
        <w:rPr>
          <w:rFonts w:ascii="Times New Roman" w:eastAsia="Times New Roman" w:hAnsi="Times New Roman" w:cs="Times New Roman"/>
          <w:i/>
          <w:sz w:val="20"/>
          <w:szCs w:val="20"/>
          <w:lang w:eastAsia="pl-PL"/>
        </w:rPr>
      </w:pPr>
      <w:r w:rsidRPr="0073555E">
        <w:rPr>
          <w:rFonts w:ascii="Times New Roman" w:eastAsia="Times New Roman" w:hAnsi="Times New Roman" w:cs="Times New Roman"/>
          <w:i/>
          <w:sz w:val="20"/>
          <w:szCs w:val="20"/>
          <w:lang w:eastAsia="pl-PL"/>
        </w:rPr>
        <w:t>Położenie Gminy Lichnowy w Powiecie Malborskim</w:t>
      </w:r>
      <w:r w:rsidRPr="0073555E">
        <w:rPr>
          <w:rFonts w:ascii="Times New Roman" w:eastAsia="Times New Roman" w:hAnsi="Times New Roman" w:cs="Times New Roman"/>
          <w:i/>
          <w:sz w:val="20"/>
          <w:szCs w:val="20"/>
          <w:lang w:eastAsia="pl-PL"/>
        </w:rPr>
        <w:br/>
      </w:r>
    </w:p>
    <w:p w14:paraId="7FE7B9EA" w14:textId="6F7C85EA" w:rsidR="00ED09B3" w:rsidRPr="0073555E" w:rsidRDefault="00ED09B3" w:rsidP="00ED09B3">
      <w:pPr>
        <w:spacing w:before="100" w:beforeAutospacing="1" w:after="100" w:afterAutospacing="1" w:line="276" w:lineRule="auto"/>
        <w:jc w:val="both"/>
        <w:rPr>
          <w:rFonts w:ascii="Times New Roman" w:eastAsia="Times New Roman" w:hAnsi="Times New Roman" w:cs="Times New Roman"/>
          <w:sz w:val="24"/>
          <w:szCs w:val="24"/>
          <w:lang w:eastAsia="pl-PL"/>
        </w:rPr>
      </w:pPr>
      <w:r w:rsidRPr="0073555E">
        <w:rPr>
          <w:rFonts w:ascii="Times New Roman" w:eastAsia="Times New Roman" w:hAnsi="Times New Roman" w:cs="Times New Roman"/>
          <w:sz w:val="24"/>
          <w:szCs w:val="24"/>
          <w:lang w:eastAsia="pl-PL"/>
        </w:rPr>
        <w:t>Na obszarze gminy obejmującym 8869,5 ha zamieszkuje 4</w:t>
      </w:r>
      <w:r>
        <w:rPr>
          <w:rFonts w:ascii="Times New Roman" w:eastAsia="Times New Roman" w:hAnsi="Times New Roman" w:cs="Times New Roman"/>
          <w:sz w:val="24"/>
          <w:szCs w:val="24"/>
          <w:lang w:eastAsia="pl-PL"/>
        </w:rPr>
        <w:t>4</w:t>
      </w:r>
      <w:r w:rsidR="001369D2">
        <w:rPr>
          <w:rFonts w:ascii="Times New Roman" w:eastAsia="Times New Roman" w:hAnsi="Times New Roman" w:cs="Times New Roman"/>
          <w:sz w:val="24"/>
          <w:szCs w:val="24"/>
          <w:lang w:eastAsia="pl-PL"/>
        </w:rPr>
        <w:t>74</w:t>
      </w:r>
      <w:r w:rsidRPr="0073555E">
        <w:rPr>
          <w:rFonts w:ascii="Times New Roman" w:eastAsia="Times New Roman" w:hAnsi="Times New Roman" w:cs="Times New Roman"/>
          <w:sz w:val="24"/>
          <w:szCs w:val="24"/>
          <w:lang w:eastAsia="pl-PL"/>
        </w:rPr>
        <w:t xml:space="preserve"> mieszkańców zameldowanych na pobyt stały (stan na dzień 31.12.20</w:t>
      </w:r>
      <w:r w:rsidR="001369D2">
        <w:rPr>
          <w:rFonts w:ascii="Times New Roman" w:eastAsia="Times New Roman" w:hAnsi="Times New Roman" w:cs="Times New Roman"/>
          <w:sz w:val="24"/>
          <w:szCs w:val="24"/>
          <w:lang w:eastAsia="pl-PL"/>
        </w:rPr>
        <w:t>21</w:t>
      </w:r>
      <w:r w:rsidRPr="0073555E">
        <w:rPr>
          <w:rFonts w:ascii="Times New Roman" w:eastAsia="Times New Roman" w:hAnsi="Times New Roman" w:cs="Times New Roman"/>
          <w:sz w:val="24"/>
          <w:szCs w:val="24"/>
          <w:lang w:eastAsia="pl-PL"/>
        </w:rPr>
        <w:t xml:space="preserve"> r.). Zasiedlają oni dziesięć sołectw leżących </w:t>
      </w:r>
      <w:r w:rsidRPr="0073555E">
        <w:rPr>
          <w:rFonts w:ascii="Times New Roman" w:eastAsia="Times New Roman" w:hAnsi="Times New Roman" w:cs="Times New Roman"/>
          <w:sz w:val="24"/>
          <w:szCs w:val="24"/>
          <w:lang w:eastAsia="pl-PL"/>
        </w:rPr>
        <w:br/>
        <w:t>w granicach gminy, tj. Boręty, Dąbrowa, Lichnowy, Lichnówki, Lisewo Malborskie, Parszewo, Pordenowo, Starynia, Szymankowo oraz Tropiszewo. Gmina Lichnowy ma dogodne położenie komunikacyjne względem aglomeracji trójmiejskiej oraz większych ośrodków miejskich, takich jak Tczew, Malbork oraz Nowy Staw. Przez obszar gminy przebiega również magistralna linia kolejowa Tczew-Warszawa z dwoma przystankami osobowymi w Lisewie Malborskim oraz Szymankowie.</w:t>
      </w:r>
    </w:p>
    <w:p w14:paraId="77D44CBA" w14:textId="77777777" w:rsidR="00ED09B3" w:rsidRPr="0073555E" w:rsidRDefault="00ED09B3" w:rsidP="00ED09B3">
      <w:pPr>
        <w:spacing w:before="100" w:beforeAutospacing="1" w:after="100" w:afterAutospacing="1" w:line="276" w:lineRule="auto"/>
        <w:jc w:val="both"/>
        <w:rPr>
          <w:rFonts w:ascii="Times New Roman" w:eastAsia="Times New Roman" w:hAnsi="Times New Roman" w:cs="Times New Roman"/>
          <w:sz w:val="24"/>
          <w:szCs w:val="24"/>
          <w:lang w:eastAsia="pl-PL"/>
        </w:rPr>
      </w:pPr>
      <w:r w:rsidRPr="0073555E">
        <w:rPr>
          <w:rFonts w:ascii="Times New Roman" w:eastAsia="Times New Roman" w:hAnsi="Times New Roman" w:cs="Times New Roman"/>
          <w:sz w:val="24"/>
          <w:szCs w:val="24"/>
          <w:lang w:eastAsia="pl-PL"/>
        </w:rPr>
        <w:t xml:space="preserve">Gmina posiada także dobre połączenie z drogami krajowymi nr 22 i nr 2 przez węzeł </w:t>
      </w:r>
      <w:r>
        <w:rPr>
          <w:rFonts w:ascii="Times New Roman" w:eastAsia="Times New Roman" w:hAnsi="Times New Roman" w:cs="Times New Roman"/>
          <w:sz w:val="24"/>
          <w:szCs w:val="24"/>
          <w:lang w:eastAsia="pl-PL"/>
        </w:rPr>
        <w:br/>
      </w:r>
      <w:r w:rsidRPr="0073555E">
        <w:rPr>
          <w:rFonts w:ascii="Times New Roman" w:eastAsia="Times New Roman" w:hAnsi="Times New Roman" w:cs="Times New Roman"/>
          <w:sz w:val="24"/>
          <w:szCs w:val="24"/>
          <w:lang w:eastAsia="pl-PL"/>
        </w:rPr>
        <w:t>w Czarlinie lub przez zabytkowy most w Lisewie Malborskim (aktualnie w remoncie). Również sieć dróg powiatowych i gminnych na tym obszarze zapewnia dobre połączenie między poszczególnymi miejscowościami oraz szybki dojazd do Tczewa, Malborka i Nowego Stawu. Atrakcyjności gminie nadaje znakowany nadwiślański szlak turystyki pieszej, biegnący wzdłuż wału przeciwpowodziowego rzeki Wisły oraz międzynarodowa ścieżka rowerowa.</w:t>
      </w:r>
    </w:p>
    <w:p w14:paraId="0D934794" w14:textId="7D25CDB1" w:rsidR="00ED09B3" w:rsidRPr="00523C4E" w:rsidRDefault="00ED09B3" w:rsidP="00523C4E">
      <w:pPr>
        <w:spacing w:before="100" w:beforeAutospacing="1" w:after="100" w:afterAutospacing="1" w:line="276" w:lineRule="auto"/>
        <w:jc w:val="both"/>
        <w:rPr>
          <w:rFonts w:ascii="Times New Roman" w:eastAsia="Times New Roman" w:hAnsi="Times New Roman" w:cs="Times New Roman"/>
          <w:sz w:val="24"/>
          <w:szCs w:val="24"/>
          <w:lang w:eastAsia="pl-PL"/>
        </w:rPr>
      </w:pPr>
      <w:r w:rsidRPr="00523C4E">
        <w:rPr>
          <w:rFonts w:ascii="Times New Roman" w:eastAsia="Times New Roman" w:hAnsi="Times New Roman" w:cs="Times New Roman"/>
          <w:sz w:val="24"/>
          <w:szCs w:val="24"/>
          <w:lang w:eastAsia="pl-PL"/>
        </w:rPr>
        <w:lastRenderedPageBreak/>
        <w:t xml:space="preserve">Gmina Lichnowy położona jest w regionie Wielkich Żuław Wiślanych, predysponowanych do rozwoju rolnictwa wysokotowarowego, obsługi rolnictwa i turystyki krajoznawczej. W związku z tym jest to teren o korzystnych warunkach przyrodniczych do produkcji rolnej </w:t>
      </w:r>
      <w:r w:rsidRPr="00523C4E">
        <w:rPr>
          <w:rFonts w:ascii="Times New Roman" w:eastAsia="Times New Roman" w:hAnsi="Times New Roman" w:cs="Times New Roman"/>
          <w:sz w:val="24"/>
          <w:szCs w:val="24"/>
          <w:lang w:eastAsia="pl-PL"/>
        </w:rPr>
        <w:br/>
        <w:t xml:space="preserve">i hodowli bydła. Teren gminy obejmuje obszar o szczególnie cennych walorach przyrodniczych. Znajdują się tu następujące obszary podlegające ochronie: </w:t>
      </w:r>
      <w:proofErr w:type="spellStart"/>
      <w:r w:rsidRPr="00523C4E">
        <w:rPr>
          <w:rFonts w:ascii="Times New Roman" w:eastAsia="Times New Roman" w:hAnsi="Times New Roman" w:cs="Times New Roman"/>
          <w:sz w:val="24"/>
          <w:szCs w:val="24"/>
          <w:lang w:eastAsia="pl-PL"/>
        </w:rPr>
        <w:t>Środkowożuławski</w:t>
      </w:r>
      <w:proofErr w:type="spellEnd"/>
      <w:r w:rsidRPr="00523C4E">
        <w:rPr>
          <w:rFonts w:ascii="Times New Roman" w:eastAsia="Times New Roman" w:hAnsi="Times New Roman" w:cs="Times New Roman"/>
          <w:sz w:val="24"/>
          <w:szCs w:val="24"/>
          <w:lang w:eastAsia="pl-PL"/>
        </w:rPr>
        <w:t xml:space="preserve"> Obszar Chronionego Krajobrazu, pełniący istotną rolę korytarza ekologicznego rangi krajowej, Obszar Natura 2000 – specjalny obszar chroniony ( OSO) „Dolina Dolnej Wisły” PLB040003 oraz 7 pomników przyrody. Obszar Żuław charakteryzuje niska lesistość, co powoduje małe zróżnicowanie struktury środowiska przyrodniczego.</w:t>
      </w:r>
    </w:p>
    <w:p w14:paraId="662DBFF2" w14:textId="77777777" w:rsidR="00ED09B3" w:rsidRPr="0073555E" w:rsidRDefault="00ED09B3" w:rsidP="00ED09B3">
      <w:pPr>
        <w:spacing w:line="259" w:lineRule="auto"/>
        <w:rPr>
          <w:rFonts w:ascii="Times New Roman" w:hAnsi="Times New Roman" w:cs="Times New Roman"/>
          <w:b/>
          <w:sz w:val="24"/>
          <w:szCs w:val="24"/>
        </w:rPr>
      </w:pPr>
    </w:p>
    <w:p w14:paraId="04299630" w14:textId="77777777" w:rsidR="00ED09B3" w:rsidRPr="00196A78" w:rsidRDefault="00ED09B3" w:rsidP="00ED09B3">
      <w:pPr>
        <w:tabs>
          <w:tab w:val="right" w:leader="underscore" w:pos="9333"/>
        </w:tabs>
        <w:spacing w:before="120" w:after="0" w:line="240" w:lineRule="auto"/>
        <w:jc w:val="both"/>
        <w:rPr>
          <w:rFonts w:ascii="Times New Roman" w:eastAsia="Times New Roman" w:hAnsi="Times New Roman" w:cs="Times New Roman"/>
          <w:b/>
          <w:noProof/>
          <w:sz w:val="24"/>
          <w:szCs w:val="24"/>
          <w:lang w:eastAsia="pl-PL"/>
        </w:rPr>
      </w:pPr>
      <w:r w:rsidRPr="00196A78">
        <w:rPr>
          <w:rFonts w:ascii="Times New Roman" w:eastAsia="Times New Roman" w:hAnsi="Times New Roman" w:cs="Times New Roman"/>
          <w:b/>
          <w:noProof/>
          <w:sz w:val="24"/>
          <w:szCs w:val="24"/>
          <w:lang w:eastAsia="pl-PL"/>
        </w:rPr>
        <w:t>1.2. Władze lokalne i gminne jednostki organizacyjne</w:t>
      </w:r>
    </w:p>
    <w:p w14:paraId="4A7358CC" w14:textId="77777777" w:rsidR="00ED09B3" w:rsidRDefault="00ED09B3" w:rsidP="00ED09B3">
      <w:pPr>
        <w:tabs>
          <w:tab w:val="right" w:leader="underscore" w:pos="9333"/>
        </w:tabs>
        <w:spacing w:before="120" w:after="0" w:line="240" w:lineRule="auto"/>
        <w:jc w:val="both"/>
        <w:rPr>
          <w:rFonts w:ascii="Times New Roman" w:eastAsia="Times New Roman" w:hAnsi="Times New Roman" w:cs="Times New Roman"/>
          <w:b/>
          <w:noProof/>
          <w:sz w:val="28"/>
          <w:szCs w:val="28"/>
          <w:lang w:eastAsia="pl-PL"/>
        </w:rPr>
      </w:pPr>
    </w:p>
    <w:p w14:paraId="46226E23" w14:textId="77777777" w:rsidR="00ED09B3" w:rsidRPr="00196A78" w:rsidRDefault="00ED09B3" w:rsidP="00ED09B3">
      <w:pPr>
        <w:tabs>
          <w:tab w:val="right" w:leader="underscore" w:pos="9333"/>
        </w:tabs>
        <w:spacing w:before="120" w:after="0" w:line="240" w:lineRule="auto"/>
        <w:jc w:val="both"/>
        <w:rPr>
          <w:rFonts w:ascii="Times New Roman" w:eastAsia="Times New Roman" w:hAnsi="Times New Roman" w:cs="Times New Roman"/>
          <w:b/>
          <w:noProof/>
          <w:sz w:val="24"/>
          <w:szCs w:val="24"/>
          <w:u w:val="single"/>
          <w:lang w:eastAsia="pl-PL"/>
        </w:rPr>
      </w:pPr>
      <w:r w:rsidRPr="00196A78">
        <w:rPr>
          <w:rFonts w:ascii="Times New Roman" w:eastAsia="Times New Roman" w:hAnsi="Times New Roman" w:cs="Times New Roman"/>
          <w:b/>
          <w:noProof/>
          <w:sz w:val="24"/>
          <w:szCs w:val="24"/>
          <w:u w:val="single"/>
          <w:lang w:eastAsia="pl-PL"/>
        </w:rPr>
        <w:t>Wójt Gminy, Urząd Gminy Lichnowy</w:t>
      </w:r>
    </w:p>
    <w:p w14:paraId="31E8215D" w14:textId="77777777" w:rsidR="00ED09B3" w:rsidRPr="003A209A" w:rsidRDefault="00ED09B3" w:rsidP="00ED09B3">
      <w:pPr>
        <w:tabs>
          <w:tab w:val="right" w:leader="underscore" w:pos="9333"/>
        </w:tabs>
        <w:spacing w:before="120" w:after="0" w:line="240" w:lineRule="auto"/>
        <w:jc w:val="both"/>
        <w:rPr>
          <w:rFonts w:ascii="Times New Roman" w:eastAsia="Times New Roman" w:hAnsi="Times New Roman" w:cs="Times New Roman"/>
          <w:bCs/>
          <w:noProof/>
          <w:sz w:val="24"/>
          <w:szCs w:val="24"/>
          <w:lang w:eastAsia="pl-PL"/>
        </w:rPr>
      </w:pPr>
      <w:r>
        <w:rPr>
          <w:rFonts w:ascii="Times New Roman" w:eastAsia="Times New Roman" w:hAnsi="Times New Roman" w:cs="Times New Roman"/>
          <w:bCs/>
          <w:noProof/>
          <w:sz w:val="24"/>
          <w:szCs w:val="24"/>
          <w:lang w:eastAsia="pl-PL"/>
        </w:rPr>
        <w:tab/>
      </w:r>
      <w:r w:rsidRPr="003A209A">
        <w:rPr>
          <w:rFonts w:ascii="Times New Roman" w:eastAsia="Times New Roman" w:hAnsi="Times New Roman" w:cs="Times New Roman"/>
          <w:bCs/>
          <w:noProof/>
          <w:sz w:val="24"/>
          <w:szCs w:val="24"/>
          <w:lang w:eastAsia="pl-PL"/>
        </w:rPr>
        <w:t xml:space="preserve">Organem wykonawczym gminy jest Wójt. Obecnie kadencja wójta trwa 5 lat. Wójt wykonuje uchwały Rady i zadania określone przepisami prawa oraz reprezentuje gminę na zewnątrz. </w:t>
      </w:r>
    </w:p>
    <w:p w14:paraId="3154AECC" w14:textId="77777777" w:rsidR="00ED09B3" w:rsidRDefault="00ED09B3" w:rsidP="00ED09B3">
      <w:pPr>
        <w:tabs>
          <w:tab w:val="right" w:leader="underscore" w:pos="9333"/>
        </w:tabs>
        <w:spacing w:before="120" w:after="0" w:line="240" w:lineRule="auto"/>
        <w:jc w:val="both"/>
        <w:rPr>
          <w:rFonts w:ascii="Times New Roman" w:eastAsia="Times New Roman" w:hAnsi="Times New Roman" w:cs="Times New Roman"/>
          <w:bCs/>
          <w:noProof/>
          <w:sz w:val="24"/>
          <w:szCs w:val="24"/>
          <w:lang w:eastAsia="pl-PL"/>
        </w:rPr>
      </w:pPr>
      <w:r w:rsidRPr="003A209A">
        <w:rPr>
          <w:rFonts w:ascii="Times New Roman" w:eastAsia="Times New Roman" w:hAnsi="Times New Roman" w:cs="Times New Roman"/>
          <w:bCs/>
          <w:noProof/>
          <w:sz w:val="24"/>
          <w:szCs w:val="24"/>
          <w:lang w:eastAsia="pl-PL"/>
        </w:rPr>
        <w:t xml:space="preserve">Od </w:t>
      </w:r>
      <w:r>
        <w:rPr>
          <w:rFonts w:ascii="Times New Roman" w:eastAsia="Times New Roman" w:hAnsi="Times New Roman" w:cs="Times New Roman"/>
          <w:bCs/>
          <w:noProof/>
          <w:sz w:val="24"/>
          <w:szCs w:val="24"/>
          <w:lang w:eastAsia="pl-PL"/>
        </w:rPr>
        <w:t>29.12.</w:t>
      </w:r>
      <w:r w:rsidRPr="003A209A">
        <w:rPr>
          <w:rFonts w:ascii="Times New Roman" w:eastAsia="Times New Roman" w:hAnsi="Times New Roman" w:cs="Times New Roman"/>
          <w:bCs/>
          <w:noProof/>
          <w:sz w:val="24"/>
          <w:szCs w:val="24"/>
          <w:lang w:eastAsia="pl-PL"/>
        </w:rPr>
        <w:t>20</w:t>
      </w:r>
      <w:r>
        <w:rPr>
          <w:rFonts w:ascii="Times New Roman" w:eastAsia="Times New Roman" w:hAnsi="Times New Roman" w:cs="Times New Roman"/>
          <w:bCs/>
          <w:noProof/>
          <w:sz w:val="24"/>
          <w:szCs w:val="24"/>
          <w:lang w:eastAsia="pl-PL"/>
        </w:rPr>
        <w:t>10</w:t>
      </w:r>
      <w:r w:rsidRPr="003A209A">
        <w:rPr>
          <w:rFonts w:ascii="Times New Roman" w:eastAsia="Times New Roman" w:hAnsi="Times New Roman" w:cs="Times New Roman"/>
          <w:bCs/>
          <w:noProof/>
          <w:sz w:val="24"/>
          <w:szCs w:val="24"/>
          <w:lang w:eastAsia="pl-PL"/>
        </w:rPr>
        <w:t xml:space="preserve"> r. </w:t>
      </w:r>
      <w:r>
        <w:rPr>
          <w:rFonts w:ascii="Times New Roman" w:eastAsia="Times New Roman" w:hAnsi="Times New Roman" w:cs="Times New Roman"/>
          <w:bCs/>
          <w:noProof/>
          <w:sz w:val="24"/>
          <w:szCs w:val="24"/>
          <w:lang w:eastAsia="pl-PL"/>
        </w:rPr>
        <w:t>nieprzerwanie do chwili obecnej funkcję Wójta Gminy Lichnowy sprawuje Jan Michalski. Wójt realizuje powierzone zadania przy pomopcy Urzędu Gminy Lichnowy</w:t>
      </w:r>
      <w:r>
        <w:rPr>
          <w:rFonts w:ascii="Times New Roman" w:eastAsia="Times New Roman" w:hAnsi="Times New Roman" w:cs="Times New Roman"/>
          <w:bCs/>
          <w:noProof/>
          <w:sz w:val="24"/>
          <w:szCs w:val="24"/>
          <w:lang w:eastAsia="pl-PL"/>
        </w:rPr>
        <w:br/>
        <w:t xml:space="preserve">( którego jest kierownikiem) oraz pozostałych jednostek organizacyjnych gminy tj. </w:t>
      </w:r>
    </w:p>
    <w:p w14:paraId="18C2A2ED" w14:textId="77777777" w:rsidR="00ED09B3" w:rsidRDefault="00ED09B3" w:rsidP="00ED09B3">
      <w:pPr>
        <w:tabs>
          <w:tab w:val="right" w:leader="underscore" w:pos="9333"/>
        </w:tabs>
        <w:spacing w:before="120" w:after="0" w:line="240" w:lineRule="auto"/>
        <w:jc w:val="both"/>
        <w:rPr>
          <w:rFonts w:ascii="Times New Roman" w:eastAsia="Times New Roman" w:hAnsi="Times New Roman" w:cs="Times New Roman"/>
          <w:bCs/>
          <w:noProof/>
          <w:sz w:val="24"/>
          <w:szCs w:val="24"/>
          <w:lang w:eastAsia="pl-PL"/>
        </w:rPr>
      </w:pPr>
    </w:p>
    <w:p w14:paraId="7DF11744" w14:textId="77777777" w:rsidR="00ED09B3" w:rsidRPr="003A209A" w:rsidRDefault="00ED09B3" w:rsidP="00ED09B3">
      <w:pPr>
        <w:autoSpaceDE w:val="0"/>
        <w:autoSpaceDN w:val="0"/>
        <w:adjustRightInd w:val="0"/>
        <w:spacing w:after="0" w:line="360" w:lineRule="auto"/>
        <w:rPr>
          <w:rFonts w:ascii="Times New Roman" w:hAnsi="Times New Roman" w:cs="Times New Roman"/>
          <w:b/>
          <w:bCs/>
          <w:color w:val="000000"/>
          <w:sz w:val="23"/>
          <w:szCs w:val="23"/>
        </w:rPr>
      </w:pPr>
      <w:r w:rsidRPr="003A209A">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Gminnego </w:t>
      </w:r>
      <w:r w:rsidRPr="003A209A">
        <w:rPr>
          <w:rFonts w:ascii="Times New Roman" w:hAnsi="Times New Roman" w:cs="Times New Roman"/>
          <w:b/>
          <w:bCs/>
          <w:color w:val="000000"/>
          <w:sz w:val="23"/>
          <w:szCs w:val="23"/>
        </w:rPr>
        <w:t>Ośrod</w:t>
      </w:r>
      <w:r>
        <w:rPr>
          <w:rFonts w:ascii="Times New Roman" w:hAnsi="Times New Roman" w:cs="Times New Roman"/>
          <w:b/>
          <w:bCs/>
          <w:color w:val="000000"/>
          <w:sz w:val="23"/>
          <w:szCs w:val="23"/>
        </w:rPr>
        <w:t>ek</w:t>
      </w:r>
      <w:r w:rsidRPr="003A209A">
        <w:rPr>
          <w:rFonts w:ascii="Times New Roman" w:hAnsi="Times New Roman" w:cs="Times New Roman"/>
          <w:b/>
          <w:bCs/>
          <w:color w:val="000000"/>
          <w:sz w:val="23"/>
          <w:szCs w:val="23"/>
        </w:rPr>
        <w:t xml:space="preserve"> Pomocy Społecznej w Lichnowach</w:t>
      </w:r>
    </w:p>
    <w:p w14:paraId="25167C3F" w14:textId="77777777" w:rsidR="00ED09B3" w:rsidRPr="003A209A" w:rsidRDefault="00ED09B3" w:rsidP="00ED09B3">
      <w:pPr>
        <w:autoSpaceDE w:val="0"/>
        <w:autoSpaceDN w:val="0"/>
        <w:adjustRightInd w:val="0"/>
        <w:spacing w:after="27" w:line="360" w:lineRule="auto"/>
        <w:rPr>
          <w:rFonts w:ascii="Times New Roman" w:hAnsi="Times New Roman" w:cs="Times New Roman"/>
          <w:b/>
          <w:bCs/>
          <w:color w:val="000000"/>
          <w:sz w:val="23"/>
          <w:szCs w:val="23"/>
        </w:rPr>
      </w:pPr>
      <w:r w:rsidRPr="003A209A">
        <w:rPr>
          <w:rFonts w:ascii="Times New Roman" w:hAnsi="Times New Roman" w:cs="Times New Roman"/>
          <w:b/>
          <w:bCs/>
          <w:color w:val="000000"/>
          <w:sz w:val="24"/>
          <w:szCs w:val="24"/>
        </w:rPr>
        <w:t xml:space="preserve">▪ </w:t>
      </w:r>
      <w:r w:rsidRPr="003A209A">
        <w:rPr>
          <w:rFonts w:ascii="Times New Roman" w:hAnsi="Times New Roman" w:cs="Times New Roman"/>
          <w:b/>
          <w:bCs/>
          <w:color w:val="000000"/>
          <w:sz w:val="23"/>
          <w:szCs w:val="23"/>
        </w:rPr>
        <w:t>Gminn</w:t>
      </w:r>
      <w:r>
        <w:rPr>
          <w:rFonts w:ascii="Times New Roman" w:hAnsi="Times New Roman" w:cs="Times New Roman"/>
          <w:b/>
          <w:bCs/>
          <w:color w:val="000000"/>
          <w:sz w:val="23"/>
          <w:szCs w:val="23"/>
        </w:rPr>
        <w:t>ej</w:t>
      </w:r>
      <w:r w:rsidRPr="003A209A">
        <w:rPr>
          <w:rFonts w:ascii="Times New Roman" w:hAnsi="Times New Roman" w:cs="Times New Roman"/>
          <w:b/>
          <w:bCs/>
          <w:color w:val="000000"/>
          <w:sz w:val="23"/>
          <w:szCs w:val="23"/>
        </w:rPr>
        <w:t xml:space="preserve"> Bibliotek</w:t>
      </w:r>
      <w:r>
        <w:rPr>
          <w:rFonts w:ascii="Times New Roman" w:hAnsi="Times New Roman" w:cs="Times New Roman"/>
          <w:b/>
          <w:bCs/>
          <w:color w:val="000000"/>
          <w:sz w:val="23"/>
          <w:szCs w:val="23"/>
        </w:rPr>
        <w:t>i</w:t>
      </w:r>
      <w:r w:rsidRPr="003A209A">
        <w:rPr>
          <w:rFonts w:ascii="Times New Roman" w:hAnsi="Times New Roman" w:cs="Times New Roman"/>
          <w:b/>
          <w:bCs/>
          <w:color w:val="000000"/>
          <w:sz w:val="23"/>
          <w:szCs w:val="23"/>
        </w:rPr>
        <w:t xml:space="preserve"> Publiczn</w:t>
      </w:r>
      <w:r>
        <w:rPr>
          <w:rFonts w:ascii="Times New Roman" w:hAnsi="Times New Roman" w:cs="Times New Roman"/>
          <w:b/>
          <w:bCs/>
          <w:color w:val="000000"/>
          <w:sz w:val="23"/>
          <w:szCs w:val="23"/>
        </w:rPr>
        <w:t>ej</w:t>
      </w:r>
      <w:r w:rsidRPr="003A209A">
        <w:rPr>
          <w:rFonts w:ascii="Times New Roman" w:hAnsi="Times New Roman" w:cs="Times New Roman"/>
          <w:b/>
          <w:bCs/>
          <w:color w:val="000000"/>
          <w:sz w:val="23"/>
          <w:szCs w:val="23"/>
        </w:rPr>
        <w:t xml:space="preserve"> w Lichnowach </w:t>
      </w:r>
    </w:p>
    <w:p w14:paraId="6AA95021" w14:textId="77777777" w:rsidR="00ED09B3" w:rsidRPr="003A209A" w:rsidRDefault="00ED09B3" w:rsidP="00ED09B3">
      <w:pPr>
        <w:autoSpaceDE w:val="0"/>
        <w:autoSpaceDN w:val="0"/>
        <w:adjustRightInd w:val="0"/>
        <w:spacing w:after="27" w:line="360" w:lineRule="auto"/>
        <w:rPr>
          <w:rFonts w:ascii="Times New Roman" w:hAnsi="Times New Roman" w:cs="Times New Roman"/>
          <w:b/>
          <w:bCs/>
          <w:color w:val="000000"/>
          <w:sz w:val="23"/>
          <w:szCs w:val="23"/>
        </w:rPr>
      </w:pPr>
      <w:r w:rsidRPr="003A209A">
        <w:rPr>
          <w:rFonts w:ascii="Times New Roman" w:hAnsi="Times New Roman" w:cs="Times New Roman"/>
          <w:b/>
          <w:bCs/>
          <w:color w:val="000000"/>
          <w:sz w:val="24"/>
          <w:szCs w:val="24"/>
        </w:rPr>
        <w:t xml:space="preserve">▪ </w:t>
      </w:r>
      <w:r w:rsidRPr="003A209A">
        <w:rPr>
          <w:rFonts w:ascii="Times New Roman" w:hAnsi="Times New Roman" w:cs="Times New Roman"/>
          <w:b/>
          <w:bCs/>
          <w:color w:val="000000"/>
          <w:sz w:val="23"/>
          <w:szCs w:val="23"/>
        </w:rPr>
        <w:t>Gminn</w:t>
      </w:r>
      <w:r>
        <w:rPr>
          <w:rFonts w:ascii="Times New Roman" w:hAnsi="Times New Roman" w:cs="Times New Roman"/>
          <w:b/>
          <w:bCs/>
          <w:color w:val="000000"/>
          <w:sz w:val="23"/>
          <w:szCs w:val="23"/>
        </w:rPr>
        <w:t xml:space="preserve">ego </w:t>
      </w:r>
      <w:r w:rsidRPr="003A209A">
        <w:rPr>
          <w:rFonts w:ascii="Times New Roman" w:hAnsi="Times New Roman" w:cs="Times New Roman"/>
          <w:b/>
          <w:bCs/>
          <w:color w:val="000000"/>
          <w:sz w:val="23"/>
          <w:szCs w:val="23"/>
        </w:rPr>
        <w:t>Ośrod</w:t>
      </w:r>
      <w:r>
        <w:rPr>
          <w:rFonts w:ascii="Times New Roman" w:hAnsi="Times New Roman" w:cs="Times New Roman"/>
          <w:b/>
          <w:bCs/>
          <w:color w:val="000000"/>
          <w:sz w:val="23"/>
          <w:szCs w:val="23"/>
        </w:rPr>
        <w:t>ka</w:t>
      </w:r>
      <w:r w:rsidRPr="003A209A">
        <w:rPr>
          <w:rFonts w:ascii="Times New Roman" w:hAnsi="Times New Roman" w:cs="Times New Roman"/>
          <w:b/>
          <w:bCs/>
          <w:color w:val="000000"/>
          <w:sz w:val="23"/>
          <w:szCs w:val="23"/>
        </w:rPr>
        <w:t xml:space="preserve"> Kultury i Sportu w Lichnowach</w:t>
      </w:r>
      <w:r w:rsidRPr="003A209A">
        <w:rPr>
          <w:rFonts w:ascii="Times New Roman" w:hAnsi="Times New Roman" w:cs="Times New Roman"/>
          <w:b/>
          <w:bCs/>
          <w:color w:val="000000"/>
          <w:sz w:val="23"/>
          <w:szCs w:val="23"/>
        </w:rPr>
        <w:br/>
      </w:r>
      <w:r w:rsidRPr="003A209A">
        <w:rPr>
          <w:rFonts w:ascii="Times New Roman" w:hAnsi="Times New Roman" w:cs="Times New Roman"/>
          <w:b/>
          <w:bCs/>
          <w:color w:val="000000"/>
          <w:sz w:val="24"/>
          <w:szCs w:val="24"/>
        </w:rPr>
        <w:t>▪ Szkoł</w:t>
      </w:r>
      <w:r>
        <w:rPr>
          <w:rFonts w:ascii="Times New Roman" w:hAnsi="Times New Roman" w:cs="Times New Roman"/>
          <w:b/>
          <w:bCs/>
          <w:color w:val="000000"/>
          <w:sz w:val="24"/>
          <w:szCs w:val="24"/>
        </w:rPr>
        <w:t>y</w:t>
      </w:r>
      <w:r w:rsidRPr="003A209A">
        <w:rPr>
          <w:rFonts w:ascii="Times New Roman" w:hAnsi="Times New Roman" w:cs="Times New Roman"/>
          <w:b/>
          <w:bCs/>
          <w:color w:val="000000"/>
          <w:sz w:val="24"/>
          <w:szCs w:val="24"/>
        </w:rPr>
        <w:t xml:space="preserve"> Podstawow</w:t>
      </w:r>
      <w:r>
        <w:rPr>
          <w:rFonts w:ascii="Times New Roman" w:hAnsi="Times New Roman" w:cs="Times New Roman"/>
          <w:b/>
          <w:bCs/>
          <w:color w:val="000000"/>
          <w:sz w:val="24"/>
          <w:szCs w:val="24"/>
        </w:rPr>
        <w:t>ej</w:t>
      </w:r>
      <w:r w:rsidRPr="003A209A">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im. Stefana Żeromskiego </w:t>
      </w:r>
      <w:r w:rsidRPr="003A209A">
        <w:rPr>
          <w:rFonts w:ascii="Times New Roman" w:hAnsi="Times New Roman" w:cs="Times New Roman"/>
          <w:b/>
          <w:bCs/>
          <w:color w:val="000000"/>
          <w:sz w:val="24"/>
          <w:szCs w:val="24"/>
        </w:rPr>
        <w:t xml:space="preserve">w </w:t>
      </w:r>
      <w:r>
        <w:rPr>
          <w:rFonts w:ascii="Times New Roman" w:hAnsi="Times New Roman" w:cs="Times New Roman"/>
          <w:b/>
          <w:bCs/>
          <w:color w:val="000000"/>
          <w:sz w:val="24"/>
          <w:szCs w:val="24"/>
        </w:rPr>
        <w:t>Lichnowach</w:t>
      </w:r>
      <w:r w:rsidRPr="003A209A">
        <w:rPr>
          <w:rFonts w:ascii="Times New Roman" w:hAnsi="Times New Roman" w:cs="Times New Roman"/>
          <w:b/>
          <w:bCs/>
          <w:color w:val="000000"/>
          <w:sz w:val="24"/>
          <w:szCs w:val="24"/>
        </w:rPr>
        <w:br/>
        <w:t>▪ Szkoł</w:t>
      </w:r>
      <w:r>
        <w:rPr>
          <w:rFonts w:ascii="Times New Roman" w:hAnsi="Times New Roman" w:cs="Times New Roman"/>
          <w:b/>
          <w:bCs/>
          <w:color w:val="000000"/>
          <w:sz w:val="24"/>
          <w:szCs w:val="24"/>
        </w:rPr>
        <w:t>y</w:t>
      </w:r>
      <w:r w:rsidRPr="003A209A">
        <w:rPr>
          <w:rFonts w:ascii="Times New Roman" w:hAnsi="Times New Roman" w:cs="Times New Roman"/>
          <w:b/>
          <w:bCs/>
          <w:color w:val="000000"/>
          <w:sz w:val="24"/>
          <w:szCs w:val="24"/>
        </w:rPr>
        <w:t xml:space="preserve"> Podstawow</w:t>
      </w:r>
      <w:r>
        <w:rPr>
          <w:rFonts w:ascii="Times New Roman" w:hAnsi="Times New Roman" w:cs="Times New Roman"/>
          <w:b/>
          <w:bCs/>
          <w:color w:val="000000"/>
          <w:sz w:val="24"/>
          <w:szCs w:val="24"/>
        </w:rPr>
        <w:t>ej</w:t>
      </w:r>
      <w:r w:rsidRPr="003A209A">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im. Bohaterów Września 1939 r. </w:t>
      </w:r>
      <w:r w:rsidRPr="003A209A">
        <w:rPr>
          <w:rFonts w:ascii="Times New Roman" w:hAnsi="Times New Roman" w:cs="Times New Roman"/>
          <w:b/>
          <w:bCs/>
          <w:color w:val="000000"/>
          <w:sz w:val="24"/>
          <w:szCs w:val="24"/>
        </w:rPr>
        <w:t>w Lisewie Malborskim</w:t>
      </w:r>
      <w:r w:rsidRPr="003A209A">
        <w:rPr>
          <w:rFonts w:ascii="Times New Roman" w:hAnsi="Times New Roman" w:cs="Times New Roman"/>
          <w:b/>
          <w:bCs/>
          <w:color w:val="000000"/>
          <w:sz w:val="24"/>
          <w:szCs w:val="24"/>
        </w:rPr>
        <w:br/>
        <w:t>▪ Szkoł</w:t>
      </w:r>
      <w:r>
        <w:rPr>
          <w:rFonts w:ascii="Times New Roman" w:hAnsi="Times New Roman" w:cs="Times New Roman"/>
          <w:b/>
          <w:bCs/>
          <w:color w:val="000000"/>
          <w:sz w:val="24"/>
          <w:szCs w:val="24"/>
        </w:rPr>
        <w:t>y</w:t>
      </w:r>
      <w:r w:rsidRPr="003A209A">
        <w:rPr>
          <w:rFonts w:ascii="Times New Roman" w:hAnsi="Times New Roman" w:cs="Times New Roman"/>
          <w:b/>
          <w:bCs/>
          <w:color w:val="000000"/>
          <w:sz w:val="24"/>
          <w:szCs w:val="24"/>
        </w:rPr>
        <w:t xml:space="preserve"> Podstawow</w:t>
      </w:r>
      <w:r>
        <w:rPr>
          <w:rFonts w:ascii="Times New Roman" w:hAnsi="Times New Roman" w:cs="Times New Roman"/>
          <w:b/>
          <w:bCs/>
          <w:color w:val="000000"/>
          <w:sz w:val="24"/>
          <w:szCs w:val="24"/>
        </w:rPr>
        <w:t>ej</w:t>
      </w:r>
      <w:r w:rsidRPr="003A209A">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im. Edyty </w:t>
      </w:r>
      <w:proofErr w:type="spellStart"/>
      <w:r>
        <w:rPr>
          <w:rFonts w:ascii="Times New Roman" w:hAnsi="Times New Roman" w:cs="Times New Roman"/>
          <w:b/>
          <w:bCs/>
          <w:color w:val="000000"/>
          <w:sz w:val="24"/>
          <w:szCs w:val="24"/>
        </w:rPr>
        <w:t>Czoskówny</w:t>
      </w:r>
      <w:proofErr w:type="spellEnd"/>
      <w:r>
        <w:rPr>
          <w:rFonts w:ascii="Times New Roman" w:hAnsi="Times New Roman" w:cs="Times New Roman"/>
          <w:b/>
          <w:bCs/>
          <w:color w:val="000000"/>
          <w:sz w:val="24"/>
          <w:szCs w:val="24"/>
        </w:rPr>
        <w:t xml:space="preserve"> </w:t>
      </w:r>
      <w:r w:rsidRPr="003A209A">
        <w:rPr>
          <w:rFonts w:ascii="Times New Roman" w:hAnsi="Times New Roman" w:cs="Times New Roman"/>
          <w:b/>
          <w:bCs/>
          <w:color w:val="000000"/>
          <w:sz w:val="24"/>
          <w:szCs w:val="24"/>
        </w:rPr>
        <w:t>w Szymankowie</w:t>
      </w:r>
    </w:p>
    <w:p w14:paraId="0862908A" w14:textId="5F2A8C14" w:rsidR="00ED09B3" w:rsidRDefault="00ED09B3" w:rsidP="00ED09B3">
      <w:pPr>
        <w:tabs>
          <w:tab w:val="right" w:leader="underscore" w:pos="9333"/>
        </w:tabs>
        <w:spacing w:before="120" w:after="0" w:line="240" w:lineRule="auto"/>
        <w:jc w:val="both"/>
        <w:rPr>
          <w:rFonts w:ascii="Times New Roman" w:eastAsia="Times New Roman" w:hAnsi="Times New Roman" w:cs="Times New Roman"/>
          <w:bCs/>
          <w:noProof/>
          <w:sz w:val="24"/>
          <w:szCs w:val="24"/>
          <w:lang w:eastAsia="pl-PL"/>
        </w:rPr>
      </w:pPr>
      <w:r>
        <w:rPr>
          <w:rFonts w:ascii="Times New Roman" w:eastAsia="Times New Roman" w:hAnsi="Times New Roman" w:cs="Times New Roman"/>
          <w:bCs/>
          <w:noProof/>
          <w:sz w:val="24"/>
          <w:szCs w:val="24"/>
          <w:lang w:eastAsia="pl-PL"/>
        </w:rPr>
        <w:t>Wg stanu na dzień 31.12.202</w:t>
      </w:r>
      <w:r w:rsidR="00331566">
        <w:rPr>
          <w:rFonts w:ascii="Times New Roman" w:eastAsia="Times New Roman" w:hAnsi="Times New Roman" w:cs="Times New Roman"/>
          <w:bCs/>
          <w:noProof/>
          <w:sz w:val="24"/>
          <w:szCs w:val="24"/>
          <w:lang w:eastAsia="pl-PL"/>
        </w:rPr>
        <w:t>2</w:t>
      </w:r>
      <w:r>
        <w:rPr>
          <w:rFonts w:ascii="Times New Roman" w:eastAsia="Times New Roman" w:hAnsi="Times New Roman" w:cs="Times New Roman"/>
          <w:bCs/>
          <w:noProof/>
          <w:sz w:val="24"/>
          <w:szCs w:val="24"/>
          <w:lang w:eastAsia="pl-PL"/>
        </w:rPr>
        <w:t xml:space="preserve"> r. w Urzędzie Gminy Lichnowy zatrudnionych było ( łącznie </w:t>
      </w:r>
      <w:r w:rsidR="00BE57CD">
        <w:rPr>
          <w:rFonts w:ascii="Times New Roman" w:eastAsia="Times New Roman" w:hAnsi="Times New Roman" w:cs="Times New Roman"/>
          <w:bCs/>
          <w:noProof/>
          <w:sz w:val="24"/>
          <w:szCs w:val="24"/>
          <w:lang w:eastAsia="pl-PL"/>
        </w:rPr>
        <w:br/>
      </w:r>
      <w:r>
        <w:rPr>
          <w:rFonts w:ascii="Times New Roman" w:eastAsia="Times New Roman" w:hAnsi="Times New Roman" w:cs="Times New Roman"/>
          <w:bCs/>
          <w:noProof/>
          <w:sz w:val="24"/>
          <w:szCs w:val="24"/>
          <w:lang w:eastAsia="pl-PL"/>
        </w:rPr>
        <w:t>z Wójtem Gminy Lichnowy)  1</w:t>
      </w:r>
      <w:r w:rsidR="00FC2C6C">
        <w:rPr>
          <w:rFonts w:ascii="Times New Roman" w:eastAsia="Times New Roman" w:hAnsi="Times New Roman" w:cs="Times New Roman"/>
          <w:bCs/>
          <w:noProof/>
          <w:sz w:val="24"/>
          <w:szCs w:val="24"/>
          <w:lang w:eastAsia="pl-PL"/>
        </w:rPr>
        <w:t>7</w:t>
      </w:r>
      <w:r>
        <w:rPr>
          <w:rFonts w:ascii="Times New Roman" w:eastAsia="Times New Roman" w:hAnsi="Times New Roman" w:cs="Times New Roman"/>
          <w:bCs/>
          <w:noProof/>
          <w:sz w:val="24"/>
          <w:szCs w:val="24"/>
          <w:lang w:eastAsia="pl-PL"/>
        </w:rPr>
        <w:t xml:space="preserve"> osób w ramach stałych etatów - z tej grupy na stanowiskach urzędniczych 1</w:t>
      </w:r>
      <w:r w:rsidR="00FC2C6C">
        <w:rPr>
          <w:rFonts w:ascii="Times New Roman" w:eastAsia="Times New Roman" w:hAnsi="Times New Roman" w:cs="Times New Roman"/>
          <w:bCs/>
          <w:noProof/>
          <w:sz w:val="24"/>
          <w:szCs w:val="24"/>
          <w:lang w:eastAsia="pl-PL"/>
        </w:rPr>
        <w:t>4</w:t>
      </w:r>
      <w:r>
        <w:rPr>
          <w:rFonts w:ascii="Times New Roman" w:eastAsia="Times New Roman" w:hAnsi="Times New Roman" w:cs="Times New Roman"/>
          <w:bCs/>
          <w:noProof/>
          <w:sz w:val="24"/>
          <w:szCs w:val="24"/>
          <w:lang w:eastAsia="pl-PL"/>
        </w:rPr>
        <w:t xml:space="preserve"> osób, a na stanowiskach obsługi 3 osoby ( kierowca, sprzątaczka, robotnik gospodarczy). W ramach umowy na czas okreslony zatrudniano także </w:t>
      </w:r>
      <w:r w:rsidR="00FC2C6C">
        <w:rPr>
          <w:rFonts w:ascii="Times New Roman" w:eastAsia="Times New Roman" w:hAnsi="Times New Roman" w:cs="Times New Roman"/>
          <w:bCs/>
          <w:noProof/>
          <w:sz w:val="24"/>
          <w:szCs w:val="24"/>
          <w:lang w:eastAsia="pl-PL"/>
        </w:rPr>
        <w:t>na pełen</w:t>
      </w:r>
      <w:r>
        <w:rPr>
          <w:rFonts w:ascii="Times New Roman" w:eastAsia="Times New Roman" w:hAnsi="Times New Roman" w:cs="Times New Roman"/>
          <w:bCs/>
          <w:noProof/>
          <w:sz w:val="24"/>
          <w:szCs w:val="24"/>
          <w:lang w:eastAsia="pl-PL"/>
        </w:rPr>
        <w:t xml:space="preserve"> etat 1 osobę na stanoiwsku pomocy administracyjne</w:t>
      </w:r>
      <w:r w:rsidR="00FC2C6C">
        <w:rPr>
          <w:rFonts w:ascii="Times New Roman" w:eastAsia="Times New Roman" w:hAnsi="Times New Roman" w:cs="Times New Roman"/>
          <w:bCs/>
          <w:noProof/>
          <w:sz w:val="24"/>
          <w:szCs w:val="24"/>
          <w:lang w:eastAsia="pl-PL"/>
        </w:rPr>
        <w:t>j</w:t>
      </w:r>
      <w:r>
        <w:rPr>
          <w:rFonts w:ascii="Times New Roman" w:eastAsia="Times New Roman" w:hAnsi="Times New Roman" w:cs="Times New Roman"/>
          <w:bCs/>
          <w:noProof/>
          <w:sz w:val="24"/>
          <w:szCs w:val="24"/>
          <w:lang w:eastAsia="pl-PL"/>
        </w:rPr>
        <w:t>)</w:t>
      </w:r>
      <w:r w:rsidR="00FC2C6C">
        <w:rPr>
          <w:rFonts w:ascii="Times New Roman" w:eastAsia="Times New Roman" w:hAnsi="Times New Roman" w:cs="Times New Roman"/>
          <w:bCs/>
          <w:noProof/>
          <w:sz w:val="24"/>
          <w:szCs w:val="24"/>
          <w:lang w:eastAsia="pl-PL"/>
        </w:rPr>
        <w:t xml:space="preserve"> oraz dwie sosoby na pełne etaty na stanowisku rootnika gospodarczego. </w:t>
      </w:r>
    </w:p>
    <w:p w14:paraId="639B12A3" w14:textId="77777777" w:rsidR="00FC2C6C" w:rsidRDefault="00FC2C6C" w:rsidP="00ED09B3">
      <w:pPr>
        <w:tabs>
          <w:tab w:val="right" w:leader="underscore" w:pos="9333"/>
        </w:tabs>
        <w:spacing w:before="120" w:after="0" w:line="240" w:lineRule="auto"/>
        <w:jc w:val="both"/>
        <w:rPr>
          <w:rFonts w:ascii="Times New Roman" w:eastAsia="Times New Roman" w:hAnsi="Times New Roman" w:cs="Times New Roman"/>
          <w:bCs/>
          <w:noProof/>
          <w:sz w:val="24"/>
          <w:szCs w:val="24"/>
          <w:lang w:eastAsia="pl-PL"/>
        </w:rPr>
      </w:pPr>
    </w:p>
    <w:p w14:paraId="484FAB77" w14:textId="054D2ED7" w:rsidR="00ED09B3" w:rsidRDefault="00ED09B3" w:rsidP="00ED09B3">
      <w:pPr>
        <w:tabs>
          <w:tab w:val="right" w:leader="underscore" w:pos="9333"/>
        </w:tabs>
        <w:spacing w:before="120" w:after="0" w:line="240" w:lineRule="auto"/>
        <w:jc w:val="both"/>
        <w:rPr>
          <w:rFonts w:ascii="Times New Roman" w:eastAsia="Times New Roman" w:hAnsi="Times New Roman" w:cs="Times New Roman"/>
          <w:bCs/>
          <w:noProof/>
          <w:sz w:val="24"/>
          <w:szCs w:val="24"/>
          <w:lang w:eastAsia="pl-PL"/>
        </w:rPr>
      </w:pPr>
      <w:r>
        <w:rPr>
          <w:rFonts w:ascii="Times New Roman" w:eastAsia="Times New Roman" w:hAnsi="Times New Roman" w:cs="Times New Roman"/>
          <w:bCs/>
          <w:noProof/>
          <w:sz w:val="24"/>
          <w:szCs w:val="24"/>
          <w:lang w:eastAsia="pl-PL"/>
        </w:rPr>
        <w:t>W roku 202</w:t>
      </w:r>
      <w:r w:rsidR="00E61435">
        <w:rPr>
          <w:rFonts w:ascii="Times New Roman" w:eastAsia="Times New Roman" w:hAnsi="Times New Roman" w:cs="Times New Roman"/>
          <w:bCs/>
          <w:noProof/>
          <w:sz w:val="24"/>
          <w:szCs w:val="24"/>
          <w:lang w:eastAsia="pl-PL"/>
        </w:rPr>
        <w:t>2</w:t>
      </w:r>
      <w:r>
        <w:rPr>
          <w:rFonts w:ascii="Times New Roman" w:eastAsia="Times New Roman" w:hAnsi="Times New Roman" w:cs="Times New Roman"/>
          <w:bCs/>
          <w:noProof/>
          <w:sz w:val="24"/>
          <w:szCs w:val="24"/>
          <w:lang w:eastAsia="pl-PL"/>
        </w:rPr>
        <w:t xml:space="preserve"> Wójt Gminy Lichnowy, jako organ wykonawczy gminy i kierownik urzędu, wydał łącznie 1</w:t>
      </w:r>
      <w:r w:rsidR="00E61435">
        <w:rPr>
          <w:rFonts w:ascii="Times New Roman" w:eastAsia="Times New Roman" w:hAnsi="Times New Roman" w:cs="Times New Roman"/>
          <w:bCs/>
          <w:noProof/>
          <w:sz w:val="24"/>
          <w:szCs w:val="24"/>
          <w:lang w:eastAsia="pl-PL"/>
        </w:rPr>
        <w:t>77</w:t>
      </w:r>
      <w:r>
        <w:rPr>
          <w:rFonts w:ascii="Times New Roman" w:eastAsia="Times New Roman" w:hAnsi="Times New Roman" w:cs="Times New Roman"/>
          <w:bCs/>
          <w:noProof/>
          <w:sz w:val="24"/>
          <w:szCs w:val="24"/>
          <w:lang w:eastAsia="pl-PL"/>
        </w:rPr>
        <w:t xml:space="preserve"> zarządzeń oraz realizował dyspozycje zawarte w uchwałach Rady Gminy Lichnowy. Szczegółowa informacja dotycząca realizacji uchwał Rady Gminy Lichnowy stanowi załącznik Nr 1 do raportu.</w:t>
      </w:r>
    </w:p>
    <w:p w14:paraId="3371C9F3" w14:textId="3B29F02F" w:rsidR="00ED09B3" w:rsidRDefault="00ED09B3" w:rsidP="00ED09B3">
      <w:pPr>
        <w:tabs>
          <w:tab w:val="right" w:leader="underscore" w:pos="9333"/>
        </w:tabs>
        <w:spacing w:before="120" w:after="0" w:line="240" w:lineRule="auto"/>
        <w:jc w:val="both"/>
        <w:rPr>
          <w:rFonts w:ascii="Times New Roman" w:eastAsia="Times New Roman" w:hAnsi="Times New Roman" w:cs="Times New Roman"/>
          <w:bCs/>
          <w:noProof/>
          <w:sz w:val="24"/>
          <w:szCs w:val="24"/>
          <w:lang w:eastAsia="pl-PL"/>
        </w:rPr>
      </w:pPr>
    </w:p>
    <w:p w14:paraId="52F021A6" w14:textId="77777777" w:rsidR="0051562D" w:rsidRDefault="0051562D" w:rsidP="00ED09B3">
      <w:pPr>
        <w:tabs>
          <w:tab w:val="right" w:leader="underscore" w:pos="9333"/>
        </w:tabs>
        <w:spacing w:before="120" w:after="0" w:line="240" w:lineRule="auto"/>
        <w:jc w:val="both"/>
        <w:rPr>
          <w:rFonts w:ascii="Times New Roman" w:eastAsia="Times New Roman" w:hAnsi="Times New Roman" w:cs="Times New Roman"/>
          <w:bCs/>
          <w:noProof/>
          <w:sz w:val="24"/>
          <w:szCs w:val="24"/>
          <w:lang w:eastAsia="pl-PL"/>
        </w:rPr>
      </w:pPr>
    </w:p>
    <w:p w14:paraId="227BF1BD" w14:textId="77777777" w:rsidR="00FC2C6C" w:rsidRDefault="00FC2C6C" w:rsidP="00ED09B3">
      <w:pPr>
        <w:tabs>
          <w:tab w:val="right" w:leader="underscore" w:pos="9333"/>
        </w:tabs>
        <w:spacing w:before="120" w:after="0" w:line="240" w:lineRule="auto"/>
        <w:jc w:val="both"/>
        <w:rPr>
          <w:rFonts w:ascii="Times New Roman" w:eastAsia="Times New Roman" w:hAnsi="Times New Roman" w:cs="Times New Roman"/>
          <w:bCs/>
          <w:noProof/>
          <w:sz w:val="24"/>
          <w:szCs w:val="24"/>
          <w:lang w:eastAsia="pl-PL"/>
        </w:rPr>
      </w:pPr>
    </w:p>
    <w:p w14:paraId="2F5D4153" w14:textId="77777777" w:rsidR="00ED09B3" w:rsidRPr="00B73946" w:rsidRDefault="00ED09B3" w:rsidP="00ED09B3">
      <w:pPr>
        <w:tabs>
          <w:tab w:val="right" w:leader="underscore" w:pos="9333"/>
        </w:tabs>
        <w:spacing w:before="120" w:after="0" w:line="240" w:lineRule="auto"/>
        <w:jc w:val="both"/>
        <w:rPr>
          <w:rFonts w:ascii="Times New Roman" w:eastAsia="Times New Roman" w:hAnsi="Times New Roman" w:cs="Times New Roman"/>
          <w:b/>
          <w:noProof/>
          <w:sz w:val="24"/>
          <w:szCs w:val="24"/>
          <w:u w:val="single"/>
          <w:lang w:eastAsia="pl-PL"/>
        </w:rPr>
      </w:pPr>
      <w:r w:rsidRPr="00B73946">
        <w:rPr>
          <w:rFonts w:ascii="Times New Roman" w:eastAsia="Times New Roman" w:hAnsi="Times New Roman" w:cs="Times New Roman"/>
          <w:b/>
          <w:noProof/>
          <w:sz w:val="24"/>
          <w:szCs w:val="24"/>
          <w:u w:val="single"/>
          <w:lang w:eastAsia="pl-PL"/>
        </w:rPr>
        <w:lastRenderedPageBreak/>
        <w:t xml:space="preserve">Rada Gminy </w:t>
      </w:r>
    </w:p>
    <w:p w14:paraId="279FE306" w14:textId="77777777" w:rsidR="00ED09B3" w:rsidRDefault="00ED09B3" w:rsidP="00ED09B3">
      <w:pPr>
        <w:tabs>
          <w:tab w:val="right" w:leader="underscore" w:pos="9333"/>
        </w:tabs>
        <w:spacing w:before="120" w:after="0" w:line="240" w:lineRule="auto"/>
        <w:jc w:val="both"/>
        <w:rPr>
          <w:rFonts w:ascii="Times New Roman" w:eastAsia="Times New Roman" w:hAnsi="Times New Roman" w:cs="Times New Roman"/>
          <w:bCs/>
          <w:noProof/>
          <w:sz w:val="24"/>
          <w:szCs w:val="24"/>
          <w:lang w:eastAsia="pl-PL"/>
        </w:rPr>
      </w:pPr>
      <w:r w:rsidRPr="00EA6853">
        <w:rPr>
          <w:rFonts w:ascii="Times New Roman" w:eastAsia="Times New Roman" w:hAnsi="Times New Roman" w:cs="Times New Roman"/>
          <w:bCs/>
          <w:noProof/>
          <w:sz w:val="24"/>
          <w:szCs w:val="24"/>
          <w:lang w:eastAsia="pl-PL"/>
        </w:rPr>
        <w:t xml:space="preserve">Rada Gminy jest organem stanowiącym </w:t>
      </w:r>
      <w:r>
        <w:rPr>
          <w:rFonts w:ascii="Times New Roman" w:eastAsia="Times New Roman" w:hAnsi="Times New Roman" w:cs="Times New Roman"/>
          <w:bCs/>
          <w:noProof/>
          <w:sz w:val="24"/>
          <w:szCs w:val="24"/>
          <w:lang w:eastAsia="pl-PL"/>
        </w:rPr>
        <w:t>i</w:t>
      </w:r>
      <w:r w:rsidRPr="00EA6853">
        <w:rPr>
          <w:rFonts w:ascii="Times New Roman" w:eastAsia="Times New Roman" w:hAnsi="Times New Roman" w:cs="Times New Roman"/>
          <w:bCs/>
          <w:noProof/>
          <w:sz w:val="24"/>
          <w:szCs w:val="24"/>
          <w:lang w:eastAsia="pl-PL"/>
        </w:rPr>
        <w:t xml:space="preserve"> kontrolnym wybieranym na 5-letnią kadencję. </w:t>
      </w:r>
      <w:r>
        <w:rPr>
          <w:rFonts w:ascii="Times New Roman" w:eastAsia="Times New Roman" w:hAnsi="Times New Roman" w:cs="Times New Roman"/>
          <w:bCs/>
          <w:noProof/>
          <w:sz w:val="24"/>
          <w:szCs w:val="24"/>
          <w:lang w:eastAsia="pl-PL"/>
        </w:rPr>
        <w:t>Do właściwości rady gminy należą wszytskie sprawy pozostające w zakresie działania gminy, określone w szczególności w ustaei o samorządzie gminnym oraz onnych przepisach prawa.</w:t>
      </w:r>
    </w:p>
    <w:p w14:paraId="3BD516CD" w14:textId="77777777" w:rsidR="00ED09B3" w:rsidRDefault="00ED09B3" w:rsidP="00ED09B3">
      <w:pPr>
        <w:tabs>
          <w:tab w:val="right" w:leader="underscore" w:pos="9333"/>
        </w:tabs>
        <w:spacing w:before="120" w:after="0" w:line="240" w:lineRule="auto"/>
        <w:jc w:val="both"/>
        <w:rPr>
          <w:rFonts w:ascii="Times New Roman" w:eastAsia="Times New Roman" w:hAnsi="Times New Roman" w:cs="Times New Roman"/>
          <w:bCs/>
          <w:noProof/>
          <w:sz w:val="24"/>
          <w:szCs w:val="24"/>
          <w:lang w:eastAsia="pl-PL"/>
        </w:rPr>
      </w:pPr>
      <w:r>
        <w:rPr>
          <w:rFonts w:ascii="Times New Roman" w:eastAsia="Times New Roman" w:hAnsi="Times New Roman" w:cs="Times New Roman"/>
          <w:bCs/>
          <w:noProof/>
          <w:sz w:val="24"/>
          <w:szCs w:val="24"/>
          <w:lang w:eastAsia="pl-PL"/>
        </w:rPr>
        <w:t xml:space="preserve">Rada obraduje na sesjach zwoływanych przez przewodniczącego rady. </w:t>
      </w:r>
    </w:p>
    <w:p w14:paraId="78D88418" w14:textId="77777777" w:rsidR="00ED09B3" w:rsidRDefault="00ED09B3" w:rsidP="00ED09B3">
      <w:pPr>
        <w:tabs>
          <w:tab w:val="right" w:leader="underscore" w:pos="9333"/>
        </w:tabs>
        <w:spacing w:before="120" w:after="0" w:line="240" w:lineRule="auto"/>
        <w:jc w:val="both"/>
        <w:rPr>
          <w:rFonts w:ascii="Times New Roman" w:eastAsia="Times New Roman" w:hAnsi="Times New Roman" w:cs="Times New Roman"/>
          <w:bCs/>
          <w:noProof/>
          <w:sz w:val="24"/>
          <w:szCs w:val="24"/>
          <w:lang w:eastAsia="pl-PL"/>
        </w:rPr>
      </w:pPr>
      <w:r>
        <w:rPr>
          <w:rFonts w:ascii="Times New Roman" w:eastAsia="Times New Roman" w:hAnsi="Times New Roman" w:cs="Times New Roman"/>
          <w:bCs/>
          <w:noProof/>
          <w:sz w:val="24"/>
          <w:szCs w:val="24"/>
          <w:lang w:eastAsia="pl-PL"/>
        </w:rPr>
        <w:t xml:space="preserve">Rada gminy kontroluje działalność wójta, gminnych jednostek organizacyjnych oraz jednostek pomocniczych gminy – w tym celu powołuje Komisję Rewizyjną. Komisja Rewizyjna opiniuje wykonanie budżetu gminyi wystepuje z wnioskiem do rady gminy w sprawie udzielenia lub nieudzielenia absolutorium wójtowi. </w:t>
      </w:r>
    </w:p>
    <w:p w14:paraId="255093D1" w14:textId="77777777" w:rsidR="00ED09B3" w:rsidRDefault="00ED09B3" w:rsidP="00ED09B3">
      <w:pPr>
        <w:tabs>
          <w:tab w:val="right" w:leader="underscore" w:pos="9333"/>
        </w:tabs>
        <w:spacing w:before="120" w:after="0" w:line="240" w:lineRule="auto"/>
        <w:jc w:val="both"/>
        <w:rPr>
          <w:rFonts w:ascii="Times New Roman" w:eastAsia="Times New Roman" w:hAnsi="Times New Roman" w:cs="Times New Roman"/>
          <w:bCs/>
          <w:noProof/>
          <w:sz w:val="24"/>
          <w:szCs w:val="24"/>
          <w:lang w:eastAsia="pl-PL"/>
        </w:rPr>
      </w:pPr>
      <w:r>
        <w:rPr>
          <w:rFonts w:ascii="Times New Roman" w:eastAsia="Times New Roman" w:hAnsi="Times New Roman" w:cs="Times New Roman"/>
          <w:bCs/>
          <w:noProof/>
          <w:sz w:val="24"/>
          <w:szCs w:val="24"/>
          <w:lang w:eastAsia="pl-PL"/>
        </w:rPr>
        <w:t xml:space="preserve">Rada gminy posiada w kompetencji również rozpatrywanie skarg na działania wójta i gminnych jednostek organizacyjnych, a także wniosków i petycji składanych przez obywateli i w tym celu powołuje Komisję Skarg, Wniosków i Petycji. </w:t>
      </w:r>
    </w:p>
    <w:p w14:paraId="1F437F96" w14:textId="77777777" w:rsidR="00ED09B3" w:rsidRDefault="00ED09B3" w:rsidP="00ED09B3">
      <w:pPr>
        <w:tabs>
          <w:tab w:val="right" w:leader="underscore" w:pos="9333"/>
        </w:tabs>
        <w:spacing w:before="120" w:after="0" w:line="240" w:lineRule="auto"/>
        <w:jc w:val="both"/>
        <w:rPr>
          <w:rFonts w:ascii="Times New Roman" w:eastAsia="Times New Roman" w:hAnsi="Times New Roman" w:cs="Times New Roman"/>
          <w:bCs/>
          <w:noProof/>
          <w:sz w:val="24"/>
          <w:szCs w:val="24"/>
          <w:lang w:eastAsia="pl-PL"/>
        </w:rPr>
      </w:pPr>
      <w:r>
        <w:rPr>
          <w:rFonts w:ascii="Times New Roman" w:eastAsia="Times New Roman" w:hAnsi="Times New Roman" w:cs="Times New Roman"/>
          <w:bCs/>
          <w:noProof/>
          <w:sz w:val="24"/>
          <w:szCs w:val="24"/>
          <w:lang w:eastAsia="pl-PL"/>
        </w:rPr>
        <w:t>Rada posiada również kompetencję do powoływania komsiji stałych i doraźnych określając akłady osobowe oraz przedmiot ich działalności w odrębnych uchwałach.</w:t>
      </w:r>
    </w:p>
    <w:p w14:paraId="7B825BFB" w14:textId="77777777" w:rsidR="00ED09B3" w:rsidRPr="00EA6853" w:rsidRDefault="00ED09B3" w:rsidP="00ED09B3">
      <w:pPr>
        <w:tabs>
          <w:tab w:val="right" w:leader="underscore" w:pos="9333"/>
        </w:tabs>
        <w:spacing w:before="120" w:after="0" w:line="240" w:lineRule="auto"/>
        <w:jc w:val="both"/>
        <w:rPr>
          <w:rFonts w:ascii="Times New Roman" w:eastAsia="Times New Roman" w:hAnsi="Times New Roman" w:cs="Times New Roman"/>
          <w:bCs/>
          <w:noProof/>
          <w:sz w:val="24"/>
          <w:szCs w:val="24"/>
          <w:lang w:eastAsia="pl-PL"/>
        </w:rPr>
      </w:pPr>
    </w:p>
    <w:p w14:paraId="530F98C1" w14:textId="129239DC" w:rsidR="00ED09B3" w:rsidRDefault="00ED09B3" w:rsidP="00ED09B3">
      <w:pPr>
        <w:tabs>
          <w:tab w:val="right" w:leader="underscore" w:pos="9333"/>
        </w:tabs>
        <w:spacing w:before="120" w:after="0" w:line="240" w:lineRule="auto"/>
        <w:jc w:val="both"/>
        <w:rPr>
          <w:rFonts w:ascii="Times New Roman" w:hAnsi="Times New Roman" w:cs="Times New Roman"/>
          <w:b/>
          <w:sz w:val="24"/>
          <w:szCs w:val="24"/>
        </w:rPr>
      </w:pPr>
      <w:r w:rsidRPr="0073555E">
        <w:rPr>
          <w:rFonts w:ascii="Times New Roman" w:hAnsi="Times New Roman" w:cs="Times New Roman"/>
          <w:b/>
          <w:sz w:val="24"/>
          <w:szCs w:val="24"/>
        </w:rPr>
        <w:t xml:space="preserve">Rada Gminy Lichnowy liczy 15 radnych. </w:t>
      </w:r>
      <w:r>
        <w:rPr>
          <w:rFonts w:ascii="Times New Roman" w:hAnsi="Times New Roman" w:cs="Times New Roman"/>
          <w:b/>
          <w:sz w:val="24"/>
          <w:szCs w:val="24"/>
        </w:rPr>
        <w:t>W Radzie</w:t>
      </w:r>
      <w:r w:rsidRPr="0073555E">
        <w:rPr>
          <w:rFonts w:ascii="Times New Roman" w:hAnsi="Times New Roman" w:cs="Times New Roman"/>
          <w:b/>
          <w:sz w:val="24"/>
          <w:szCs w:val="24"/>
        </w:rPr>
        <w:t xml:space="preserve"> działają następujące stałe komisje: </w:t>
      </w:r>
    </w:p>
    <w:p w14:paraId="0EC26592" w14:textId="77777777" w:rsidR="00B72935" w:rsidRPr="0073555E" w:rsidRDefault="00B72935" w:rsidP="00ED09B3">
      <w:pPr>
        <w:tabs>
          <w:tab w:val="right" w:leader="underscore" w:pos="9333"/>
        </w:tabs>
        <w:spacing w:before="120" w:after="0" w:line="240" w:lineRule="auto"/>
        <w:jc w:val="both"/>
        <w:rPr>
          <w:rFonts w:ascii="Times New Roman" w:eastAsia="Times New Roman" w:hAnsi="Times New Roman" w:cs="Times New Roman"/>
          <w:b/>
          <w:noProof/>
          <w:sz w:val="24"/>
          <w:szCs w:val="24"/>
          <w:lang w:eastAsia="pl-PL"/>
        </w:rPr>
      </w:pPr>
    </w:p>
    <w:p w14:paraId="18640599" w14:textId="77777777" w:rsidR="00ED09B3" w:rsidRPr="0073555E" w:rsidRDefault="00ED09B3" w:rsidP="00ED09B3">
      <w:pPr>
        <w:autoSpaceDE w:val="0"/>
        <w:autoSpaceDN w:val="0"/>
        <w:adjustRightInd w:val="0"/>
        <w:spacing w:after="9" w:line="360" w:lineRule="auto"/>
        <w:rPr>
          <w:rFonts w:ascii="Times New Roman" w:hAnsi="Times New Roman" w:cs="Times New Roman"/>
          <w:color w:val="000000"/>
          <w:sz w:val="24"/>
          <w:szCs w:val="24"/>
        </w:rPr>
      </w:pPr>
      <w:bookmarkStart w:id="6" w:name="_Hlk8129149"/>
      <w:r w:rsidRPr="0073555E">
        <w:rPr>
          <w:rFonts w:ascii="Times New Roman" w:hAnsi="Times New Roman" w:cs="Times New Roman"/>
          <w:color w:val="000000"/>
          <w:sz w:val="24"/>
          <w:szCs w:val="24"/>
        </w:rPr>
        <w:t>▪</w:t>
      </w:r>
      <w:bookmarkEnd w:id="6"/>
      <w:r w:rsidRPr="0073555E">
        <w:rPr>
          <w:rFonts w:ascii="Times New Roman" w:hAnsi="Times New Roman" w:cs="Times New Roman"/>
          <w:color w:val="000000"/>
          <w:sz w:val="24"/>
          <w:szCs w:val="24"/>
        </w:rPr>
        <w:t xml:space="preserve"> Komisja Rewizyjna – 3 osoby </w:t>
      </w:r>
    </w:p>
    <w:p w14:paraId="50377E1F" w14:textId="77777777" w:rsidR="00ED09B3" w:rsidRPr="0073555E" w:rsidRDefault="00ED09B3" w:rsidP="00ED09B3">
      <w:pPr>
        <w:autoSpaceDE w:val="0"/>
        <w:autoSpaceDN w:val="0"/>
        <w:adjustRightInd w:val="0"/>
        <w:spacing w:after="9" w:line="360" w:lineRule="auto"/>
        <w:rPr>
          <w:rFonts w:ascii="Times New Roman" w:hAnsi="Times New Roman" w:cs="Times New Roman"/>
          <w:color w:val="000000"/>
          <w:sz w:val="24"/>
          <w:szCs w:val="24"/>
        </w:rPr>
      </w:pPr>
      <w:r w:rsidRPr="0073555E">
        <w:rPr>
          <w:rFonts w:ascii="Times New Roman" w:hAnsi="Times New Roman" w:cs="Times New Roman"/>
          <w:color w:val="000000"/>
          <w:sz w:val="24"/>
          <w:szCs w:val="24"/>
        </w:rPr>
        <w:t xml:space="preserve">▪ Komisja Rozwoju Gospodarczego – 8 osób </w:t>
      </w:r>
    </w:p>
    <w:p w14:paraId="7BEE464C" w14:textId="77777777" w:rsidR="00ED09B3" w:rsidRPr="0073555E" w:rsidRDefault="00ED09B3" w:rsidP="00ED09B3">
      <w:pPr>
        <w:autoSpaceDE w:val="0"/>
        <w:autoSpaceDN w:val="0"/>
        <w:adjustRightInd w:val="0"/>
        <w:spacing w:after="9" w:line="360" w:lineRule="auto"/>
        <w:rPr>
          <w:rFonts w:ascii="Times New Roman" w:hAnsi="Times New Roman" w:cs="Times New Roman"/>
          <w:color w:val="000000"/>
          <w:sz w:val="24"/>
          <w:szCs w:val="24"/>
        </w:rPr>
      </w:pPr>
      <w:r w:rsidRPr="0073555E">
        <w:rPr>
          <w:rFonts w:ascii="Times New Roman" w:hAnsi="Times New Roman" w:cs="Times New Roman"/>
          <w:color w:val="000000"/>
          <w:sz w:val="24"/>
          <w:szCs w:val="24"/>
        </w:rPr>
        <w:t xml:space="preserve">▪ Komisja Budżetowa  – 3 osoby </w:t>
      </w:r>
    </w:p>
    <w:p w14:paraId="7F0BC60B" w14:textId="77777777" w:rsidR="00ED09B3" w:rsidRPr="0073555E" w:rsidRDefault="00ED09B3" w:rsidP="00ED09B3">
      <w:pPr>
        <w:autoSpaceDE w:val="0"/>
        <w:autoSpaceDN w:val="0"/>
        <w:adjustRightInd w:val="0"/>
        <w:spacing w:after="0" w:line="360" w:lineRule="auto"/>
        <w:rPr>
          <w:rFonts w:ascii="Times New Roman" w:hAnsi="Times New Roman" w:cs="Times New Roman"/>
          <w:color w:val="000000"/>
          <w:sz w:val="24"/>
          <w:szCs w:val="24"/>
        </w:rPr>
      </w:pPr>
      <w:bookmarkStart w:id="7" w:name="_Hlk8129547"/>
      <w:r w:rsidRPr="0073555E">
        <w:rPr>
          <w:rFonts w:ascii="Times New Roman" w:hAnsi="Times New Roman" w:cs="Times New Roman"/>
          <w:color w:val="000000"/>
          <w:sz w:val="24"/>
          <w:szCs w:val="24"/>
        </w:rPr>
        <w:t xml:space="preserve">▪ </w:t>
      </w:r>
      <w:bookmarkEnd w:id="7"/>
      <w:r w:rsidRPr="0073555E">
        <w:rPr>
          <w:rFonts w:ascii="Times New Roman" w:hAnsi="Times New Roman" w:cs="Times New Roman"/>
          <w:color w:val="000000"/>
          <w:sz w:val="24"/>
          <w:szCs w:val="24"/>
        </w:rPr>
        <w:t>Komisja Skarg, Wniosków i Petycji – 3 osoby</w:t>
      </w:r>
    </w:p>
    <w:p w14:paraId="01B99EB1" w14:textId="77777777" w:rsidR="00ED09B3" w:rsidRDefault="00ED09B3" w:rsidP="00ED09B3">
      <w:pPr>
        <w:autoSpaceDE w:val="0"/>
        <w:autoSpaceDN w:val="0"/>
        <w:adjustRightInd w:val="0"/>
        <w:spacing w:after="0" w:line="360" w:lineRule="auto"/>
        <w:rPr>
          <w:rFonts w:ascii="Times New Roman" w:hAnsi="Times New Roman" w:cs="Times New Roman"/>
          <w:color w:val="000000"/>
          <w:sz w:val="24"/>
          <w:szCs w:val="24"/>
        </w:rPr>
      </w:pPr>
      <w:r w:rsidRPr="0073555E">
        <w:rPr>
          <w:rFonts w:ascii="Times New Roman" w:hAnsi="Times New Roman" w:cs="Times New Roman"/>
          <w:color w:val="000000"/>
          <w:sz w:val="24"/>
          <w:szCs w:val="24"/>
        </w:rPr>
        <w:t>▪ Komisja Społeczno-Socjalna – 8 osób</w:t>
      </w:r>
    </w:p>
    <w:p w14:paraId="4909A82B" w14:textId="77777777" w:rsidR="00ED09B3" w:rsidRPr="00613AFE" w:rsidRDefault="00ED09B3" w:rsidP="00ED09B3">
      <w:pPr>
        <w:autoSpaceDE w:val="0"/>
        <w:autoSpaceDN w:val="0"/>
        <w:adjustRightInd w:val="0"/>
        <w:spacing w:after="0" w:line="360" w:lineRule="auto"/>
        <w:rPr>
          <w:rFonts w:ascii="Times New Roman" w:hAnsi="Times New Roman" w:cs="Times New Roman"/>
          <w:color w:val="000000"/>
          <w:sz w:val="24"/>
          <w:szCs w:val="24"/>
        </w:rPr>
      </w:pPr>
    </w:p>
    <w:p w14:paraId="186F7077" w14:textId="52BF51CD" w:rsidR="00944913" w:rsidRDefault="00ED09B3" w:rsidP="00ED09B3">
      <w:pPr>
        <w:spacing w:line="360" w:lineRule="auto"/>
        <w:rPr>
          <w:rFonts w:ascii="Times New Roman" w:hAnsi="Times New Roman" w:cs="Times New Roman"/>
          <w:b/>
          <w:sz w:val="24"/>
          <w:szCs w:val="24"/>
        </w:rPr>
      </w:pPr>
      <w:r>
        <w:rPr>
          <w:rFonts w:ascii="Times New Roman" w:hAnsi="Times New Roman" w:cs="Times New Roman"/>
          <w:b/>
          <w:sz w:val="24"/>
          <w:szCs w:val="24"/>
        </w:rPr>
        <w:t>Skład Rady Gminy Lichnowy w kadencji 2018-2023</w:t>
      </w:r>
    </w:p>
    <w:tbl>
      <w:tblPr>
        <w:tblStyle w:val="Tabela-Siatka"/>
        <w:tblW w:w="9201" w:type="dxa"/>
        <w:tblInd w:w="0" w:type="dxa"/>
        <w:tblLook w:val="04A0" w:firstRow="1" w:lastRow="0" w:firstColumn="1" w:lastColumn="0" w:noHBand="0" w:noVBand="1"/>
      </w:tblPr>
      <w:tblGrid>
        <w:gridCol w:w="570"/>
        <w:gridCol w:w="2087"/>
        <w:gridCol w:w="3468"/>
        <w:gridCol w:w="3076"/>
      </w:tblGrid>
      <w:tr w:rsidR="00ED09B3" w14:paraId="01EEAA44" w14:textId="77777777" w:rsidTr="003A195A">
        <w:tc>
          <w:tcPr>
            <w:tcW w:w="421" w:type="dxa"/>
          </w:tcPr>
          <w:p w14:paraId="20A055E1" w14:textId="77777777" w:rsidR="00ED09B3" w:rsidRDefault="00ED09B3" w:rsidP="003A195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Lp.</w:t>
            </w:r>
          </w:p>
        </w:tc>
        <w:tc>
          <w:tcPr>
            <w:tcW w:w="2119" w:type="dxa"/>
          </w:tcPr>
          <w:p w14:paraId="420B617E" w14:textId="77777777" w:rsidR="00ED09B3" w:rsidRDefault="00ED09B3" w:rsidP="003A195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Imię i nazwisko radnego</w:t>
            </w:r>
          </w:p>
        </w:tc>
        <w:tc>
          <w:tcPr>
            <w:tcW w:w="3543" w:type="dxa"/>
          </w:tcPr>
          <w:p w14:paraId="49A806EC" w14:textId="77777777" w:rsidR="00ED09B3" w:rsidRDefault="00ED09B3" w:rsidP="003A195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Granice okręgu wyborczego</w:t>
            </w:r>
          </w:p>
        </w:tc>
        <w:tc>
          <w:tcPr>
            <w:tcW w:w="3118" w:type="dxa"/>
          </w:tcPr>
          <w:p w14:paraId="4E1E7801" w14:textId="77777777" w:rsidR="00ED09B3" w:rsidRDefault="00ED09B3" w:rsidP="003A195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Pełniona funkcja</w:t>
            </w:r>
          </w:p>
        </w:tc>
      </w:tr>
      <w:tr w:rsidR="00ED09B3" w:rsidRPr="00A0129F" w14:paraId="0DDB38F3" w14:textId="77777777" w:rsidTr="003A195A">
        <w:tc>
          <w:tcPr>
            <w:tcW w:w="421" w:type="dxa"/>
          </w:tcPr>
          <w:p w14:paraId="3C069565" w14:textId="77777777" w:rsidR="00ED09B3" w:rsidRPr="00A0129F" w:rsidRDefault="00ED09B3" w:rsidP="003A195A">
            <w:pPr>
              <w:spacing w:line="360" w:lineRule="auto"/>
              <w:rPr>
                <w:rFonts w:ascii="Times New Roman" w:hAnsi="Times New Roman" w:cs="Times New Roman"/>
                <w:bCs/>
                <w:sz w:val="20"/>
                <w:szCs w:val="20"/>
              </w:rPr>
            </w:pPr>
            <w:r w:rsidRPr="00A0129F">
              <w:rPr>
                <w:rFonts w:ascii="Times New Roman" w:hAnsi="Times New Roman" w:cs="Times New Roman"/>
                <w:bCs/>
                <w:sz w:val="20"/>
                <w:szCs w:val="20"/>
              </w:rPr>
              <w:t>1.</w:t>
            </w:r>
          </w:p>
        </w:tc>
        <w:tc>
          <w:tcPr>
            <w:tcW w:w="2119" w:type="dxa"/>
          </w:tcPr>
          <w:p w14:paraId="639E215A" w14:textId="77777777" w:rsidR="00ED09B3" w:rsidRPr="00A0129F" w:rsidRDefault="00ED09B3" w:rsidP="003A195A">
            <w:pPr>
              <w:spacing w:line="360" w:lineRule="auto"/>
              <w:rPr>
                <w:rFonts w:ascii="Times New Roman" w:hAnsi="Times New Roman" w:cs="Times New Roman"/>
                <w:bCs/>
                <w:sz w:val="20"/>
                <w:szCs w:val="20"/>
              </w:rPr>
            </w:pPr>
            <w:r w:rsidRPr="00A0129F">
              <w:rPr>
                <w:rFonts w:ascii="Times New Roman" w:hAnsi="Times New Roman" w:cs="Times New Roman"/>
                <w:bCs/>
                <w:sz w:val="20"/>
                <w:szCs w:val="20"/>
              </w:rPr>
              <w:t xml:space="preserve">Anna </w:t>
            </w:r>
            <w:proofErr w:type="spellStart"/>
            <w:r w:rsidRPr="00A0129F">
              <w:rPr>
                <w:rFonts w:ascii="Times New Roman" w:hAnsi="Times New Roman" w:cs="Times New Roman"/>
                <w:bCs/>
                <w:sz w:val="20"/>
                <w:szCs w:val="20"/>
              </w:rPr>
              <w:t>Grunau</w:t>
            </w:r>
            <w:proofErr w:type="spellEnd"/>
            <w:r w:rsidRPr="00A0129F">
              <w:rPr>
                <w:rFonts w:ascii="Times New Roman" w:hAnsi="Times New Roman" w:cs="Times New Roman"/>
                <w:bCs/>
                <w:sz w:val="20"/>
                <w:szCs w:val="20"/>
              </w:rPr>
              <w:t xml:space="preserve"> - Drążek</w:t>
            </w:r>
          </w:p>
        </w:tc>
        <w:tc>
          <w:tcPr>
            <w:tcW w:w="3543" w:type="dxa"/>
          </w:tcPr>
          <w:p w14:paraId="44726C7C" w14:textId="77777777" w:rsidR="00ED09B3"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 xml:space="preserve">Część sołectwa Lisewo Malborskie obejmującą część ul. 10 Marca od Nr 22 wzwyż oraz ul. Robotniczą  </w:t>
            </w:r>
          </w:p>
          <w:p w14:paraId="74B8B55F" w14:textId="77777777" w:rsidR="00ED09B3" w:rsidRPr="00A0129F" w:rsidRDefault="00ED09B3" w:rsidP="003A195A">
            <w:pPr>
              <w:spacing w:line="360" w:lineRule="auto"/>
              <w:rPr>
                <w:rFonts w:ascii="Times New Roman" w:hAnsi="Times New Roman" w:cs="Times New Roman"/>
                <w:bCs/>
                <w:sz w:val="20"/>
                <w:szCs w:val="20"/>
              </w:rPr>
            </w:pPr>
          </w:p>
        </w:tc>
        <w:tc>
          <w:tcPr>
            <w:tcW w:w="3118" w:type="dxa"/>
          </w:tcPr>
          <w:p w14:paraId="6D130607" w14:textId="77777777" w:rsidR="00ED09B3" w:rsidRPr="00A0129F" w:rsidRDefault="00ED09B3" w:rsidP="003A195A">
            <w:pPr>
              <w:spacing w:line="360" w:lineRule="auto"/>
              <w:rPr>
                <w:rFonts w:ascii="Times New Roman" w:hAnsi="Times New Roman" w:cs="Times New Roman"/>
                <w:bCs/>
                <w:sz w:val="20"/>
                <w:szCs w:val="20"/>
              </w:rPr>
            </w:pPr>
            <w:r w:rsidRPr="00A0129F">
              <w:rPr>
                <w:rFonts w:ascii="Times New Roman" w:hAnsi="Times New Roman" w:cs="Times New Roman"/>
                <w:bCs/>
                <w:sz w:val="20"/>
                <w:szCs w:val="20"/>
              </w:rPr>
              <w:t>Przewodnicząca Rady Gminy Lichnowy</w:t>
            </w:r>
          </w:p>
        </w:tc>
      </w:tr>
      <w:tr w:rsidR="00ED09B3" w:rsidRPr="00A0129F" w14:paraId="0C297A14" w14:textId="77777777" w:rsidTr="003A195A">
        <w:tc>
          <w:tcPr>
            <w:tcW w:w="421" w:type="dxa"/>
          </w:tcPr>
          <w:p w14:paraId="2E24863D" w14:textId="77777777" w:rsidR="00ED09B3" w:rsidRPr="00A0129F" w:rsidRDefault="00ED09B3" w:rsidP="003A195A">
            <w:pPr>
              <w:spacing w:line="360" w:lineRule="auto"/>
              <w:rPr>
                <w:rFonts w:ascii="Times New Roman" w:hAnsi="Times New Roman" w:cs="Times New Roman"/>
                <w:bCs/>
                <w:sz w:val="20"/>
                <w:szCs w:val="20"/>
              </w:rPr>
            </w:pPr>
            <w:r w:rsidRPr="00A0129F">
              <w:rPr>
                <w:rFonts w:ascii="Times New Roman" w:hAnsi="Times New Roman" w:cs="Times New Roman"/>
                <w:bCs/>
                <w:sz w:val="20"/>
                <w:szCs w:val="20"/>
              </w:rPr>
              <w:t>2.</w:t>
            </w:r>
          </w:p>
        </w:tc>
        <w:tc>
          <w:tcPr>
            <w:tcW w:w="2119" w:type="dxa"/>
          </w:tcPr>
          <w:p w14:paraId="4A3EA255" w14:textId="77777777" w:rsidR="00ED09B3" w:rsidRPr="00A0129F" w:rsidRDefault="00ED09B3" w:rsidP="003A195A">
            <w:pPr>
              <w:spacing w:line="360" w:lineRule="auto"/>
              <w:rPr>
                <w:rFonts w:ascii="Times New Roman" w:hAnsi="Times New Roman" w:cs="Times New Roman"/>
                <w:bCs/>
                <w:sz w:val="20"/>
                <w:szCs w:val="20"/>
              </w:rPr>
            </w:pPr>
            <w:r w:rsidRPr="00A0129F">
              <w:rPr>
                <w:rFonts w:ascii="Times New Roman" w:hAnsi="Times New Roman" w:cs="Times New Roman"/>
                <w:bCs/>
                <w:sz w:val="20"/>
                <w:szCs w:val="20"/>
              </w:rPr>
              <w:t>Zbigniew Rybicki</w:t>
            </w:r>
          </w:p>
        </w:tc>
        <w:tc>
          <w:tcPr>
            <w:tcW w:w="3543" w:type="dxa"/>
          </w:tcPr>
          <w:p w14:paraId="5FE67E5A" w14:textId="77777777" w:rsidR="00ED09B3"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Sołectwo Tropiszewo i Starynia</w:t>
            </w:r>
          </w:p>
          <w:p w14:paraId="288A3CFB" w14:textId="77777777" w:rsidR="00ED09B3" w:rsidRDefault="00ED09B3" w:rsidP="003A195A">
            <w:pPr>
              <w:spacing w:line="360" w:lineRule="auto"/>
              <w:rPr>
                <w:rFonts w:ascii="Times New Roman" w:hAnsi="Times New Roman" w:cs="Times New Roman"/>
                <w:bCs/>
                <w:sz w:val="20"/>
                <w:szCs w:val="20"/>
              </w:rPr>
            </w:pPr>
          </w:p>
          <w:p w14:paraId="5A522D71" w14:textId="77777777" w:rsidR="00ED09B3" w:rsidRPr="00A0129F" w:rsidRDefault="00ED09B3" w:rsidP="003A195A">
            <w:pPr>
              <w:spacing w:line="360" w:lineRule="auto"/>
              <w:rPr>
                <w:rFonts w:ascii="Times New Roman" w:hAnsi="Times New Roman" w:cs="Times New Roman"/>
                <w:bCs/>
                <w:sz w:val="20"/>
                <w:szCs w:val="20"/>
              </w:rPr>
            </w:pPr>
          </w:p>
        </w:tc>
        <w:tc>
          <w:tcPr>
            <w:tcW w:w="3118" w:type="dxa"/>
          </w:tcPr>
          <w:p w14:paraId="1DA6341A" w14:textId="77777777" w:rsidR="00ED09B3" w:rsidRPr="00A0129F" w:rsidRDefault="00ED09B3" w:rsidP="003A195A">
            <w:pPr>
              <w:spacing w:line="360" w:lineRule="auto"/>
              <w:rPr>
                <w:rFonts w:ascii="Times New Roman" w:hAnsi="Times New Roman" w:cs="Times New Roman"/>
                <w:bCs/>
                <w:sz w:val="20"/>
                <w:szCs w:val="20"/>
              </w:rPr>
            </w:pPr>
            <w:r w:rsidRPr="00A0129F">
              <w:rPr>
                <w:rFonts w:ascii="Times New Roman" w:hAnsi="Times New Roman" w:cs="Times New Roman"/>
                <w:bCs/>
                <w:sz w:val="20"/>
                <w:szCs w:val="20"/>
              </w:rPr>
              <w:t xml:space="preserve">Wiceprzewodniczący Rady Gminy Lichnowy </w:t>
            </w:r>
          </w:p>
        </w:tc>
      </w:tr>
      <w:tr w:rsidR="00ED09B3" w:rsidRPr="00A0129F" w14:paraId="1F74495B" w14:textId="77777777" w:rsidTr="003A195A">
        <w:tc>
          <w:tcPr>
            <w:tcW w:w="421" w:type="dxa"/>
          </w:tcPr>
          <w:p w14:paraId="2E3D0052" w14:textId="77777777" w:rsidR="00ED09B3" w:rsidRPr="00A0129F" w:rsidRDefault="00ED09B3" w:rsidP="003A195A">
            <w:pPr>
              <w:spacing w:line="360" w:lineRule="auto"/>
              <w:rPr>
                <w:rFonts w:ascii="Times New Roman" w:hAnsi="Times New Roman" w:cs="Times New Roman"/>
                <w:bCs/>
                <w:sz w:val="20"/>
                <w:szCs w:val="20"/>
              </w:rPr>
            </w:pPr>
            <w:r w:rsidRPr="00A0129F">
              <w:rPr>
                <w:rFonts w:ascii="Times New Roman" w:hAnsi="Times New Roman" w:cs="Times New Roman"/>
                <w:bCs/>
                <w:sz w:val="20"/>
                <w:szCs w:val="20"/>
              </w:rPr>
              <w:t>3.</w:t>
            </w:r>
          </w:p>
        </w:tc>
        <w:tc>
          <w:tcPr>
            <w:tcW w:w="2119" w:type="dxa"/>
          </w:tcPr>
          <w:p w14:paraId="75422653" w14:textId="77777777" w:rsidR="00ED09B3" w:rsidRPr="00A0129F" w:rsidRDefault="00ED09B3" w:rsidP="003A195A">
            <w:pPr>
              <w:spacing w:line="360" w:lineRule="auto"/>
              <w:rPr>
                <w:rFonts w:ascii="Times New Roman" w:hAnsi="Times New Roman" w:cs="Times New Roman"/>
                <w:bCs/>
                <w:sz w:val="20"/>
                <w:szCs w:val="20"/>
              </w:rPr>
            </w:pPr>
            <w:r w:rsidRPr="00A0129F">
              <w:rPr>
                <w:rFonts w:ascii="Times New Roman" w:hAnsi="Times New Roman" w:cs="Times New Roman"/>
                <w:bCs/>
                <w:sz w:val="20"/>
                <w:szCs w:val="20"/>
              </w:rPr>
              <w:t xml:space="preserve">Benedykt </w:t>
            </w:r>
            <w:proofErr w:type="spellStart"/>
            <w:r w:rsidRPr="00A0129F">
              <w:rPr>
                <w:rFonts w:ascii="Times New Roman" w:hAnsi="Times New Roman" w:cs="Times New Roman"/>
                <w:bCs/>
                <w:sz w:val="20"/>
                <w:szCs w:val="20"/>
              </w:rPr>
              <w:t>Graban</w:t>
            </w:r>
            <w:proofErr w:type="spellEnd"/>
          </w:p>
        </w:tc>
        <w:tc>
          <w:tcPr>
            <w:tcW w:w="3543" w:type="dxa"/>
          </w:tcPr>
          <w:p w14:paraId="05C52482" w14:textId="77777777" w:rsidR="00ED09B3"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Część sołectwa Lisewo Malborskie obejmującą część ul. 10 Marca od Nr 1 do Nr 21 oraz ul. Kolejową</w:t>
            </w:r>
          </w:p>
          <w:p w14:paraId="7716477F" w14:textId="77777777" w:rsidR="00ED09B3" w:rsidRPr="00A0129F" w:rsidRDefault="00ED09B3" w:rsidP="003A195A">
            <w:pPr>
              <w:spacing w:line="360" w:lineRule="auto"/>
              <w:rPr>
                <w:rFonts w:ascii="Times New Roman" w:hAnsi="Times New Roman" w:cs="Times New Roman"/>
                <w:bCs/>
                <w:sz w:val="20"/>
                <w:szCs w:val="20"/>
              </w:rPr>
            </w:pPr>
          </w:p>
        </w:tc>
        <w:tc>
          <w:tcPr>
            <w:tcW w:w="3118" w:type="dxa"/>
          </w:tcPr>
          <w:p w14:paraId="2CC1BCCA" w14:textId="77777777" w:rsidR="00ED09B3" w:rsidRPr="00A0129F"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Przewodniczący Komisji Rozwoju Gospodarczego</w:t>
            </w:r>
          </w:p>
        </w:tc>
      </w:tr>
      <w:tr w:rsidR="00ED09B3" w:rsidRPr="00A0129F" w14:paraId="0010F311" w14:textId="77777777" w:rsidTr="003A195A">
        <w:tc>
          <w:tcPr>
            <w:tcW w:w="421" w:type="dxa"/>
          </w:tcPr>
          <w:p w14:paraId="4B2EF5D5" w14:textId="77777777" w:rsidR="00ED09B3" w:rsidRPr="00A0129F" w:rsidRDefault="00ED09B3" w:rsidP="003A195A">
            <w:pPr>
              <w:spacing w:line="360" w:lineRule="auto"/>
              <w:rPr>
                <w:rFonts w:ascii="Times New Roman" w:hAnsi="Times New Roman" w:cs="Times New Roman"/>
                <w:bCs/>
                <w:sz w:val="20"/>
                <w:szCs w:val="20"/>
              </w:rPr>
            </w:pPr>
            <w:r w:rsidRPr="00A0129F">
              <w:rPr>
                <w:rFonts w:ascii="Times New Roman" w:hAnsi="Times New Roman" w:cs="Times New Roman"/>
                <w:bCs/>
                <w:sz w:val="20"/>
                <w:szCs w:val="20"/>
              </w:rPr>
              <w:lastRenderedPageBreak/>
              <w:t>4.</w:t>
            </w:r>
          </w:p>
        </w:tc>
        <w:tc>
          <w:tcPr>
            <w:tcW w:w="2119" w:type="dxa"/>
          </w:tcPr>
          <w:p w14:paraId="6399DB0C" w14:textId="77777777" w:rsidR="00ED09B3" w:rsidRPr="00A0129F" w:rsidRDefault="00ED09B3" w:rsidP="003A195A">
            <w:pPr>
              <w:spacing w:line="360" w:lineRule="auto"/>
              <w:rPr>
                <w:rFonts w:ascii="Times New Roman" w:hAnsi="Times New Roman" w:cs="Times New Roman"/>
                <w:bCs/>
                <w:sz w:val="20"/>
                <w:szCs w:val="20"/>
              </w:rPr>
            </w:pPr>
            <w:r w:rsidRPr="00A0129F">
              <w:rPr>
                <w:rFonts w:ascii="Times New Roman" w:hAnsi="Times New Roman" w:cs="Times New Roman"/>
                <w:bCs/>
                <w:sz w:val="20"/>
                <w:szCs w:val="20"/>
              </w:rPr>
              <w:t xml:space="preserve">Józef </w:t>
            </w:r>
            <w:proofErr w:type="spellStart"/>
            <w:r w:rsidRPr="00A0129F">
              <w:rPr>
                <w:rFonts w:ascii="Times New Roman" w:hAnsi="Times New Roman" w:cs="Times New Roman"/>
                <w:bCs/>
                <w:sz w:val="20"/>
                <w:szCs w:val="20"/>
              </w:rPr>
              <w:t>Maciuński</w:t>
            </w:r>
            <w:proofErr w:type="spellEnd"/>
          </w:p>
        </w:tc>
        <w:tc>
          <w:tcPr>
            <w:tcW w:w="3543" w:type="dxa"/>
          </w:tcPr>
          <w:p w14:paraId="20754011" w14:textId="77777777" w:rsidR="00ED09B3" w:rsidRPr="00A0129F"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 xml:space="preserve">Część sołectwa Lisewo Malborskie obejmującą część ul. Braterskiej od Nr 1 do Nr 3, od Nr 5 do Nr 9, Nr 11, Nr 11A, Nr 11B, Nr 60 oraz </w:t>
            </w:r>
            <w:proofErr w:type="spellStart"/>
            <w:r>
              <w:rPr>
                <w:rFonts w:ascii="Times New Roman" w:hAnsi="Times New Roman" w:cs="Times New Roman"/>
                <w:bCs/>
                <w:sz w:val="20"/>
                <w:szCs w:val="20"/>
              </w:rPr>
              <w:t>ulo</w:t>
            </w:r>
            <w:proofErr w:type="spellEnd"/>
            <w:r>
              <w:rPr>
                <w:rFonts w:ascii="Times New Roman" w:hAnsi="Times New Roman" w:cs="Times New Roman"/>
                <w:bCs/>
                <w:sz w:val="20"/>
                <w:szCs w:val="20"/>
              </w:rPr>
              <w:t>. Wyzwolenia, ul. Jana Pawła II i ul. Niepodległości</w:t>
            </w:r>
          </w:p>
        </w:tc>
        <w:tc>
          <w:tcPr>
            <w:tcW w:w="3118" w:type="dxa"/>
          </w:tcPr>
          <w:p w14:paraId="4D278472" w14:textId="77777777" w:rsidR="00ED09B3" w:rsidRPr="00A0129F"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Przewodniczący Komisji Budżetowej, członek Komisji Rozwoju Gospodarczego</w:t>
            </w:r>
          </w:p>
        </w:tc>
      </w:tr>
      <w:tr w:rsidR="00ED09B3" w:rsidRPr="00A0129F" w14:paraId="5D68818A" w14:textId="77777777" w:rsidTr="003A195A">
        <w:tc>
          <w:tcPr>
            <w:tcW w:w="421" w:type="dxa"/>
          </w:tcPr>
          <w:p w14:paraId="25498B00" w14:textId="77777777" w:rsidR="00ED09B3" w:rsidRPr="00A0129F" w:rsidRDefault="00ED09B3" w:rsidP="003A195A">
            <w:pPr>
              <w:spacing w:line="360" w:lineRule="auto"/>
              <w:rPr>
                <w:rFonts w:ascii="Times New Roman" w:hAnsi="Times New Roman" w:cs="Times New Roman"/>
                <w:bCs/>
                <w:sz w:val="20"/>
                <w:szCs w:val="20"/>
              </w:rPr>
            </w:pPr>
            <w:r w:rsidRPr="00A0129F">
              <w:rPr>
                <w:rFonts w:ascii="Times New Roman" w:hAnsi="Times New Roman" w:cs="Times New Roman"/>
                <w:bCs/>
                <w:sz w:val="20"/>
                <w:szCs w:val="20"/>
              </w:rPr>
              <w:t>5.</w:t>
            </w:r>
          </w:p>
        </w:tc>
        <w:tc>
          <w:tcPr>
            <w:tcW w:w="2119" w:type="dxa"/>
          </w:tcPr>
          <w:p w14:paraId="11663ED8" w14:textId="77777777" w:rsidR="00ED09B3" w:rsidRPr="00A0129F" w:rsidRDefault="00ED09B3" w:rsidP="003A195A">
            <w:pPr>
              <w:spacing w:line="360" w:lineRule="auto"/>
              <w:rPr>
                <w:rFonts w:ascii="Times New Roman" w:hAnsi="Times New Roman" w:cs="Times New Roman"/>
                <w:bCs/>
                <w:sz w:val="20"/>
                <w:szCs w:val="20"/>
              </w:rPr>
            </w:pPr>
            <w:r w:rsidRPr="00A0129F">
              <w:rPr>
                <w:rFonts w:ascii="Times New Roman" w:hAnsi="Times New Roman" w:cs="Times New Roman"/>
                <w:bCs/>
                <w:sz w:val="20"/>
                <w:szCs w:val="20"/>
              </w:rPr>
              <w:t>Anna Rutkowska</w:t>
            </w:r>
          </w:p>
        </w:tc>
        <w:tc>
          <w:tcPr>
            <w:tcW w:w="3543" w:type="dxa"/>
          </w:tcPr>
          <w:p w14:paraId="1A859C4B" w14:textId="77777777" w:rsidR="00ED09B3" w:rsidRPr="00A0129F"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 xml:space="preserve">Część sołectwa Lisewo Malborskie obejmującą część </w:t>
            </w:r>
            <w:proofErr w:type="spellStart"/>
            <w:r>
              <w:rPr>
                <w:rFonts w:ascii="Times New Roman" w:hAnsi="Times New Roman" w:cs="Times New Roman"/>
                <w:bCs/>
                <w:sz w:val="20"/>
                <w:szCs w:val="20"/>
              </w:rPr>
              <w:t>ulo</w:t>
            </w:r>
            <w:proofErr w:type="spellEnd"/>
            <w:r>
              <w:rPr>
                <w:rFonts w:ascii="Times New Roman" w:hAnsi="Times New Roman" w:cs="Times New Roman"/>
                <w:bCs/>
                <w:sz w:val="20"/>
                <w:szCs w:val="20"/>
              </w:rPr>
              <w:t>. Braterskiej od Nr 4A do Nr 4E, Nr 10, Nr 10A,, od Nr 12 do Nr 20</w:t>
            </w:r>
          </w:p>
        </w:tc>
        <w:tc>
          <w:tcPr>
            <w:tcW w:w="3118" w:type="dxa"/>
          </w:tcPr>
          <w:p w14:paraId="12C9A917" w14:textId="77777777" w:rsidR="00ED09B3" w:rsidRPr="00A0129F"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 xml:space="preserve">Przewodnicząca Komisji Społeczno-Socjalnej, </w:t>
            </w:r>
          </w:p>
        </w:tc>
      </w:tr>
      <w:tr w:rsidR="00ED09B3" w:rsidRPr="00A0129F" w14:paraId="7D567FCB" w14:textId="77777777" w:rsidTr="003A195A">
        <w:tc>
          <w:tcPr>
            <w:tcW w:w="421" w:type="dxa"/>
          </w:tcPr>
          <w:p w14:paraId="0D3E6F17" w14:textId="77777777" w:rsidR="00ED09B3" w:rsidRPr="00A0129F" w:rsidRDefault="00ED09B3" w:rsidP="003A195A">
            <w:pPr>
              <w:spacing w:line="360" w:lineRule="auto"/>
              <w:rPr>
                <w:rFonts w:ascii="Times New Roman" w:hAnsi="Times New Roman" w:cs="Times New Roman"/>
                <w:bCs/>
                <w:sz w:val="20"/>
                <w:szCs w:val="20"/>
              </w:rPr>
            </w:pPr>
            <w:r w:rsidRPr="00A0129F">
              <w:rPr>
                <w:rFonts w:ascii="Times New Roman" w:hAnsi="Times New Roman" w:cs="Times New Roman"/>
                <w:bCs/>
                <w:sz w:val="20"/>
                <w:szCs w:val="20"/>
              </w:rPr>
              <w:t>6.</w:t>
            </w:r>
          </w:p>
        </w:tc>
        <w:tc>
          <w:tcPr>
            <w:tcW w:w="2119" w:type="dxa"/>
          </w:tcPr>
          <w:p w14:paraId="2F3884AC" w14:textId="77777777" w:rsidR="00ED09B3" w:rsidRPr="00A0129F"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 xml:space="preserve">Jadwiga </w:t>
            </w:r>
            <w:proofErr w:type="spellStart"/>
            <w:r>
              <w:rPr>
                <w:rFonts w:ascii="Times New Roman" w:hAnsi="Times New Roman" w:cs="Times New Roman"/>
                <w:bCs/>
                <w:sz w:val="20"/>
                <w:szCs w:val="20"/>
              </w:rPr>
              <w:t>Liedtke</w:t>
            </w:r>
            <w:proofErr w:type="spellEnd"/>
          </w:p>
        </w:tc>
        <w:tc>
          <w:tcPr>
            <w:tcW w:w="3543" w:type="dxa"/>
          </w:tcPr>
          <w:p w14:paraId="2646809F" w14:textId="77777777" w:rsidR="00ED09B3" w:rsidRPr="00A0129F"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Sołectwo Boręty</w:t>
            </w:r>
          </w:p>
        </w:tc>
        <w:tc>
          <w:tcPr>
            <w:tcW w:w="3118" w:type="dxa"/>
          </w:tcPr>
          <w:p w14:paraId="79C107D5" w14:textId="77777777" w:rsidR="00ED09B3" w:rsidRPr="00A0129F"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Członek Komisji Społeczno-Socjalnej oraz Komisji Skarg, Wniosków i Petycji</w:t>
            </w:r>
          </w:p>
        </w:tc>
      </w:tr>
      <w:tr w:rsidR="00ED09B3" w:rsidRPr="00A0129F" w14:paraId="1BBC9725" w14:textId="77777777" w:rsidTr="003A195A">
        <w:tc>
          <w:tcPr>
            <w:tcW w:w="421" w:type="dxa"/>
          </w:tcPr>
          <w:p w14:paraId="7A71940A" w14:textId="77777777" w:rsidR="00ED09B3" w:rsidRPr="00A0129F"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7.</w:t>
            </w:r>
          </w:p>
        </w:tc>
        <w:tc>
          <w:tcPr>
            <w:tcW w:w="2119" w:type="dxa"/>
          </w:tcPr>
          <w:p w14:paraId="7249493A" w14:textId="77777777" w:rsidR="00ED09B3"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Katarzyna Malicka</w:t>
            </w:r>
          </w:p>
        </w:tc>
        <w:tc>
          <w:tcPr>
            <w:tcW w:w="3543" w:type="dxa"/>
          </w:tcPr>
          <w:p w14:paraId="008B312F" w14:textId="77777777" w:rsidR="00ED09B3" w:rsidRPr="00A0129F"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Część sołectwa Boręty obejmująca miejscowości Boręty Pierwsze oraz Boręty Drugie</w:t>
            </w:r>
          </w:p>
        </w:tc>
        <w:tc>
          <w:tcPr>
            <w:tcW w:w="3118" w:type="dxa"/>
          </w:tcPr>
          <w:p w14:paraId="76EA75F8" w14:textId="77777777" w:rsidR="00ED09B3" w:rsidRPr="00A0129F"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 xml:space="preserve">Przewodnicząca Komisji Skarg, Wniosków i Petycji, członek Komisji Społeczno-Socjalnej </w:t>
            </w:r>
          </w:p>
        </w:tc>
      </w:tr>
      <w:tr w:rsidR="00ED09B3" w:rsidRPr="00A032B7" w14:paraId="3BC79B5B" w14:textId="77777777" w:rsidTr="003A195A">
        <w:tc>
          <w:tcPr>
            <w:tcW w:w="421" w:type="dxa"/>
          </w:tcPr>
          <w:p w14:paraId="2CFF229C" w14:textId="77777777" w:rsidR="00ED09B3" w:rsidRPr="00A032B7" w:rsidRDefault="00ED09B3" w:rsidP="003A195A">
            <w:pPr>
              <w:spacing w:line="360" w:lineRule="auto"/>
              <w:rPr>
                <w:rFonts w:ascii="Times New Roman" w:hAnsi="Times New Roman" w:cs="Times New Roman"/>
                <w:bCs/>
                <w:sz w:val="20"/>
                <w:szCs w:val="20"/>
              </w:rPr>
            </w:pPr>
            <w:r w:rsidRPr="00A032B7">
              <w:rPr>
                <w:rFonts w:ascii="Times New Roman" w:hAnsi="Times New Roman" w:cs="Times New Roman"/>
                <w:bCs/>
                <w:sz w:val="20"/>
                <w:szCs w:val="20"/>
              </w:rPr>
              <w:t>8.</w:t>
            </w:r>
          </w:p>
        </w:tc>
        <w:tc>
          <w:tcPr>
            <w:tcW w:w="2119" w:type="dxa"/>
          </w:tcPr>
          <w:p w14:paraId="52DF8F0A" w14:textId="77777777" w:rsidR="00ED09B3" w:rsidRPr="00A032B7" w:rsidRDefault="00ED09B3" w:rsidP="003A195A">
            <w:pPr>
              <w:spacing w:line="360" w:lineRule="auto"/>
              <w:rPr>
                <w:rFonts w:ascii="Times New Roman" w:hAnsi="Times New Roman" w:cs="Times New Roman"/>
                <w:bCs/>
                <w:sz w:val="20"/>
                <w:szCs w:val="20"/>
              </w:rPr>
            </w:pPr>
            <w:r w:rsidRPr="00A032B7">
              <w:rPr>
                <w:rFonts w:ascii="Times New Roman" w:hAnsi="Times New Roman" w:cs="Times New Roman"/>
                <w:bCs/>
                <w:sz w:val="20"/>
                <w:szCs w:val="20"/>
              </w:rPr>
              <w:t>Beata Słodkowska</w:t>
            </w:r>
          </w:p>
        </w:tc>
        <w:tc>
          <w:tcPr>
            <w:tcW w:w="3543" w:type="dxa"/>
          </w:tcPr>
          <w:p w14:paraId="657F60B3" w14:textId="77777777" w:rsidR="00ED09B3" w:rsidRPr="00A032B7"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Sołectwo Dąbrowa</w:t>
            </w:r>
          </w:p>
        </w:tc>
        <w:tc>
          <w:tcPr>
            <w:tcW w:w="3118" w:type="dxa"/>
          </w:tcPr>
          <w:p w14:paraId="62ADACB6" w14:textId="77777777" w:rsidR="00ED09B3" w:rsidRPr="00A032B7"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 xml:space="preserve">Członek Komisji Społeczno-Socjalnej oraz Komisji Skarg, Wniosków i Petycji </w:t>
            </w:r>
          </w:p>
        </w:tc>
      </w:tr>
      <w:tr w:rsidR="00ED09B3" w:rsidRPr="00A032B7" w14:paraId="2C499576" w14:textId="77777777" w:rsidTr="003A195A">
        <w:tc>
          <w:tcPr>
            <w:tcW w:w="421" w:type="dxa"/>
          </w:tcPr>
          <w:p w14:paraId="739FD8B5" w14:textId="77777777" w:rsidR="00ED09B3" w:rsidRPr="00A032B7" w:rsidRDefault="00ED09B3" w:rsidP="003A195A">
            <w:pPr>
              <w:spacing w:line="360" w:lineRule="auto"/>
              <w:rPr>
                <w:rFonts w:ascii="Times New Roman" w:hAnsi="Times New Roman" w:cs="Times New Roman"/>
                <w:bCs/>
                <w:sz w:val="20"/>
                <w:szCs w:val="20"/>
              </w:rPr>
            </w:pPr>
            <w:r w:rsidRPr="00A032B7">
              <w:rPr>
                <w:rFonts w:ascii="Times New Roman" w:hAnsi="Times New Roman" w:cs="Times New Roman"/>
                <w:bCs/>
                <w:sz w:val="20"/>
                <w:szCs w:val="20"/>
              </w:rPr>
              <w:t>9.</w:t>
            </w:r>
          </w:p>
        </w:tc>
        <w:tc>
          <w:tcPr>
            <w:tcW w:w="2119" w:type="dxa"/>
          </w:tcPr>
          <w:p w14:paraId="5649921C" w14:textId="77777777" w:rsidR="00ED09B3" w:rsidRPr="00A032B7" w:rsidRDefault="00ED09B3" w:rsidP="003A195A">
            <w:pPr>
              <w:spacing w:line="360" w:lineRule="auto"/>
              <w:rPr>
                <w:rFonts w:ascii="Times New Roman" w:hAnsi="Times New Roman" w:cs="Times New Roman"/>
                <w:bCs/>
                <w:sz w:val="20"/>
                <w:szCs w:val="20"/>
              </w:rPr>
            </w:pPr>
            <w:r w:rsidRPr="00A032B7">
              <w:rPr>
                <w:rFonts w:ascii="Times New Roman" w:hAnsi="Times New Roman" w:cs="Times New Roman"/>
                <w:bCs/>
                <w:sz w:val="20"/>
                <w:szCs w:val="20"/>
              </w:rPr>
              <w:t xml:space="preserve">Krystyna </w:t>
            </w:r>
            <w:proofErr w:type="spellStart"/>
            <w:r w:rsidRPr="00A032B7">
              <w:rPr>
                <w:rFonts w:ascii="Times New Roman" w:hAnsi="Times New Roman" w:cs="Times New Roman"/>
                <w:bCs/>
                <w:sz w:val="20"/>
                <w:szCs w:val="20"/>
              </w:rPr>
              <w:t>Kunkiel</w:t>
            </w:r>
            <w:proofErr w:type="spellEnd"/>
          </w:p>
        </w:tc>
        <w:tc>
          <w:tcPr>
            <w:tcW w:w="3543" w:type="dxa"/>
          </w:tcPr>
          <w:p w14:paraId="5F772DD6" w14:textId="77777777" w:rsidR="00ED09B3" w:rsidRPr="00A032B7"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Część sołectwa Lichnowy obejmująca ul. Zwycięstwa oraz Spółdzielczą</w:t>
            </w:r>
          </w:p>
        </w:tc>
        <w:tc>
          <w:tcPr>
            <w:tcW w:w="3118" w:type="dxa"/>
          </w:tcPr>
          <w:p w14:paraId="7A2659A2" w14:textId="77777777" w:rsidR="00ED09B3" w:rsidRPr="00A032B7"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 xml:space="preserve">Przewodnicząca Komisji Rewizyjnej oraz członek Komisji Budżetowej </w:t>
            </w:r>
          </w:p>
        </w:tc>
      </w:tr>
      <w:tr w:rsidR="00ED09B3" w:rsidRPr="00A032B7" w14:paraId="2F198D92" w14:textId="77777777" w:rsidTr="003A195A">
        <w:tc>
          <w:tcPr>
            <w:tcW w:w="421" w:type="dxa"/>
          </w:tcPr>
          <w:p w14:paraId="1DF7A237" w14:textId="77777777" w:rsidR="00ED09B3" w:rsidRPr="00A032B7" w:rsidRDefault="00ED09B3" w:rsidP="003A195A">
            <w:pPr>
              <w:spacing w:line="360" w:lineRule="auto"/>
              <w:rPr>
                <w:rFonts w:ascii="Times New Roman" w:hAnsi="Times New Roman" w:cs="Times New Roman"/>
                <w:bCs/>
                <w:sz w:val="20"/>
                <w:szCs w:val="20"/>
              </w:rPr>
            </w:pPr>
            <w:r w:rsidRPr="00A032B7">
              <w:rPr>
                <w:rFonts w:ascii="Times New Roman" w:hAnsi="Times New Roman" w:cs="Times New Roman"/>
                <w:bCs/>
                <w:sz w:val="20"/>
                <w:szCs w:val="20"/>
              </w:rPr>
              <w:t>10.</w:t>
            </w:r>
          </w:p>
        </w:tc>
        <w:tc>
          <w:tcPr>
            <w:tcW w:w="2119" w:type="dxa"/>
          </w:tcPr>
          <w:p w14:paraId="4016E35C" w14:textId="77777777" w:rsidR="00ED09B3" w:rsidRPr="00A032B7" w:rsidRDefault="00ED09B3" w:rsidP="003A195A">
            <w:pPr>
              <w:spacing w:line="360" w:lineRule="auto"/>
              <w:rPr>
                <w:rFonts w:ascii="Times New Roman" w:hAnsi="Times New Roman" w:cs="Times New Roman"/>
                <w:bCs/>
                <w:sz w:val="20"/>
                <w:szCs w:val="20"/>
              </w:rPr>
            </w:pPr>
            <w:r w:rsidRPr="00A032B7">
              <w:rPr>
                <w:rFonts w:ascii="Times New Roman" w:hAnsi="Times New Roman" w:cs="Times New Roman"/>
                <w:bCs/>
                <w:sz w:val="20"/>
                <w:szCs w:val="20"/>
              </w:rPr>
              <w:t>Wiktor Borawski</w:t>
            </w:r>
          </w:p>
        </w:tc>
        <w:tc>
          <w:tcPr>
            <w:tcW w:w="3543" w:type="dxa"/>
          </w:tcPr>
          <w:p w14:paraId="491D0FEC" w14:textId="77777777" w:rsidR="00ED09B3" w:rsidRPr="00A032B7"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Część sołectwa Lichnowy obejmująca ul. Lachowicza, Tczewską, Jesionową, Krótką, Wiatraczną, Lipową i Polną</w:t>
            </w:r>
          </w:p>
        </w:tc>
        <w:tc>
          <w:tcPr>
            <w:tcW w:w="3118" w:type="dxa"/>
          </w:tcPr>
          <w:p w14:paraId="7AF89FDB" w14:textId="77777777" w:rsidR="00ED09B3" w:rsidRPr="00A032B7"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 xml:space="preserve">Członek Komisji Rozwoju Gospodarczego oraz Komisji Rewizyjnej </w:t>
            </w:r>
          </w:p>
        </w:tc>
      </w:tr>
      <w:tr w:rsidR="00ED09B3" w:rsidRPr="00A032B7" w14:paraId="448E1A2E" w14:textId="77777777" w:rsidTr="003A195A">
        <w:tc>
          <w:tcPr>
            <w:tcW w:w="421" w:type="dxa"/>
          </w:tcPr>
          <w:p w14:paraId="0258DB02" w14:textId="77777777" w:rsidR="00ED09B3" w:rsidRPr="00A032B7" w:rsidRDefault="00ED09B3" w:rsidP="003A195A">
            <w:pPr>
              <w:spacing w:line="360" w:lineRule="auto"/>
              <w:rPr>
                <w:rFonts w:ascii="Times New Roman" w:hAnsi="Times New Roman" w:cs="Times New Roman"/>
                <w:bCs/>
                <w:sz w:val="20"/>
                <w:szCs w:val="20"/>
              </w:rPr>
            </w:pPr>
            <w:r w:rsidRPr="00A032B7">
              <w:rPr>
                <w:rFonts w:ascii="Times New Roman" w:hAnsi="Times New Roman" w:cs="Times New Roman"/>
                <w:bCs/>
                <w:sz w:val="20"/>
                <w:szCs w:val="20"/>
              </w:rPr>
              <w:t>11.</w:t>
            </w:r>
          </w:p>
        </w:tc>
        <w:tc>
          <w:tcPr>
            <w:tcW w:w="2119" w:type="dxa"/>
          </w:tcPr>
          <w:p w14:paraId="25D67B59" w14:textId="77777777" w:rsidR="00ED09B3" w:rsidRPr="00A032B7" w:rsidRDefault="00ED09B3" w:rsidP="003A195A">
            <w:pPr>
              <w:spacing w:line="360" w:lineRule="auto"/>
              <w:rPr>
                <w:rFonts w:ascii="Times New Roman" w:hAnsi="Times New Roman" w:cs="Times New Roman"/>
                <w:bCs/>
                <w:sz w:val="20"/>
                <w:szCs w:val="20"/>
              </w:rPr>
            </w:pPr>
            <w:r w:rsidRPr="00A032B7">
              <w:rPr>
                <w:rFonts w:ascii="Times New Roman" w:hAnsi="Times New Roman" w:cs="Times New Roman"/>
                <w:bCs/>
                <w:sz w:val="20"/>
                <w:szCs w:val="20"/>
              </w:rPr>
              <w:t>Jerzy Bednarek</w:t>
            </w:r>
          </w:p>
        </w:tc>
        <w:tc>
          <w:tcPr>
            <w:tcW w:w="3543" w:type="dxa"/>
          </w:tcPr>
          <w:p w14:paraId="3046D1D6" w14:textId="77777777" w:rsidR="00ED09B3" w:rsidRPr="00A032B7"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Część sołectwa Lichnówki obejmująca miejscowość Lichnówki</w:t>
            </w:r>
          </w:p>
        </w:tc>
        <w:tc>
          <w:tcPr>
            <w:tcW w:w="3118" w:type="dxa"/>
          </w:tcPr>
          <w:p w14:paraId="27ECDAAE" w14:textId="77777777" w:rsidR="00ED09B3" w:rsidRPr="00A032B7"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Członek Komisji Rozwoju Gospodarczego oraz Komisji Społeczno-Socjalnej</w:t>
            </w:r>
          </w:p>
        </w:tc>
      </w:tr>
      <w:tr w:rsidR="00ED09B3" w:rsidRPr="00A032B7" w14:paraId="399B5A20" w14:textId="77777777" w:rsidTr="003A195A">
        <w:tc>
          <w:tcPr>
            <w:tcW w:w="421" w:type="dxa"/>
          </w:tcPr>
          <w:p w14:paraId="1A8F2FCE" w14:textId="77777777" w:rsidR="00ED09B3" w:rsidRPr="00A032B7" w:rsidRDefault="00ED09B3" w:rsidP="003A195A">
            <w:pPr>
              <w:spacing w:line="360" w:lineRule="auto"/>
              <w:rPr>
                <w:rFonts w:ascii="Times New Roman" w:hAnsi="Times New Roman" w:cs="Times New Roman"/>
                <w:bCs/>
                <w:sz w:val="20"/>
                <w:szCs w:val="20"/>
              </w:rPr>
            </w:pPr>
            <w:r w:rsidRPr="00A032B7">
              <w:rPr>
                <w:rFonts w:ascii="Times New Roman" w:hAnsi="Times New Roman" w:cs="Times New Roman"/>
                <w:bCs/>
                <w:sz w:val="20"/>
                <w:szCs w:val="20"/>
              </w:rPr>
              <w:t>12.</w:t>
            </w:r>
          </w:p>
        </w:tc>
        <w:tc>
          <w:tcPr>
            <w:tcW w:w="2119" w:type="dxa"/>
          </w:tcPr>
          <w:p w14:paraId="0229A431" w14:textId="77777777" w:rsidR="00ED09B3" w:rsidRPr="00A032B7" w:rsidRDefault="00ED09B3" w:rsidP="003A195A">
            <w:pPr>
              <w:spacing w:line="360" w:lineRule="auto"/>
              <w:rPr>
                <w:rFonts w:ascii="Times New Roman" w:hAnsi="Times New Roman" w:cs="Times New Roman"/>
                <w:bCs/>
                <w:sz w:val="20"/>
                <w:szCs w:val="20"/>
              </w:rPr>
            </w:pPr>
            <w:r w:rsidRPr="00A032B7">
              <w:rPr>
                <w:rFonts w:ascii="Times New Roman" w:hAnsi="Times New Roman" w:cs="Times New Roman"/>
                <w:bCs/>
                <w:sz w:val="20"/>
                <w:szCs w:val="20"/>
              </w:rPr>
              <w:t>Katarzyna Brzozowska</w:t>
            </w:r>
          </w:p>
        </w:tc>
        <w:tc>
          <w:tcPr>
            <w:tcW w:w="3543" w:type="dxa"/>
          </w:tcPr>
          <w:p w14:paraId="128CA1AD" w14:textId="77777777" w:rsidR="00ED09B3" w:rsidRPr="00A032B7"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Część sołectwa Lichnówki obejmująca miejscowość Lichnówki Pierwsze oraz Lichnówki Drugie</w:t>
            </w:r>
          </w:p>
        </w:tc>
        <w:tc>
          <w:tcPr>
            <w:tcW w:w="3118" w:type="dxa"/>
          </w:tcPr>
          <w:p w14:paraId="38233454" w14:textId="77777777" w:rsidR="00ED09B3" w:rsidRPr="00A032B7"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 xml:space="preserve">Członek Komisji Społeczno-Socjalnej </w:t>
            </w:r>
          </w:p>
        </w:tc>
      </w:tr>
      <w:tr w:rsidR="00ED09B3" w:rsidRPr="00A032B7" w14:paraId="7BB8010B" w14:textId="77777777" w:rsidTr="003A195A">
        <w:tc>
          <w:tcPr>
            <w:tcW w:w="421" w:type="dxa"/>
          </w:tcPr>
          <w:p w14:paraId="17DD4EC6" w14:textId="77777777" w:rsidR="00ED09B3" w:rsidRPr="00A032B7" w:rsidRDefault="00ED09B3" w:rsidP="003A195A">
            <w:pPr>
              <w:spacing w:line="360" w:lineRule="auto"/>
              <w:rPr>
                <w:rFonts w:ascii="Times New Roman" w:hAnsi="Times New Roman" w:cs="Times New Roman"/>
                <w:bCs/>
                <w:sz w:val="20"/>
                <w:szCs w:val="20"/>
              </w:rPr>
            </w:pPr>
            <w:r w:rsidRPr="00A032B7">
              <w:rPr>
                <w:rFonts w:ascii="Times New Roman" w:hAnsi="Times New Roman" w:cs="Times New Roman"/>
                <w:bCs/>
                <w:sz w:val="20"/>
                <w:szCs w:val="20"/>
              </w:rPr>
              <w:t>13.</w:t>
            </w:r>
          </w:p>
        </w:tc>
        <w:tc>
          <w:tcPr>
            <w:tcW w:w="2119" w:type="dxa"/>
          </w:tcPr>
          <w:p w14:paraId="2023D0E8" w14:textId="77777777" w:rsidR="00ED09B3" w:rsidRPr="00A032B7" w:rsidRDefault="00ED09B3" w:rsidP="003A195A">
            <w:pPr>
              <w:spacing w:line="360" w:lineRule="auto"/>
              <w:rPr>
                <w:rFonts w:ascii="Times New Roman" w:hAnsi="Times New Roman" w:cs="Times New Roman"/>
                <w:bCs/>
                <w:sz w:val="20"/>
                <w:szCs w:val="20"/>
              </w:rPr>
            </w:pPr>
            <w:r w:rsidRPr="00A032B7">
              <w:rPr>
                <w:rFonts w:ascii="Times New Roman" w:hAnsi="Times New Roman" w:cs="Times New Roman"/>
                <w:bCs/>
                <w:sz w:val="20"/>
                <w:szCs w:val="20"/>
              </w:rPr>
              <w:t>Roman Szafran</w:t>
            </w:r>
          </w:p>
        </w:tc>
        <w:tc>
          <w:tcPr>
            <w:tcW w:w="3543" w:type="dxa"/>
          </w:tcPr>
          <w:p w14:paraId="191218FE" w14:textId="77777777" w:rsidR="00ED09B3" w:rsidRPr="00A032B7"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Sołectwo Parszewo oraz sołectwo Pordenowo</w:t>
            </w:r>
          </w:p>
        </w:tc>
        <w:tc>
          <w:tcPr>
            <w:tcW w:w="3118" w:type="dxa"/>
          </w:tcPr>
          <w:p w14:paraId="66559167" w14:textId="77777777" w:rsidR="00ED09B3" w:rsidRPr="00A032B7"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 xml:space="preserve">Członek Komisji Rozwoju Gospodarczego oraz Komisji Rewizyjnej </w:t>
            </w:r>
          </w:p>
        </w:tc>
      </w:tr>
      <w:tr w:rsidR="00ED09B3" w:rsidRPr="00A032B7" w14:paraId="627DAB0A" w14:textId="77777777" w:rsidTr="003A195A">
        <w:tc>
          <w:tcPr>
            <w:tcW w:w="421" w:type="dxa"/>
          </w:tcPr>
          <w:p w14:paraId="5D0D0106" w14:textId="77777777" w:rsidR="00ED09B3" w:rsidRPr="00A032B7" w:rsidRDefault="00ED09B3" w:rsidP="003A195A">
            <w:pPr>
              <w:spacing w:line="360" w:lineRule="auto"/>
              <w:rPr>
                <w:rFonts w:ascii="Times New Roman" w:hAnsi="Times New Roman" w:cs="Times New Roman"/>
                <w:bCs/>
                <w:sz w:val="20"/>
                <w:szCs w:val="20"/>
              </w:rPr>
            </w:pPr>
            <w:r w:rsidRPr="00A032B7">
              <w:rPr>
                <w:rFonts w:ascii="Times New Roman" w:hAnsi="Times New Roman" w:cs="Times New Roman"/>
                <w:bCs/>
                <w:sz w:val="20"/>
                <w:szCs w:val="20"/>
              </w:rPr>
              <w:t>14.</w:t>
            </w:r>
          </w:p>
        </w:tc>
        <w:tc>
          <w:tcPr>
            <w:tcW w:w="2119" w:type="dxa"/>
          </w:tcPr>
          <w:p w14:paraId="56ED3119" w14:textId="77777777" w:rsidR="00ED09B3" w:rsidRPr="00A032B7" w:rsidRDefault="00ED09B3" w:rsidP="003A195A">
            <w:pPr>
              <w:spacing w:line="360" w:lineRule="auto"/>
              <w:rPr>
                <w:rFonts w:ascii="Times New Roman" w:hAnsi="Times New Roman" w:cs="Times New Roman"/>
                <w:bCs/>
                <w:sz w:val="20"/>
                <w:szCs w:val="20"/>
              </w:rPr>
            </w:pPr>
            <w:r w:rsidRPr="00A032B7">
              <w:rPr>
                <w:rFonts w:ascii="Times New Roman" w:hAnsi="Times New Roman" w:cs="Times New Roman"/>
                <w:bCs/>
                <w:sz w:val="20"/>
                <w:szCs w:val="20"/>
              </w:rPr>
              <w:t>Jerzy Ostrowski</w:t>
            </w:r>
          </w:p>
        </w:tc>
        <w:tc>
          <w:tcPr>
            <w:tcW w:w="3543" w:type="dxa"/>
          </w:tcPr>
          <w:p w14:paraId="648177D4" w14:textId="77777777" w:rsidR="00ED09B3" w:rsidRPr="00A032B7"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 xml:space="preserve">Część sołectwa Szymankowo obejmująca ul. Bohaterów Września 1939 r. oraz ul. </w:t>
            </w:r>
            <w:proofErr w:type="spellStart"/>
            <w:r>
              <w:rPr>
                <w:rFonts w:ascii="Times New Roman" w:hAnsi="Times New Roman" w:cs="Times New Roman"/>
                <w:bCs/>
                <w:sz w:val="20"/>
                <w:szCs w:val="20"/>
              </w:rPr>
              <w:t>Lipowai</w:t>
            </w:r>
            <w:proofErr w:type="spellEnd"/>
            <w:r>
              <w:rPr>
                <w:rFonts w:ascii="Times New Roman" w:hAnsi="Times New Roman" w:cs="Times New Roman"/>
                <w:bCs/>
                <w:sz w:val="20"/>
                <w:szCs w:val="20"/>
              </w:rPr>
              <w:t xml:space="preserve"> ul. Boczną</w:t>
            </w:r>
          </w:p>
        </w:tc>
        <w:tc>
          <w:tcPr>
            <w:tcW w:w="3118" w:type="dxa"/>
          </w:tcPr>
          <w:p w14:paraId="55DEE17F" w14:textId="77777777" w:rsidR="00ED09B3" w:rsidRPr="00A032B7"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Członek Komisji Rozwoju Gospodarczego oraz Komisji Społeczno-Socjalnej</w:t>
            </w:r>
          </w:p>
        </w:tc>
      </w:tr>
      <w:tr w:rsidR="00ED09B3" w:rsidRPr="00A032B7" w14:paraId="5CA3CE63" w14:textId="77777777" w:rsidTr="003A195A">
        <w:tc>
          <w:tcPr>
            <w:tcW w:w="421" w:type="dxa"/>
          </w:tcPr>
          <w:p w14:paraId="0A1779AD" w14:textId="77777777" w:rsidR="00ED09B3" w:rsidRPr="00A032B7" w:rsidRDefault="00ED09B3" w:rsidP="003A195A">
            <w:pPr>
              <w:spacing w:line="360" w:lineRule="auto"/>
              <w:rPr>
                <w:rFonts w:ascii="Times New Roman" w:hAnsi="Times New Roman" w:cs="Times New Roman"/>
                <w:bCs/>
                <w:sz w:val="20"/>
                <w:szCs w:val="20"/>
              </w:rPr>
            </w:pPr>
            <w:r w:rsidRPr="00A032B7">
              <w:rPr>
                <w:rFonts w:ascii="Times New Roman" w:hAnsi="Times New Roman" w:cs="Times New Roman"/>
                <w:bCs/>
                <w:sz w:val="20"/>
                <w:szCs w:val="20"/>
              </w:rPr>
              <w:t>15.</w:t>
            </w:r>
          </w:p>
        </w:tc>
        <w:tc>
          <w:tcPr>
            <w:tcW w:w="2119" w:type="dxa"/>
          </w:tcPr>
          <w:p w14:paraId="41A3898F" w14:textId="77777777" w:rsidR="00ED09B3" w:rsidRPr="00A032B7" w:rsidRDefault="00ED09B3" w:rsidP="003A195A">
            <w:pPr>
              <w:spacing w:line="360" w:lineRule="auto"/>
              <w:rPr>
                <w:rFonts w:ascii="Times New Roman" w:hAnsi="Times New Roman" w:cs="Times New Roman"/>
                <w:bCs/>
                <w:sz w:val="20"/>
                <w:szCs w:val="20"/>
              </w:rPr>
            </w:pPr>
            <w:r w:rsidRPr="00A032B7">
              <w:rPr>
                <w:rFonts w:ascii="Times New Roman" w:hAnsi="Times New Roman" w:cs="Times New Roman"/>
                <w:bCs/>
                <w:sz w:val="20"/>
                <w:szCs w:val="20"/>
              </w:rPr>
              <w:t xml:space="preserve">Wojciech </w:t>
            </w:r>
            <w:proofErr w:type="spellStart"/>
            <w:r w:rsidRPr="00A032B7">
              <w:rPr>
                <w:rFonts w:ascii="Times New Roman" w:hAnsi="Times New Roman" w:cs="Times New Roman"/>
                <w:bCs/>
                <w:sz w:val="20"/>
                <w:szCs w:val="20"/>
              </w:rPr>
              <w:t>Młodziński</w:t>
            </w:r>
            <w:proofErr w:type="spellEnd"/>
          </w:p>
        </w:tc>
        <w:tc>
          <w:tcPr>
            <w:tcW w:w="3543" w:type="dxa"/>
          </w:tcPr>
          <w:p w14:paraId="39E11721" w14:textId="77777777" w:rsidR="00ED09B3" w:rsidRPr="00A032B7"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Część sołectwa Szymankowo obejmująca ul. Główną i ul. Żuławską</w:t>
            </w:r>
          </w:p>
        </w:tc>
        <w:tc>
          <w:tcPr>
            <w:tcW w:w="3118" w:type="dxa"/>
          </w:tcPr>
          <w:p w14:paraId="0B412136" w14:textId="77777777" w:rsidR="00ED09B3" w:rsidRPr="00A032B7" w:rsidRDefault="00ED09B3" w:rsidP="003A195A">
            <w:pPr>
              <w:spacing w:line="360" w:lineRule="auto"/>
              <w:rPr>
                <w:rFonts w:ascii="Times New Roman" w:hAnsi="Times New Roman" w:cs="Times New Roman"/>
                <w:bCs/>
                <w:sz w:val="20"/>
                <w:szCs w:val="20"/>
              </w:rPr>
            </w:pPr>
            <w:r>
              <w:rPr>
                <w:rFonts w:ascii="Times New Roman" w:hAnsi="Times New Roman" w:cs="Times New Roman"/>
                <w:bCs/>
                <w:sz w:val="20"/>
                <w:szCs w:val="20"/>
              </w:rPr>
              <w:t>Członek Komisji Budżetowej oraz Komisji Rozwoju Gospodarczego</w:t>
            </w:r>
          </w:p>
        </w:tc>
      </w:tr>
    </w:tbl>
    <w:p w14:paraId="13318788" w14:textId="77777777" w:rsidR="00ED09B3" w:rsidRPr="00B05467" w:rsidRDefault="00ED09B3" w:rsidP="00ED09B3">
      <w:pPr>
        <w:spacing w:line="360" w:lineRule="auto"/>
        <w:rPr>
          <w:rFonts w:ascii="Times New Roman" w:hAnsi="Times New Roman" w:cs="Times New Roman"/>
          <w:b/>
          <w:sz w:val="28"/>
          <w:szCs w:val="28"/>
          <w:u w:val="single"/>
        </w:rPr>
      </w:pPr>
    </w:p>
    <w:p w14:paraId="236026F5" w14:textId="77777777" w:rsidR="00C84C8F" w:rsidRDefault="00ED09B3" w:rsidP="00ED09B3">
      <w:pPr>
        <w:spacing w:line="360" w:lineRule="auto"/>
        <w:rPr>
          <w:rFonts w:ascii="Times New Roman" w:hAnsi="Times New Roman" w:cs="Times New Roman"/>
          <w:sz w:val="24"/>
          <w:szCs w:val="24"/>
        </w:rPr>
      </w:pPr>
      <w:r w:rsidRPr="0034553A">
        <w:rPr>
          <w:rFonts w:ascii="Times New Roman" w:hAnsi="Times New Roman" w:cs="Times New Roman"/>
          <w:b/>
          <w:sz w:val="24"/>
          <w:szCs w:val="24"/>
        </w:rPr>
        <w:lastRenderedPageBreak/>
        <w:t>1.3. Jednostki pomocnicze gminy Lichnowy</w:t>
      </w:r>
    </w:p>
    <w:p w14:paraId="6E291E88" w14:textId="467576EC" w:rsidR="00ED09B3" w:rsidRPr="00C84C8F" w:rsidRDefault="00ED09B3" w:rsidP="00ED09B3">
      <w:pPr>
        <w:spacing w:line="360" w:lineRule="auto"/>
        <w:rPr>
          <w:rFonts w:ascii="Times New Roman" w:hAnsi="Times New Roman" w:cs="Times New Roman"/>
          <w:sz w:val="24"/>
          <w:szCs w:val="24"/>
        </w:rPr>
      </w:pPr>
      <w:r w:rsidRPr="0034553A">
        <w:rPr>
          <w:rFonts w:ascii="Times New Roman" w:hAnsi="Times New Roman" w:cs="Times New Roman"/>
          <w:sz w:val="24"/>
          <w:szCs w:val="24"/>
        </w:rPr>
        <w:br/>
      </w:r>
      <w:r w:rsidRPr="0073555E">
        <w:rPr>
          <w:rFonts w:ascii="Times New Roman" w:hAnsi="Times New Roman" w:cs="Times New Roman"/>
          <w:sz w:val="24"/>
          <w:szCs w:val="24"/>
        </w:rPr>
        <w:t>W skład Gminy Lichnowy wchodzi 10 sołectw:</w:t>
      </w:r>
      <w:r w:rsidRPr="0073555E">
        <w:rPr>
          <w:rFonts w:ascii="Times New Roman" w:hAnsi="Times New Roman" w:cs="Times New Roman"/>
          <w:sz w:val="24"/>
          <w:szCs w:val="24"/>
        </w:rPr>
        <w:br/>
        <w:t xml:space="preserve">▪ Boręty, </w:t>
      </w:r>
      <w:r w:rsidRPr="0073555E">
        <w:rPr>
          <w:rFonts w:ascii="Times New Roman" w:hAnsi="Times New Roman" w:cs="Times New Roman"/>
          <w:sz w:val="24"/>
          <w:szCs w:val="24"/>
        </w:rPr>
        <w:br/>
        <w:t xml:space="preserve">▪ Dąbrowa, </w:t>
      </w:r>
      <w:r w:rsidRPr="0073555E">
        <w:rPr>
          <w:rFonts w:ascii="Times New Roman" w:hAnsi="Times New Roman" w:cs="Times New Roman"/>
          <w:sz w:val="24"/>
          <w:szCs w:val="24"/>
        </w:rPr>
        <w:br/>
        <w:t xml:space="preserve">▪ Lichnowy, </w:t>
      </w:r>
      <w:r w:rsidRPr="0073555E">
        <w:rPr>
          <w:rFonts w:ascii="Times New Roman" w:hAnsi="Times New Roman" w:cs="Times New Roman"/>
          <w:sz w:val="24"/>
          <w:szCs w:val="24"/>
        </w:rPr>
        <w:br/>
        <w:t xml:space="preserve">▪ Lichnówki, </w:t>
      </w:r>
      <w:r w:rsidRPr="0073555E">
        <w:rPr>
          <w:rFonts w:ascii="Times New Roman" w:hAnsi="Times New Roman" w:cs="Times New Roman"/>
          <w:sz w:val="24"/>
          <w:szCs w:val="24"/>
        </w:rPr>
        <w:br/>
        <w:t xml:space="preserve">▪ Lisewo Malborskie, </w:t>
      </w:r>
      <w:r w:rsidRPr="0073555E">
        <w:rPr>
          <w:rFonts w:ascii="Times New Roman" w:hAnsi="Times New Roman" w:cs="Times New Roman"/>
          <w:sz w:val="24"/>
          <w:szCs w:val="24"/>
        </w:rPr>
        <w:br/>
        <w:t xml:space="preserve">▪ Parszewo, </w:t>
      </w:r>
      <w:r w:rsidRPr="0073555E">
        <w:rPr>
          <w:rFonts w:ascii="Times New Roman" w:hAnsi="Times New Roman" w:cs="Times New Roman"/>
          <w:sz w:val="24"/>
          <w:szCs w:val="24"/>
        </w:rPr>
        <w:br/>
        <w:t xml:space="preserve">▪ Pordenowo, </w:t>
      </w:r>
      <w:r w:rsidRPr="0073555E">
        <w:rPr>
          <w:rFonts w:ascii="Times New Roman" w:hAnsi="Times New Roman" w:cs="Times New Roman"/>
          <w:sz w:val="24"/>
          <w:szCs w:val="24"/>
        </w:rPr>
        <w:br/>
        <w:t xml:space="preserve">▪ Starynia, </w:t>
      </w:r>
      <w:r w:rsidRPr="0073555E">
        <w:rPr>
          <w:rFonts w:ascii="Times New Roman" w:hAnsi="Times New Roman" w:cs="Times New Roman"/>
          <w:sz w:val="24"/>
          <w:szCs w:val="24"/>
        </w:rPr>
        <w:br/>
        <w:t>▪ Szymankowo</w:t>
      </w:r>
      <w:r>
        <w:rPr>
          <w:rFonts w:ascii="Times New Roman" w:hAnsi="Times New Roman" w:cs="Times New Roman"/>
          <w:sz w:val="24"/>
          <w:szCs w:val="24"/>
        </w:rPr>
        <w:t>,</w:t>
      </w:r>
      <w:r w:rsidRPr="0073555E">
        <w:rPr>
          <w:rFonts w:ascii="Times New Roman" w:hAnsi="Times New Roman" w:cs="Times New Roman"/>
          <w:sz w:val="24"/>
          <w:szCs w:val="24"/>
        </w:rPr>
        <w:t xml:space="preserve"> </w:t>
      </w:r>
      <w:r w:rsidRPr="0073555E">
        <w:rPr>
          <w:rFonts w:ascii="Times New Roman" w:hAnsi="Times New Roman" w:cs="Times New Roman"/>
          <w:sz w:val="24"/>
          <w:szCs w:val="24"/>
        </w:rPr>
        <w:br/>
        <w:t>▪ Tropiszewo</w:t>
      </w:r>
    </w:p>
    <w:p w14:paraId="3A85351A" w14:textId="77777777" w:rsidR="00ED09B3" w:rsidRPr="0073555E" w:rsidRDefault="00ED09B3" w:rsidP="00ED09B3">
      <w:pPr>
        <w:spacing w:line="360" w:lineRule="auto"/>
        <w:rPr>
          <w:rFonts w:ascii="Times New Roman" w:hAnsi="Times New Roman" w:cs="Times New Roman"/>
          <w:sz w:val="24"/>
          <w:szCs w:val="24"/>
        </w:rPr>
      </w:pPr>
      <w:r w:rsidRPr="0073555E">
        <w:rPr>
          <w:noProof/>
        </w:rPr>
        <w:drawing>
          <wp:anchor distT="0" distB="0" distL="114300" distR="114300" simplePos="0" relativeHeight="251661312" behindDoc="1" locked="0" layoutInCell="1" allowOverlap="1" wp14:anchorId="129513DA" wp14:editId="7C276058">
            <wp:simplePos x="0" y="0"/>
            <wp:positionH relativeFrom="margin">
              <wp:align>center</wp:align>
            </wp:positionH>
            <wp:positionV relativeFrom="paragraph">
              <wp:posOffset>244475</wp:posOffset>
            </wp:positionV>
            <wp:extent cx="5073650" cy="4904740"/>
            <wp:effectExtent l="0" t="0" r="0" b="0"/>
            <wp:wrapNone/>
            <wp:docPr id="5" name="Obraz 5" descr="Plik:Lichnowy (gmina) location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ik:Lichnowy (gmina) location ma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3650" cy="4904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2FD4A" w14:textId="77777777" w:rsidR="00ED09B3" w:rsidRPr="0073555E" w:rsidRDefault="00ED09B3" w:rsidP="00ED09B3">
      <w:pPr>
        <w:spacing w:line="360" w:lineRule="auto"/>
        <w:rPr>
          <w:rFonts w:ascii="Times New Roman" w:hAnsi="Times New Roman" w:cs="Times New Roman"/>
          <w:sz w:val="24"/>
          <w:szCs w:val="24"/>
        </w:rPr>
      </w:pPr>
      <w:r w:rsidRPr="0073555E">
        <w:rPr>
          <w:rFonts w:ascii="Times New Roman" w:hAnsi="Times New Roman" w:cs="Times New Roman"/>
          <w:sz w:val="24"/>
          <w:szCs w:val="24"/>
        </w:rPr>
        <w:br/>
        <w:t xml:space="preserve">            </w:t>
      </w:r>
    </w:p>
    <w:p w14:paraId="41CBC75D" w14:textId="77777777" w:rsidR="00ED09B3" w:rsidRPr="0073555E" w:rsidRDefault="00ED09B3" w:rsidP="00ED09B3">
      <w:pPr>
        <w:spacing w:before="100" w:beforeAutospacing="1" w:after="100" w:afterAutospacing="1" w:line="276" w:lineRule="auto"/>
        <w:jc w:val="center"/>
        <w:rPr>
          <w:rFonts w:ascii="Times New Roman" w:eastAsia="Times New Roman" w:hAnsi="Times New Roman" w:cs="Times New Roman"/>
          <w:b/>
          <w:sz w:val="28"/>
          <w:szCs w:val="28"/>
          <w:lang w:eastAsia="pl-PL"/>
        </w:rPr>
      </w:pPr>
    </w:p>
    <w:p w14:paraId="41AC1F90" w14:textId="77777777" w:rsidR="00ED09B3" w:rsidRPr="0073555E" w:rsidRDefault="00ED09B3" w:rsidP="00ED09B3">
      <w:pPr>
        <w:spacing w:before="100" w:beforeAutospacing="1" w:after="100" w:afterAutospacing="1" w:line="276" w:lineRule="auto"/>
        <w:jc w:val="center"/>
        <w:rPr>
          <w:rFonts w:ascii="Times New Roman" w:eastAsia="Times New Roman" w:hAnsi="Times New Roman" w:cs="Times New Roman"/>
          <w:b/>
          <w:sz w:val="28"/>
          <w:szCs w:val="28"/>
          <w:lang w:eastAsia="pl-PL"/>
        </w:rPr>
      </w:pPr>
    </w:p>
    <w:p w14:paraId="0343BCEB" w14:textId="77777777" w:rsidR="00ED09B3" w:rsidRPr="0073555E" w:rsidRDefault="00ED09B3" w:rsidP="00ED09B3">
      <w:pPr>
        <w:spacing w:before="100" w:beforeAutospacing="1" w:after="100" w:afterAutospacing="1" w:line="276" w:lineRule="auto"/>
        <w:jc w:val="center"/>
        <w:rPr>
          <w:rFonts w:ascii="Times New Roman" w:eastAsia="Times New Roman" w:hAnsi="Times New Roman" w:cs="Times New Roman"/>
          <w:b/>
          <w:sz w:val="28"/>
          <w:szCs w:val="28"/>
          <w:lang w:eastAsia="pl-PL"/>
        </w:rPr>
      </w:pPr>
    </w:p>
    <w:p w14:paraId="58B34289" w14:textId="77777777" w:rsidR="00ED09B3" w:rsidRPr="0073555E" w:rsidRDefault="00ED09B3" w:rsidP="00ED09B3">
      <w:pPr>
        <w:spacing w:before="100" w:beforeAutospacing="1" w:after="100" w:afterAutospacing="1" w:line="276" w:lineRule="auto"/>
        <w:jc w:val="center"/>
        <w:rPr>
          <w:rFonts w:ascii="Times New Roman" w:eastAsia="Times New Roman" w:hAnsi="Times New Roman" w:cs="Times New Roman"/>
          <w:b/>
          <w:sz w:val="28"/>
          <w:szCs w:val="28"/>
          <w:lang w:eastAsia="pl-PL"/>
        </w:rPr>
      </w:pPr>
    </w:p>
    <w:p w14:paraId="700C6054" w14:textId="77777777" w:rsidR="00ED09B3" w:rsidRPr="0073555E" w:rsidRDefault="00ED09B3" w:rsidP="00ED09B3">
      <w:pPr>
        <w:spacing w:before="100" w:beforeAutospacing="1" w:after="100" w:afterAutospacing="1" w:line="276" w:lineRule="auto"/>
        <w:jc w:val="center"/>
        <w:rPr>
          <w:rFonts w:ascii="Times New Roman" w:eastAsia="Times New Roman" w:hAnsi="Times New Roman" w:cs="Times New Roman"/>
          <w:b/>
          <w:sz w:val="28"/>
          <w:szCs w:val="28"/>
          <w:lang w:eastAsia="pl-PL"/>
        </w:rPr>
      </w:pPr>
    </w:p>
    <w:p w14:paraId="25D87033" w14:textId="77777777" w:rsidR="00ED09B3" w:rsidRPr="0073555E" w:rsidRDefault="00ED09B3" w:rsidP="00ED09B3">
      <w:pPr>
        <w:spacing w:before="100" w:beforeAutospacing="1" w:after="100" w:afterAutospacing="1" w:line="276" w:lineRule="auto"/>
        <w:jc w:val="center"/>
        <w:rPr>
          <w:rFonts w:ascii="Times New Roman" w:eastAsia="Times New Roman" w:hAnsi="Times New Roman" w:cs="Times New Roman"/>
          <w:b/>
          <w:sz w:val="28"/>
          <w:szCs w:val="28"/>
          <w:lang w:eastAsia="pl-PL"/>
        </w:rPr>
      </w:pPr>
    </w:p>
    <w:p w14:paraId="7B552DC3" w14:textId="77777777" w:rsidR="00ED09B3" w:rsidRPr="0073555E" w:rsidRDefault="00ED09B3" w:rsidP="00ED09B3">
      <w:pPr>
        <w:spacing w:before="100" w:beforeAutospacing="1" w:after="100" w:afterAutospacing="1" w:line="276" w:lineRule="auto"/>
        <w:jc w:val="center"/>
        <w:rPr>
          <w:rFonts w:ascii="Times New Roman" w:eastAsia="Times New Roman" w:hAnsi="Times New Roman" w:cs="Times New Roman"/>
          <w:b/>
          <w:sz w:val="28"/>
          <w:szCs w:val="28"/>
          <w:lang w:eastAsia="pl-PL"/>
        </w:rPr>
      </w:pPr>
    </w:p>
    <w:p w14:paraId="0DC99EDC" w14:textId="77777777" w:rsidR="00ED09B3" w:rsidRPr="0073555E" w:rsidRDefault="00ED09B3" w:rsidP="00ED09B3">
      <w:pPr>
        <w:spacing w:before="100" w:beforeAutospacing="1" w:after="100" w:afterAutospacing="1" w:line="276" w:lineRule="auto"/>
        <w:jc w:val="center"/>
        <w:rPr>
          <w:rFonts w:ascii="Times New Roman" w:eastAsia="Times New Roman" w:hAnsi="Times New Roman" w:cs="Times New Roman"/>
          <w:b/>
          <w:sz w:val="28"/>
          <w:szCs w:val="28"/>
          <w:lang w:eastAsia="pl-PL"/>
        </w:rPr>
      </w:pPr>
    </w:p>
    <w:p w14:paraId="0AE00BB5" w14:textId="77777777" w:rsidR="00ED09B3" w:rsidRPr="0073555E" w:rsidRDefault="00ED09B3" w:rsidP="00ED09B3">
      <w:pPr>
        <w:spacing w:before="100" w:beforeAutospacing="1" w:after="100" w:afterAutospacing="1" w:line="276" w:lineRule="auto"/>
        <w:jc w:val="center"/>
        <w:rPr>
          <w:rFonts w:ascii="Times New Roman" w:eastAsia="Times New Roman" w:hAnsi="Times New Roman" w:cs="Times New Roman"/>
          <w:b/>
          <w:sz w:val="28"/>
          <w:szCs w:val="28"/>
          <w:lang w:eastAsia="pl-PL"/>
        </w:rPr>
      </w:pPr>
    </w:p>
    <w:p w14:paraId="08CD1446" w14:textId="3AC35C12" w:rsidR="00ED09B3" w:rsidRPr="00C84C8F" w:rsidRDefault="00ED09B3" w:rsidP="00C84C8F">
      <w:pPr>
        <w:spacing w:before="100" w:beforeAutospacing="1" w:after="100" w:afterAutospacing="1" w:line="276" w:lineRule="auto"/>
        <w:jc w:val="center"/>
        <w:rPr>
          <w:rFonts w:ascii="Times New Roman" w:eastAsia="Times New Roman" w:hAnsi="Times New Roman" w:cs="Times New Roman"/>
          <w:i/>
          <w:sz w:val="20"/>
          <w:szCs w:val="20"/>
          <w:lang w:eastAsia="pl-PL"/>
        </w:rPr>
      </w:pPr>
      <w:r w:rsidRPr="0073555E">
        <w:rPr>
          <w:rFonts w:ascii="Times New Roman" w:eastAsia="Times New Roman" w:hAnsi="Times New Roman" w:cs="Times New Roman"/>
          <w:b/>
          <w:sz w:val="28"/>
          <w:szCs w:val="28"/>
          <w:lang w:eastAsia="pl-PL"/>
        </w:rPr>
        <w:br/>
      </w:r>
      <w:r w:rsidRPr="0073555E">
        <w:rPr>
          <w:rFonts w:ascii="Times New Roman" w:eastAsia="Times New Roman" w:hAnsi="Times New Roman" w:cs="Times New Roman"/>
          <w:i/>
          <w:sz w:val="20"/>
          <w:szCs w:val="20"/>
          <w:lang w:eastAsia="pl-PL"/>
        </w:rPr>
        <w:t>Położenie poszczególnych miejscowości w Gminie Lichnowy</w:t>
      </w:r>
    </w:p>
    <w:p w14:paraId="3E8F732F" w14:textId="77777777" w:rsidR="00ED09B3" w:rsidRPr="00B72935" w:rsidRDefault="00ED09B3" w:rsidP="00ED09B3">
      <w:pPr>
        <w:spacing w:before="100" w:beforeAutospacing="1" w:after="100" w:afterAutospacing="1" w:line="276" w:lineRule="auto"/>
        <w:jc w:val="center"/>
        <w:rPr>
          <w:rFonts w:ascii="Times New Roman" w:eastAsia="Times New Roman" w:hAnsi="Times New Roman" w:cs="Times New Roman"/>
          <w:b/>
          <w:sz w:val="24"/>
          <w:szCs w:val="24"/>
          <w:lang w:eastAsia="pl-PL"/>
        </w:rPr>
      </w:pPr>
      <w:r w:rsidRPr="00B72935">
        <w:rPr>
          <w:rFonts w:ascii="Times New Roman" w:eastAsia="Times New Roman" w:hAnsi="Times New Roman" w:cs="Times New Roman"/>
          <w:b/>
          <w:sz w:val="24"/>
          <w:szCs w:val="24"/>
          <w:lang w:eastAsia="pl-PL"/>
        </w:rPr>
        <w:lastRenderedPageBreak/>
        <w:t>Powierzchnia poszczególnych sołectw kształtuje się następująco:</w:t>
      </w:r>
    </w:p>
    <w:tbl>
      <w:tblPr>
        <w:tblStyle w:val="Tabela-Siatka"/>
        <w:tblW w:w="0" w:type="auto"/>
        <w:tblInd w:w="988" w:type="dxa"/>
        <w:tblLook w:val="04A0" w:firstRow="1" w:lastRow="0" w:firstColumn="1" w:lastColumn="0" w:noHBand="0" w:noVBand="1"/>
      </w:tblPr>
      <w:tblGrid>
        <w:gridCol w:w="3543"/>
        <w:gridCol w:w="3544"/>
      </w:tblGrid>
      <w:tr w:rsidR="00ED09B3" w:rsidRPr="00C4256B" w14:paraId="11AC8F79" w14:textId="77777777" w:rsidTr="003A195A">
        <w:tc>
          <w:tcPr>
            <w:tcW w:w="3543" w:type="dxa"/>
          </w:tcPr>
          <w:p w14:paraId="20429CEE"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b/>
                <w:sz w:val="24"/>
                <w:szCs w:val="24"/>
                <w:lang w:eastAsia="pl-PL"/>
              </w:rPr>
            </w:pPr>
            <w:r w:rsidRPr="00C4256B">
              <w:rPr>
                <w:rFonts w:ascii="Times New Roman" w:eastAsia="Times New Roman" w:hAnsi="Times New Roman" w:cs="Times New Roman"/>
                <w:b/>
                <w:sz w:val="24"/>
                <w:szCs w:val="24"/>
                <w:lang w:eastAsia="pl-PL"/>
              </w:rPr>
              <w:t>SOŁECTWO</w:t>
            </w:r>
          </w:p>
        </w:tc>
        <w:tc>
          <w:tcPr>
            <w:tcW w:w="3544" w:type="dxa"/>
          </w:tcPr>
          <w:p w14:paraId="368B1B8C"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b/>
                <w:sz w:val="24"/>
                <w:szCs w:val="24"/>
                <w:lang w:eastAsia="pl-PL"/>
              </w:rPr>
            </w:pPr>
            <w:r w:rsidRPr="00C4256B">
              <w:rPr>
                <w:rFonts w:ascii="Times New Roman" w:eastAsia="Times New Roman" w:hAnsi="Times New Roman" w:cs="Times New Roman"/>
                <w:b/>
                <w:sz w:val="24"/>
                <w:szCs w:val="24"/>
                <w:lang w:eastAsia="pl-PL"/>
              </w:rPr>
              <w:t>POWIERZCHNIA W HA</w:t>
            </w:r>
          </w:p>
        </w:tc>
      </w:tr>
      <w:tr w:rsidR="00ED09B3" w:rsidRPr="00C4256B" w14:paraId="647CAF59" w14:textId="77777777" w:rsidTr="003A195A">
        <w:tc>
          <w:tcPr>
            <w:tcW w:w="3543" w:type="dxa"/>
          </w:tcPr>
          <w:p w14:paraId="2408BE9F"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lang w:eastAsia="pl-PL"/>
              </w:rPr>
            </w:pPr>
            <w:r w:rsidRPr="00C4256B">
              <w:rPr>
                <w:rFonts w:ascii="Times New Roman" w:eastAsia="Times New Roman" w:hAnsi="Times New Roman" w:cs="Times New Roman"/>
                <w:lang w:eastAsia="pl-PL"/>
              </w:rPr>
              <w:br/>
              <w:t>Boręty</w:t>
            </w:r>
          </w:p>
        </w:tc>
        <w:tc>
          <w:tcPr>
            <w:tcW w:w="3544" w:type="dxa"/>
          </w:tcPr>
          <w:p w14:paraId="7E858CEF"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b/>
                <w:lang w:eastAsia="pl-PL"/>
              </w:rPr>
            </w:pPr>
            <w:r w:rsidRPr="00C4256B">
              <w:rPr>
                <w:rFonts w:ascii="Times New Roman" w:eastAsia="Times New Roman" w:hAnsi="Times New Roman" w:cs="Times New Roman"/>
                <w:lang w:eastAsia="pl-PL"/>
              </w:rPr>
              <w:br/>
              <w:t>1163,27</w:t>
            </w:r>
          </w:p>
        </w:tc>
      </w:tr>
      <w:tr w:rsidR="00ED09B3" w:rsidRPr="00C4256B" w14:paraId="67599ECD" w14:textId="77777777" w:rsidTr="003A195A">
        <w:tc>
          <w:tcPr>
            <w:tcW w:w="3543" w:type="dxa"/>
          </w:tcPr>
          <w:p w14:paraId="1E5FD35C"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lang w:eastAsia="pl-PL"/>
              </w:rPr>
            </w:pPr>
            <w:r w:rsidRPr="00C4256B">
              <w:rPr>
                <w:rFonts w:ascii="Times New Roman" w:eastAsia="Times New Roman" w:hAnsi="Times New Roman" w:cs="Times New Roman"/>
                <w:lang w:eastAsia="pl-PL"/>
              </w:rPr>
              <w:br/>
              <w:t>Dąbrowa</w:t>
            </w:r>
          </w:p>
        </w:tc>
        <w:tc>
          <w:tcPr>
            <w:tcW w:w="3544" w:type="dxa"/>
          </w:tcPr>
          <w:p w14:paraId="5D3C24B8"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b/>
                <w:lang w:eastAsia="pl-PL"/>
              </w:rPr>
            </w:pPr>
            <w:r w:rsidRPr="00C4256B">
              <w:rPr>
                <w:rFonts w:ascii="Times New Roman" w:eastAsia="Times New Roman" w:hAnsi="Times New Roman" w:cs="Times New Roman"/>
                <w:lang w:eastAsia="pl-PL"/>
              </w:rPr>
              <w:br/>
              <w:t>945,71</w:t>
            </w:r>
          </w:p>
        </w:tc>
      </w:tr>
      <w:tr w:rsidR="00ED09B3" w:rsidRPr="00C4256B" w14:paraId="3988689B" w14:textId="77777777" w:rsidTr="003A195A">
        <w:tc>
          <w:tcPr>
            <w:tcW w:w="3543" w:type="dxa"/>
          </w:tcPr>
          <w:p w14:paraId="742E1741"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lang w:eastAsia="pl-PL"/>
              </w:rPr>
            </w:pPr>
            <w:r w:rsidRPr="00C4256B">
              <w:rPr>
                <w:rFonts w:ascii="Times New Roman" w:eastAsia="Times New Roman" w:hAnsi="Times New Roman" w:cs="Times New Roman"/>
                <w:lang w:eastAsia="pl-PL"/>
              </w:rPr>
              <w:br/>
              <w:t>Lichnowy</w:t>
            </w:r>
          </w:p>
        </w:tc>
        <w:tc>
          <w:tcPr>
            <w:tcW w:w="3544" w:type="dxa"/>
          </w:tcPr>
          <w:p w14:paraId="273F1153"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b/>
                <w:lang w:eastAsia="pl-PL"/>
              </w:rPr>
            </w:pPr>
            <w:r w:rsidRPr="00C4256B">
              <w:rPr>
                <w:rFonts w:ascii="Times New Roman" w:eastAsia="Times New Roman" w:hAnsi="Times New Roman" w:cs="Times New Roman"/>
                <w:lang w:eastAsia="pl-PL"/>
              </w:rPr>
              <w:br/>
              <w:t>1585,07</w:t>
            </w:r>
          </w:p>
        </w:tc>
      </w:tr>
      <w:tr w:rsidR="00ED09B3" w:rsidRPr="00C4256B" w14:paraId="14EBD7A2" w14:textId="77777777" w:rsidTr="003A195A">
        <w:tc>
          <w:tcPr>
            <w:tcW w:w="3543" w:type="dxa"/>
          </w:tcPr>
          <w:p w14:paraId="4121D8C7"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lang w:eastAsia="pl-PL"/>
              </w:rPr>
            </w:pPr>
            <w:r w:rsidRPr="00C4256B">
              <w:rPr>
                <w:rFonts w:ascii="Times New Roman" w:eastAsia="Times New Roman" w:hAnsi="Times New Roman" w:cs="Times New Roman"/>
                <w:lang w:eastAsia="pl-PL"/>
              </w:rPr>
              <w:br/>
              <w:t>Lichnówki</w:t>
            </w:r>
          </w:p>
        </w:tc>
        <w:tc>
          <w:tcPr>
            <w:tcW w:w="3544" w:type="dxa"/>
          </w:tcPr>
          <w:p w14:paraId="4A86154C"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b/>
                <w:lang w:eastAsia="pl-PL"/>
              </w:rPr>
            </w:pPr>
            <w:r w:rsidRPr="00C4256B">
              <w:rPr>
                <w:rFonts w:ascii="Times New Roman" w:eastAsia="Times New Roman" w:hAnsi="Times New Roman" w:cs="Times New Roman"/>
                <w:lang w:eastAsia="pl-PL"/>
              </w:rPr>
              <w:br/>
              <w:t>1259,90</w:t>
            </w:r>
          </w:p>
        </w:tc>
      </w:tr>
      <w:tr w:rsidR="00ED09B3" w:rsidRPr="00C4256B" w14:paraId="153AE966" w14:textId="77777777" w:rsidTr="003A195A">
        <w:tc>
          <w:tcPr>
            <w:tcW w:w="3543" w:type="dxa"/>
          </w:tcPr>
          <w:p w14:paraId="36BC1F38"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lang w:eastAsia="pl-PL"/>
              </w:rPr>
            </w:pPr>
            <w:r w:rsidRPr="00C4256B">
              <w:rPr>
                <w:rFonts w:ascii="Times New Roman" w:eastAsia="Times New Roman" w:hAnsi="Times New Roman" w:cs="Times New Roman"/>
                <w:lang w:eastAsia="pl-PL"/>
              </w:rPr>
              <w:br/>
              <w:t>Lisewo Malborskie</w:t>
            </w:r>
          </w:p>
        </w:tc>
        <w:tc>
          <w:tcPr>
            <w:tcW w:w="3544" w:type="dxa"/>
          </w:tcPr>
          <w:p w14:paraId="6A06781D"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b/>
                <w:lang w:eastAsia="pl-PL"/>
              </w:rPr>
            </w:pPr>
            <w:r w:rsidRPr="00C4256B">
              <w:rPr>
                <w:rFonts w:ascii="Times New Roman" w:eastAsia="Times New Roman" w:hAnsi="Times New Roman" w:cs="Times New Roman"/>
                <w:lang w:eastAsia="pl-PL"/>
              </w:rPr>
              <w:br/>
              <w:t>1131,81</w:t>
            </w:r>
          </w:p>
        </w:tc>
      </w:tr>
      <w:tr w:rsidR="00ED09B3" w:rsidRPr="00C4256B" w14:paraId="50F7E36B" w14:textId="77777777" w:rsidTr="003A195A">
        <w:tc>
          <w:tcPr>
            <w:tcW w:w="3543" w:type="dxa"/>
          </w:tcPr>
          <w:p w14:paraId="1018A102"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lang w:eastAsia="pl-PL"/>
              </w:rPr>
            </w:pPr>
            <w:r w:rsidRPr="00C4256B">
              <w:rPr>
                <w:rFonts w:ascii="Times New Roman" w:eastAsia="Times New Roman" w:hAnsi="Times New Roman" w:cs="Times New Roman"/>
                <w:lang w:eastAsia="pl-PL"/>
              </w:rPr>
              <w:br/>
              <w:t>Parszewo</w:t>
            </w:r>
          </w:p>
        </w:tc>
        <w:tc>
          <w:tcPr>
            <w:tcW w:w="3544" w:type="dxa"/>
          </w:tcPr>
          <w:p w14:paraId="1BE590FC"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b/>
                <w:lang w:eastAsia="pl-PL"/>
              </w:rPr>
            </w:pPr>
            <w:r w:rsidRPr="00C4256B">
              <w:rPr>
                <w:rFonts w:ascii="Times New Roman" w:eastAsia="Times New Roman" w:hAnsi="Times New Roman" w:cs="Times New Roman"/>
                <w:lang w:eastAsia="pl-PL"/>
              </w:rPr>
              <w:br/>
              <w:t>599,40</w:t>
            </w:r>
          </w:p>
        </w:tc>
      </w:tr>
      <w:tr w:rsidR="00ED09B3" w:rsidRPr="00C4256B" w14:paraId="326D8B91" w14:textId="77777777" w:rsidTr="003A195A">
        <w:tc>
          <w:tcPr>
            <w:tcW w:w="3543" w:type="dxa"/>
          </w:tcPr>
          <w:p w14:paraId="50DC71D6"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lang w:eastAsia="pl-PL"/>
              </w:rPr>
            </w:pPr>
            <w:r w:rsidRPr="00C4256B">
              <w:rPr>
                <w:rFonts w:ascii="Times New Roman" w:eastAsia="Times New Roman" w:hAnsi="Times New Roman" w:cs="Times New Roman"/>
                <w:lang w:eastAsia="pl-PL"/>
              </w:rPr>
              <w:br/>
              <w:t>Pordenowo</w:t>
            </w:r>
          </w:p>
        </w:tc>
        <w:tc>
          <w:tcPr>
            <w:tcW w:w="3544" w:type="dxa"/>
          </w:tcPr>
          <w:p w14:paraId="34080326"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b/>
                <w:lang w:eastAsia="pl-PL"/>
              </w:rPr>
            </w:pPr>
            <w:r w:rsidRPr="00C4256B">
              <w:rPr>
                <w:rFonts w:ascii="Times New Roman" w:eastAsia="Times New Roman" w:hAnsi="Times New Roman" w:cs="Times New Roman"/>
                <w:lang w:eastAsia="pl-PL"/>
              </w:rPr>
              <w:br/>
              <w:t>469,54</w:t>
            </w:r>
          </w:p>
        </w:tc>
      </w:tr>
      <w:tr w:rsidR="00ED09B3" w:rsidRPr="00C4256B" w14:paraId="4B90D25F" w14:textId="77777777" w:rsidTr="003A195A">
        <w:tc>
          <w:tcPr>
            <w:tcW w:w="3543" w:type="dxa"/>
          </w:tcPr>
          <w:p w14:paraId="2F900D72"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lang w:eastAsia="pl-PL"/>
              </w:rPr>
            </w:pPr>
            <w:r w:rsidRPr="00C4256B">
              <w:rPr>
                <w:rFonts w:ascii="Times New Roman" w:eastAsia="Times New Roman" w:hAnsi="Times New Roman" w:cs="Times New Roman"/>
                <w:lang w:eastAsia="pl-PL"/>
              </w:rPr>
              <w:br/>
              <w:t>Starynia</w:t>
            </w:r>
          </w:p>
        </w:tc>
        <w:tc>
          <w:tcPr>
            <w:tcW w:w="3544" w:type="dxa"/>
          </w:tcPr>
          <w:p w14:paraId="4460AB1A"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b/>
                <w:lang w:eastAsia="pl-PL"/>
              </w:rPr>
            </w:pPr>
            <w:r w:rsidRPr="00C4256B">
              <w:rPr>
                <w:rFonts w:ascii="Times New Roman" w:eastAsia="Times New Roman" w:hAnsi="Times New Roman" w:cs="Times New Roman"/>
                <w:lang w:eastAsia="pl-PL"/>
              </w:rPr>
              <w:br/>
              <w:t>256,06</w:t>
            </w:r>
          </w:p>
        </w:tc>
      </w:tr>
      <w:tr w:rsidR="00ED09B3" w:rsidRPr="00C4256B" w14:paraId="136FCACA" w14:textId="77777777" w:rsidTr="003A195A">
        <w:tc>
          <w:tcPr>
            <w:tcW w:w="3543" w:type="dxa"/>
          </w:tcPr>
          <w:p w14:paraId="0DE35CC2"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lang w:eastAsia="pl-PL"/>
              </w:rPr>
            </w:pPr>
            <w:r w:rsidRPr="00C4256B">
              <w:rPr>
                <w:rFonts w:ascii="Times New Roman" w:eastAsia="Times New Roman" w:hAnsi="Times New Roman" w:cs="Times New Roman"/>
                <w:lang w:eastAsia="pl-PL"/>
              </w:rPr>
              <w:br/>
              <w:t>Szymankowo</w:t>
            </w:r>
          </w:p>
        </w:tc>
        <w:tc>
          <w:tcPr>
            <w:tcW w:w="3544" w:type="dxa"/>
          </w:tcPr>
          <w:p w14:paraId="666A3493"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b/>
                <w:lang w:eastAsia="pl-PL"/>
              </w:rPr>
            </w:pPr>
            <w:r w:rsidRPr="00C4256B">
              <w:rPr>
                <w:rFonts w:ascii="Times New Roman" w:eastAsia="Times New Roman" w:hAnsi="Times New Roman" w:cs="Times New Roman"/>
                <w:lang w:eastAsia="pl-PL"/>
              </w:rPr>
              <w:br/>
              <w:t>979,50</w:t>
            </w:r>
          </w:p>
        </w:tc>
      </w:tr>
      <w:tr w:rsidR="00ED09B3" w:rsidRPr="00C4256B" w14:paraId="779DB4D0" w14:textId="77777777" w:rsidTr="003A195A">
        <w:tc>
          <w:tcPr>
            <w:tcW w:w="3543" w:type="dxa"/>
          </w:tcPr>
          <w:p w14:paraId="42C363A0"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lang w:eastAsia="pl-PL"/>
              </w:rPr>
            </w:pPr>
            <w:r w:rsidRPr="00C4256B">
              <w:rPr>
                <w:rFonts w:ascii="Times New Roman" w:eastAsia="Times New Roman" w:hAnsi="Times New Roman" w:cs="Times New Roman"/>
                <w:lang w:eastAsia="pl-PL"/>
              </w:rPr>
              <w:br/>
              <w:t>Tropiszewo</w:t>
            </w:r>
          </w:p>
        </w:tc>
        <w:tc>
          <w:tcPr>
            <w:tcW w:w="3544" w:type="dxa"/>
          </w:tcPr>
          <w:p w14:paraId="5CD1CC76" w14:textId="77777777" w:rsidR="00ED09B3" w:rsidRPr="00C4256B" w:rsidRDefault="00ED09B3" w:rsidP="003A195A">
            <w:pPr>
              <w:spacing w:before="100" w:beforeAutospacing="1" w:after="100" w:afterAutospacing="1" w:line="276" w:lineRule="auto"/>
              <w:jc w:val="center"/>
              <w:rPr>
                <w:rFonts w:ascii="Times New Roman" w:eastAsia="Times New Roman" w:hAnsi="Times New Roman" w:cs="Times New Roman"/>
                <w:b/>
                <w:lang w:eastAsia="pl-PL"/>
              </w:rPr>
            </w:pPr>
            <w:r w:rsidRPr="00C4256B">
              <w:rPr>
                <w:rFonts w:ascii="Times New Roman" w:eastAsia="Times New Roman" w:hAnsi="Times New Roman" w:cs="Times New Roman"/>
                <w:lang w:eastAsia="pl-PL"/>
              </w:rPr>
              <w:br/>
              <w:t>473,51</w:t>
            </w:r>
          </w:p>
        </w:tc>
      </w:tr>
    </w:tbl>
    <w:p w14:paraId="782E899E" w14:textId="77777777" w:rsidR="00ED09B3" w:rsidRDefault="00ED09B3" w:rsidP="00ED09B3">
      <w:pPr>
        <w:spacing w:before="100" w:beforeAutospacing="1" w:after="100" w:afterAutospacing="1" w:line="276" w:lineRule="auto"/>
        <w:contextualSpacing/>
        <w:jc w:val="both"/>
        <w:rPr>
          <w:rFonts w:ascii="Times New Roman" w:eastAsia="Times New Roman" w:hAnsi="Times New Roman" w:cs="Times New Roman"/>
          <w:b/>
          <w:sz w:val="28"/>
          <w:szCs w:val="28"/>
          <w:lang w:eastAsia="pl-PL"/>
        </w:rPr>
      </w:pPr>
    </w:p>
    <w:p w14:paraId="2C626E8E" w14:textId="77777777" w:rsidR="00ED09B3" w:rsidRPr="00795AC1" w:rsidRDefault="00ED09B3" w:rsidP="00ED09B3">
      <w:pPr>
        <w:spacing w:before="100" w:beforeAutospacing="1" w:after="100" w:afterAutospacing="1" w:line="276" w:lineRule="auto"/>
        <w:contextualSpacing/>
        <w:jc w:val="both"/>
        <w:rPr>
          <w:rFonts w:ascii="Times New Roman" w:eastAsia="Times New Roman" w:hAnsi="Times New Roman" w:cs="Times New Roman"/>
          <w:b/>
          <w:sz w:val="24"/>
          <w:szCs w:val="24"/>
          <w:lang w:eastAsia="pl-PL"/>
        </w:rPr>
      </w:pPr>
      <w:r w:rsidRPr="00795AC1">
        <w:rPr>
          <w:rFonts w:ascii="Times New Roman" w:eastAsia="Times New Roman" w:hAnsi="Times New Roman" w:cs="Times New Roman"/>
          <w:b/>
          <w:sz w:val="24"/>
          <w:szCs w:val="24"/>
          <w:lang w:eastAsia="pl-PL"/>
        </w:rPr>
        <w:t>1.4. Partnerstwo międzygminne</w:t>
      </w:r>
    </w:p>
    <w:p w14:paraId="573816AD" w14:textId="500178DB" w:rsidR="00ED09B3" w:rsidRPr="00007E46" w:rsidRDefault="00ED09B3" w:rsidP="00ED09B3">
      <w:pPr>
        <w:spacing w:before="100" w:beforeAutospacing="1" w:after="100" w:afterAutospacing="1" w:line="276" w:lineRule="auto"/>
        <w:jc w:val="both"/>
        <w:rPr>
          <w:rFonts w:ascii="Times New Roman" w:eastAsia="Times New Roman" w:hAnsi="Times New Roman" w:cs="Times New Roman"/>
          <w:b/>
          <w:sz w:val="28"/>
          <w:szCs w:val="28"/>
          <w:lang w:eastAsia="pl-PL"/>
        </w:rPr>
      </w:pPr>
      <w:r w:rsidRPr="0073555E">
        <w:rPr>
          <w:rFonts w:ascii="Times New Roman" w:eastAsia="Times New Roman" w:hAnsi="Times New Roman" w:cs="Times New Roman"/>
          <w:sz w:val="4"/>
          <w:szCs w:val="4"/>
          <w:lang w:eastAsia="pl-PL"/>
        </w:rPr>
        <w:br/>
      </w:r>
      <w:r w:rsidRPr="0073555E">
        <w:rPr>
          <w:rFonts w:ascii="Times New Roman" w:eastAsia="Times New Roman" w:hAnsi="Times New Roman" w:cs="Times New Roman"/>
          <w:sz w:val="4"/>
          <w:szCs w:val="4"/>
          <w:lang w:eastAsia="pl-PL"/>
        </w:rPr>
        <w:br/>
      </w:r>
      <w:r w:rsidRPr="0073555E">
        <w:rPr>
          <w:rFonts w:ascii="Times New Roman" w:eastAsia="Times New Roman" w:hAnsi="Times New Roman" w:cs="Times New Roman"/>
          <w:sz w:val="4"/>
          <w:szCs w:val="4"/>
          <w:lang w:eastAsia="pl-PL"/>
        </w:rPr>
        <w:br/>
      </w:r>
      <w:r w:rsidRPr="0073555E">
        <w:rPr>
          <w:rFonts w:ascii="Times New Roman" w:eastAsia="Times New Roman" w:hAnsi="Times New Roman" w:cs="Times New Roman"/>
          <w:sz w:val="24"/>
          <w:szCs w:val="24"/>
          <w:lang w:eastAsia="pl-PL"/>
        </w:rPr>
        <w:t xml:space="preserve">6 kwietnia 1995 r. Rada Gminy Lichnowy Uchwałą Nr VI/13/95 postanowiła nawiązać współpracę z gminą </w:t>
      </w:r>
      <w:proofErr w:type="spellStart"/>
      <w:r w:rsidRPr="0073555E">
        <w:rPr>
          <w:rFonts w:ascii="Times New Roman" w:eastAsia="Times New Roman" w:hAnsi="Times New Roman" w:cs="Times New Roman"/>
          <w:sz w:val="24"/>
          <w:szCs w:val="24"/>
          <w:lang w:eastAsia="pl-PL"/>
        </w:rPr>
        <w:t>Kirchanschöring</w:t>
      </w:r>
      <w:proofErr w:type="spellEnd"/>
      <w:r w:rsidRPr="0073555E">
        <w:rPr>
          <w:rFonts w:ascii="Times New Roman" w:eastAsia="Times New Roman" w:hAnsi="Times New Roman" w:cs="Times New Roman"/>
          <w:sz w:val="24"/>
          <w:szCs w:val="24"/>
          <w:lang w:eastAsia="pl-PL"/>
        </w:rPr>
        <w:t xml:space="preserve"> położoną w Landzie Bawaria w Niemczech. Nawiązanie kontaktów miało dotyczyć wymiany młodzieży, współpracy w dziedzinie oświaty, współpracy kulturalnej i w zakresie ochrony środowiska. W ślad za uchwałą, 15 marca 1996 roku podpisano akt partnerstwa między Radą Gminy </w:t>
      </w:r>
      <w:proofErr w:type="spellStart"/>
      <w:r w:rsidRPr="0073555E">
        <w:rPr>
          <w:rFonts w:ascii="Times New Roman" w:eastAsia="Times New Roman" w:hAnsi="Times New Roman" w:cs="Times New Roman"/>
          <w:sz w:val="24"/>
          <w:szCs w:val="24"/>
          <w:lang w:eastAsia="pl-PL"/>
        </w:rPr>
        <w:t>Kirchanschöring</w:t>
      </w:r>
      <w:proofErr w:type="spellEnd"/>
      <w:r w:rsidRPr="0073555E">
        <w:rPr>
          <w:rFonts w:ascii="Times New Roman" w:eastAsia="Times New Roman" w:hAnsi="Times New Roman" w:cs="Times New Roman"/>
          <w:sz w:val="24"/>
          <w:szCs w:val="24"/>
          <w:lang w:eastAsia="pl-PL"/>
        </w:rPr>
        <w:t xml:space="preserve"> i Radą Gminy Lichnowy. W akcie tym obie strony wyraziły życzenie urzeczywistnienia współpracy w duchu zawartym w Umowie Polsko-Niemieckiej z 17 czerwca 1991 r. o przyjaznym sąsiedztwie i współpracy. W tym celu obie gminy zobowiązały się do stwarzania możliwości poznania się mieszkańców obu gmin i zaprzyjaźniania, rozszerzenia działania na płaszczyźnie kościelnej, zwróceni</w:t>
      </w:r>
      <w:r>
        <w:rPr>
          <w:rFonts w:ascii="Times New Roman" w:eastAsia="Times New Roman" w:hAnsi="Times New Roman" w:cs="Times New Roman"/>
          <w:sz w:val="24"/>
          <w:szCs w:val="24"/>
          <w:lang w:eastAsia="pl-PL"/>
        </w:rPr>
        <w:t>a</w:t>
      </w:r>
      <w:r w:rsidRPr="0073555E">
        <w:rPr>
          <w:rFonts w:ascii="Times New Roman" w:eastAsia="Times New Roman" w:hAnsi="Times New Roman" w:cs="Times New Roman"/>
          <w:sz w:val="24"/>
          <w:szCs w:val="24"/>
          <w:lang w:eastAsia="pl-PL"/>
        </w:rPr>
        <w:t xml:space="preserve"> szczególnej uwagi na kontakty między młodzieżą obu gmin, rozwinięcia współpracy na płaszczyźnie kulturowej, artystycznej, sportowej, chrześcijańskiej i socjalnej.</w:t>
      </w:r>
      <w:r>
        <w:rPr>
          <w:rFonts w:ascii="Times New Roman" w:eastAsia="Times New Roman" w:hAnsi="Times New Roman" w:cs="Times New Roman"/>
          <w:b/>
          <w:sz w:val="28"/>
          <w:szCs w:val="28"/>
          <w:lang w:eastAsia="pl-PL"/>
        </w:rPr>
        <w:t xml:space="preserve">  </w:t>
      </w:r>
      <w:r w:rsidRPr="0073555E">
        <w:rPr>
          <w:rFonts w:ascii="Times New Roman" w:eastAsia="Times New Roman" w:hAnsi="Times New Roman" w:cs="Times New Roman"/>
          <w:sz w:val="24"/>
          <w:szCs w:val="24"/>
          <w:lang w:eastAsia="pl-PL"/>
        </w:rPr>
        <w:t xml:space="preserve">W czasie trwania współpracy wielokrotnie odbyła się wymiana młodzieży, spotkania strażaków, artystów oraz mieszkańców gmin. Gmina </w:t>
      </w:r>
      <w:proofErr w:type="spellStart"/>
      <w:r w:rsidRPr="0073555E">
        <w:rPr>
          <w:rFonts w:ascii="Times New Roman" w:eastAsia="Times New Roman" w:hAnsi="Times New Roman" w:cs="Times New Roman"/>
          <w:sz w:val="24"/>
          <w:szCs w:val="24"/>
          <w:lang w:eastAsia="pl-PL"/>
        </w:rPr>
        <w:t>Kirchanschoring</w:t>
      </w:r>
      <w:proofErr w:type="spellEnd"/>
      <w:r w:rsidRPr="0073555E">
        <w:rPr>
          <w:rFonts w:ascii="Times New Roman" w:eastAsia="Times New Roman" w:hAnsi="Times New Roman" w:cs="Times New Roman"/>
          <w:sz w:val="24"/>
          <w:szCs w:val="24"/>
          <w:lang w:eastAsia="pl-PL"/>
        </w:rPr>
        <w:t xml:space="preserve"> prowadziła działalność charytatywną na rzecz gminy Lichnowy w formie przekazania sprzętu strażackiego oraz poparła wniosek gminy do Fundacji Współpracy Polsko-Niemieckiej na budowę sali gimnastycznej w Szkole Podstawowej </w:t>
      </w:r>
      <w:r w:rsidR="0098492C">
        <w:rPr>
          <w:rFonts w:ascii="Times New Roman" w:eastAsia="Times New Roman" w:hAnsi="Times New Roman" w:cs="Times New Roman"/>
          <w:sz w:val="24"/>
          <w:szCs w:val="24"/>
          <w:lang w:eastAsia="pl-PL"/>
        </w:rPr>
        <w:br/>
      </w:r>
      <w:r w:rsidRPr="0073555E">
        <w:rPr>
          <w:rFonts w:ascii="Times New Roman" w:eastAsia="Times New Roman" w:hAnsi="Times New Roman" w:cs="Times New Roman"/>
          <w:sz w:val="24"/>
          <w:szCs w:val="24"/>
          <w:lang w:eastAsia="pl-PL"/>
        </w:rPr>
        <w:t>w Lichnowach. Współpraca prowadzona jest również na płaszczyźnie kościelnej – między miejscowymi parafiami.</w:t>
      </w:r>
      <w:r>
        <w:rPr>
          <w:rFonts w:ascii="Times New Roman" w:eastAsia="Times New Roman" w:hAnsi="Times New Roman" w:cs="Times New Roman"/>
          <w:b/>
          <w:sz w:val="28"/>
          <w:szCs w:val="28"/>
          <w:lang w:eastAsia="pl-PL"/>
        </w:rPr>
        <w:t xml:space="preserve"> </w:t>
      </w:r>
      <w:r>
        <w:rPr>
          <w:rFonts w:ascii="Times New Roman" w:eastAsia="Times New Roman" w:hAnsi="Times New Roman" w:cs="Times New Roman"/>
          <w:sz w:val="24"/>
          <w:szCs w:val="24"/>
          <w:lang w:eastAsia="pl-PL"/>
        </w:rPr>
        <w:t>W 202</w:t>
      </w:r>
      <w:r w:rsidR="003E051C">
        <w:rPr>
          <w:rFonts w:ascii="Times New Roman" w:eastAsia="Times New Roman" w:hAnsi="Times New Roman" w:cs="Times New Roman"/>
          <w:sz w:val="24"/>
          <w:szCs w:val="24"/>
          <w:lang w:eastAsia="pl-PL"/>
        </w:rPr>
        <w:t>2</w:t>
      </w:r>
      <w:r>
        <w:rPr>
          <w:rFonts w:ascii="Times New Roman" w:eastAsia="Times New Roman" w:hAnsi="Times New Roman" w:cs="Times New Roman"/>
          <w:sz w:val="24"/>
          <w:szCs w:val="24"/>
          <w:lang w:eastAsia="pl-PL"/>
        </w:rPr>
        <w:t xml:space="preserve"> r. aktywność w ramach współpracy ograniczała się do okolicznościowej korespondencji między partneram</w:t>
      </w:r>
      <w:r w:rsidR="001936EA">
        <w:rPr>
          <w:rFonts w:ascii="Times New Roman" w:eastAsia="Times New Roman" w:hAnsi="Times New Roman" w:cs="Times New Roman"/>
          <w:sz w:val="24"/>
          <w:szCs w:val="24"/>
          <w:lang w:eastAsia="pl-PL"/>
        </w:rPr>
        <w:t>i, w której ustalono, że do wymiany młodzieży po okresie zastoju spowodowanego pandemią nastąpi w 2023 r.</w:t>
      </w:r>
    </w:p>
    <w:p w14:paraId="322FB6AF" w14:textId="77777777" w:rsidR="009A35E2" w:rsidRPr="00795AC1" w:rsidRDefault="009A35E2" w:rsidP="009A35E2">
      <w:pPr>
        <w:jc w:val="both"/>
        <w:rPr>
          <w:b/>
          <w:sz w:val="24"/>
          <w:szCs w:val="24"/>
        </w:rPr>
      </w:pPr>
      <w:r w:rsidRPr="00795AC1">
        <w:rPr>
          <w:b/>
          <w:sz w:val="24"/>
          <w:szCs w:val="24"/>
        </w:rPr>
        <w:lastRenderedPageBreak/>
        <w:t>1.5. Demografia</w:t>
      </w:r>
    </w:p>
    <w:p w14:paraId="6B8032FC" w14:textId="77777777" w:rsidR="009A35E2" w:rsidRPr="00795AC1" w:rsidRDefault="009A35E2" w:rsidP="009A35E2">
      <w:pPr>
        <w:spacing w:line="259" w:lineRule="auto"/>
        <w:rPr>
          <w:rFonts w:ascii="Times New Roman" w:hAnsi="Times New Roman" w:cs="Times New Roman"/>
          <w:b/>
          <w:sz w:val="24"/>
          <w:szCs w:val="24"/>
        </w:rPr>
      </w:pPr>
      <w:r w:rsidRPr="00795AC1">
        <w:rPr>
          <w:rFonts w:ascii="Times New Roman" w:hAnsi="Times New Roman" w:cs="Times New Roman"/>
          <w:b/>
          <w:sz w:val="24"/>
          <w:szCs w:val="24"/>
        </w:rPr>
        <w:t>Ludność</w:t>
      </w:r>
    </w:p>
    <w:p w14:paraId="3030DE77" w14:textId="77777777" w:rsidR="009A35E2" w:rsidRDefault="009A35E2" w:rsidP="009A35E2">
      <w:pPr>
        <w:ind w:firstLine="360"/>
        <w:rPr>
          <w:rFonts w:ascii="Times New Roman" w:hAnsi="Times New Roman" w:cs="Times New Roman"/>
          <w:sz w:val="24"/>
          <w:szCs w:val="24"/>
        </w:rPr>
      </w:pPr>
      <w:r>
        <w:rPr>
          <w:rFonts w:ascii="Times New Roman" w:hAnsi="Times New Roman" w:cs="Times New Roman"/>
          <w:sz w:val="24"/>
          <w:szCs w:val="24"/>
        </w:rPr>
        <w:t xml:space="preserve">Gminę Lichnowy według stanu na dzień 31.12.2022 r. zamieszkiwało 4427 mieszkańców zameldowanych na pobyt stały oraz 53 osoby zameldowane na pobyt czasowy. </w:t>
      </w:r>
    </w:p>
    <w:p w14:paraId="5DD34AE1" w14:textId="77777777" w:rsidR="009A35E2" w:rsidRDefault="009A35E2" w:rsidP="009A35E2">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71552" behindDoc="0" locked="0" layoutInCell="1" allowOverlap="1" wp14:anchorId="660DF24B" wp14:editId="401516F7">
            <wp:simplePos x="0" y="0"/>
            <wp:positionH relativeFrom="column">
              <wp:posOffset>233680</wp:posOffset>
            </wp:positionH>
            <wp:positionV relativeFrom="paragraph">
              <wp:posOffset>207645</wp:posOffset>
            </wp:positionV>
            <wp:extent cx="5391150" cy="3200400"/>
            <wp:effectExtent l="0" t="0" r="0" b="0"/>
            <wp:wrapSquare wrapText="bothSides"/>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Liczba mieszkańców wg poszczególnych miejscowości przedstawia się następująco:</w:t>
      </w:r>
    </w:p>
    <w:p w14:paraId="0DEC76CD" w14:textId="77777777" w:rsidR="009A35E2" w:rsidRDefault="009A35E2" w:rsidP="009A35E2">
      <w:pPr>
        <w:ind w:firstLine="360"/>
        <w:rPr>
          <w:rFonts w:ascii="Times New Roman" w:hAnsi="Times New Roman" w:cs="Times New Roman"/>
          <w:sz w:val="24"/>
          <w:szCs w:val="24"/>
        </w:rPr>
      </w:pPr>
    </w:p>
    <w:p w14:paraId="439660E0" w14:textId="77777777" w:rsidR="009A35E2" w:rsidRDefault="009A35E2" w:rsidP="009A35E2">
      <w:pPr>
        <w:ind w:firstLine="360"/>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041ED4E8" wp14:editId="2DDA6D39">
            <wp:extent cx="5305425" cy="3114675"/>
            <wp:effectExtent l="0" t="0" r="9525" b="952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0F595F" w14:textId="77777777" w:rsidR="009A35E2" w:rsidRDefault="009A35E2" w:rsidP="009A35E2">
      <w:pPr>
        <w:ind w:firstLine="708"/>
        <w:jc w:val="both"/>
        <w:rPr>
          <w:rFonts w:ascii="Times New Roman" w:hAnsi="Times New Roman" w:cs="Times New Roman"/>
          <w:sz w:val="24"/>
          <w:szCs w:val="24"/>
        </w:rPr>
      </w:pPr>
      <w:r w:rsidRPr="005816FB">
        <w:rPr>
          <w:rFonts w:ascii="Times New Roman" w:hAnsi="Times New Roman" w:cs="Times New Roman"/>
          <w:sz w:val="24"/>
          <w:szCs w:val="24"/>
        </w:rPr>
        <w:t>W 20</w:t>
      </w:r>
      <w:r>
        <w:rPr>
          <w:rFonts w:ascii="Times New Roman" w:hAnsi="Times New Roman" w:cs="Times New Roman"/>
          <w:sz w:val="24"/>
          <w:szCs w:val="24"/>
        </w:rPr>
        <w:t>22</w:t>
      </w:r>
      <w:r w:rsidRPr="005816FB">
        <w:rPr>
          <w:rFonts w:ascii="Times New Roman" w:hAnsi="Times New Roman" w:cs="Times New Roman"/>
          <w:sz w:val="24"/>
          <w:szCs w:val="24"/>
        </w:rPr>
        <w:t xml:space="preserve"> roku zameldował</w:t>
      </w:r>
      <w:r>
        <w:rPr>
          <w:rFonts w:ascii="Times New Roman" w:hAnsi="Times New Roman" w:cs="Times New Roman"/>
          <w:sz w:val="24"/>
          <w:szCs w:val="24"/>
        </w:rPr>
        <w:t>y</w:t>
      </w:r>
      <w:r w:rsidRPr="005816FB">
        <w:rPr>
          <w:rFonts w:ascii="Times New Roman" w:hAnsi="Times New Roman" w:cs="Times New Roman"/>
          <w:sz w:val="24"/>
          <w:szCs w:val="24"/>
        </w:rPr>
        <w:t xml:space="preserve"> się na pobyt stały  </w:t>
      </w:r>
      <w:r>
        <w:rPr>
          <w:rFonts w:ascii="Times New Roman" w:hAnsi="Times New Roman" w:cs="Times New Roman"/>
          <w:sz w:val="24"/>
          <w:szCs w:val="24"/>
        </w:rPr>
        <w:t xml:space="preserve">91 osoby,  </w:t>
      </w:r>
      <w:r w:rsidRPr="005816FB">
        <w:rPr>
          <w:rFonts w:ascii="Times New Roman" w:hAnsi="Times New Roman" w:cs="Times New Roman"/>
          <w:sz w:val="24"/>
          <w:szCs w:val="24"/>
        </w:rPr>
        <w:t xml:space="preserve">na pobyt czasowy powyżej 3 miesięcy </w:t>
      </w:r>
      <w:r>
        <w:rPr>
          <w:rFonts w:ascii="Times New Roman" w:hAnsi="Times New Roman" w:cs="Times New Roman"/>
          <w:sz w:val="24"/>
          <w:szCs w:val="24"/>
        </w:rPr>
        <w:t xml:space="preserve">- 26 osób, natomiast  </w:t>
      </w:r>
      <w:r w:rsidRPr="005816FB">
        <w:rPr>
          <w:rFonts w:ascii="Times New Roman" w:hAnsi="Times New Roman" w:cs="Times New Roman"/>
          <w:sz w:val="24"/>
          <w:szCs w:val="24"/>
        </w:rPr>
        <w:t xml:space="preserve">wymeldowało się  </w:t>
      </w:r>
      <w:r>
        <w:rPr>
          <w:rFonts w:ascii="Times New Roman" w:hAnsi="Times New Roman" w:cs="Times New Roman"/>
          <w:sz w:val="24"/>
          <w:szCs w:val="24"/>
        </w:rPr>
        <w:t xml:space="preserve">31 osób z pobytu stałego oraz 1 osoba z pobytu czasowego. </w:t>
      </w:r>
    </w:p>
    <w:p w14:paraId="16E49636" w14:textId="77777777" w:rsidR="009A35E2" w:rsidRDefault="009A35E2" w:rsidP="009A35E2">
      <w:pPr>
        <w:rPr>
          <w:rFonts w:ascii="Times New Roman" w:hAnsi="Times New Roman" w:cs="Times New Roman"/>
          <w:sz w:val="24"/>
          <w:szCs w:val="24"/>
        </w:rPr>
      </w:pPr>
      <w:r>
        <w:rPr>
          <w:rFonts w:ascii="Times New Roman" w:hAnsi="Times New Roman" w:cs="Times New Roman"/>
          <w:sz w:val="24"/>
          <w:szCs w:val="24"/>
        </w:rPr>
        <w:t>Stan ludności Gminy Lichnowy w poszczególnych latach przedstawia się następująco:</w:t>
      </w:r>
    </w:p>
    <w:p w14:paraId="5A636377" w14:textId="77777777" w:rsidR="009A35E2" w:rsidRDefault="009A35E2" w:rsidP="009A35E2">
      <w:pP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14:anchorId="2F9CEC3D" wp14:editId="321FB368">
            <wp:extent cx="5486400" cy="33147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EBC1DE" w14:textId="77777777" w:rsidR="009A35E2" w:rsidRDefault="009A35E2" w:rsidP="009A35E2">
      <w:pPr>
        <w:rPr>
          <w:rFonts w:ascii="Times New Roman" w:hAnsi="Times New Roman" w:cs="Times New Roman"/>
          <w:sz w:val="24"/>
          <w:szCs w:val="24"/>
        </w:rPr>
      </w:pPr>
    </w:p>
    <w:p w14:paraId="3C79423B" w14:textId="77777777" w:rsidR="009A35E2" w:rsidRDefault="009A35E2" w:rsidP="009A35E2">
      <w:pPr>
        <w:rPr>
          <w:rFonts w:ascii="Times New Roman" w:hAnsi="Times New Roman" w:cs="Times New Roman"/>
          <w:sz w:val="24"/>
          <w:szCs w:val="24"/>
        </w:rPr>
      </w:pPr>
      <w:r>
        <w:rPr>
          <w:rFonts w:ascii="Times New Roman" w:hAnsi="Times New Roman" w:cs="Times New Roman"/>
          <w:sz w:val="24"/>
          <w:szCs w:val="24"/>
        </w:rPr>
        <w:t>Przyrost naturalny w latach 2016-2022 przedstawia się następująco:</w:t>
      </w:r>
    </w:p>
    <w:p w14:paraId="12EEB072" w14:textId="77777777" w:rsidR="009A35E2" w:rsidRDefault="009A35E2" w:rsidP="009A35E2">
      <w:pP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05326F0E" wp14:editId="7ADB307E">
            <wp:extent cx="5486400" cy="384810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F3C52D" w14:textId="77777777" w:rsidR="009A35E2" w:rsidRDefault="009A35E2" w:rsidP="009A35E2">
      <w:pPr>
        <w:rPr>
          <w:rFonts w:ascii="Times New Roman" w:hAnsi="Times New Roman" w:cs="Times New Roman"/>
          <w:sz w:val="24"/>
          <w:szCs w:val="24"/>
        </w:rPr>
      </w:pPr>
    </w:p>
    <w:p w14:paraId="4234C55E" w14:textId="77777777" w:rsidR="001646BD" w:rsidRDefault="001646BD" w:rsidP="009A35E2">
      <w:pPr>
        <w:rPr>
          <w:rFonts w:ascii="Times New Roman" w:hAnsi="Times New Roman" w:cs="Times New Roman"/>
          <w:sz w:val="24"/>
          <w:szCs w:val="24"/>
        </w:rPr>
      </w:pPr>
    </w:p>
    <w:p w14:paraId="47E03F4A" w14:textId="77777777" w:rsidR="009A35E2" w:rsidRDefault="009A35E2" w:rsidP="009A35E2">
      <w:pPr>
        <w:rPr>
          <w:rFonts w:ascii="Times New Roman" w:hAnsi="Times New Roman" w:cs="Times New Roman"/>
          <w:sz w:val="24"/>
          <w:szCs w:val="24"/>
        </w:rPr>
      </w:pPr>
      <w:r>
        <w:rPr>
          <w:rFonts w:ascii="Times New Roman" w:hAnsi="Times New Roman" w:cs="Times New Roman"/>
          <w:sz w:val="24"/>
          <w:szCs w:val="24"/>
        </w:rPr>
        <w:lastRenderedPageBreak/>
        <w:t>Ilość mieszkańców Gminy Lichnowy urodzonych w poszczególnych latach przedstawia się następująco:</w:t>
      </w:r>
    </w:p>
    <w:p w14:paraId="00E8E1F6" w14:textId="77777777" w:rsidR="009A35E2" w:rsidRDefault="009A35E2" w:rsidP="009A35E2">
      <w:pPr>
        <w:rPr>
          <w:rFonts w:ascii="Times New Roman" w:hAnsi="Times New Roman" w:cs="Times New Roman"/>
          <w:sz w:val="24"/>
          <w:szCs w:val="24"/>
        </w:rPr>
      </w:pPr>
    </w:p>
    <w:p w14:paraId="01315950" w14:textId="77777777" w:rsidR="009A35E2" w:rsidRDefault="009A35E2" w:rsidP="009A35E2">
      <w:pP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45E04BC2" wp14:editId="48C7203A">
            <wp:extent cx="5486400" cy="320040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3BF55A" w14:textId="77777777" w:rsidR="009A35E2" w:rsidRDefault="009A35E2" w:rsidP="009A35E2">
      <w:pPr>
        <w:rPr>
          <w:rFonts w:ascii="Times New Roman" w:hAnsi="Times New Roman" w:cs="Times New Roman"/>
          <w:sz w:val="24"/>
          <w:szCs w:val="24"/>
        </w:rPr>
      </w:pPr>
    </w:p>
    <w:p w14:paraId="6040783D" w14:textId="77777777" w:rsidR="009A35E2" w:rsidRDefault="009A35E2" w:rsidP="009A35E2">
      <w:pPr>
        <w:rPr>
          <w:rFonts w:ascii="Times New Roman" w:hAnsi="Times New Roman" w:cs="Times New Roman"/>
          <w:sz w:val="24"/>
          <w:szCs w:val="24"/>
        </w:rPr>
      </w:pPr>
      <w:r>
        <w:rPr>
          <w:rFonts w:ascii="Times New Roman" w:hAnsi="Times New Roman" w:cs="Times New Roman"/>
          <w:sz w:val="24"/>
          <w:szCs w:val="24"/>
        </w:rPr>
        <w:t>Ilość zgonów mieszkańców Gminy Lichnowy przedstawia się następująco:</w:t>
      </w:r>
    </w:p>
    <w:p w14:paraId="24519507" w14:textId="77777777" w:rsidR="009A35E2" w:rsidRDefault="009A35E2" w:rsidP="009A35E2">
      <w:pPr>
        <w:rPr>
          <w:rFonts w:ascii="Times New Roman" w:hAnsi="Times New Roman" w:cs="Times New Roman"/>
          <w:sz w:val="24"/>
          <w:szCs w:val="24"/>
        </w:rPr>
      </w:pPr>
    </w:p>
    <w:p w14:paraId="68CEF15A" w14:textId="77777777" w:rsidR="009A35E2" w:rsidRDefault="009A35E2" w:rsidP="009A35E2">
      <w:pP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1A2C273E" wp14:editId="2AEA24A8">
            <wp:extent cx="5486400" cy="320040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3AA747" w14:textId="7468FE41" w:rsidR="002F75A6" w:rsidRDefault="002F75A6" w:rsidP="009A35E2">
      <w:pPr>
        <w:jc w:val="both"/>
        <w:rPr>
          <w:b/>
          <w:sz w:val="28"/>
          <w:szCs w:val="28"/>
        </w:rPr>
      </w:pPr>
    </w:p>
    <w:p w14:paraId="43DEABA9" w14:textId="77777777" w:rsidR="00943175" w:rsidRDefault="00943175" w:rsidP="009A35E2">
      <w:pPr>
        <w:jc w:val="both"/>
      </w:pPr>
    </w:p>
    <w:p w14:paraId="1B3923E1" w14:textId="77777777" w:rsidR="00943175" w:rsidRDefault="00943175" w:rsidP="00943175">
      <w:pPr>
        <w:rPr>
          <w:rFonts w:ascii="Times New Roman" w:hAnsi="Times New Roman" w:cs="Times New Roman"/>
          <w:b/>
        </w:rPr>
      </w:pPr>
      <w:r>
        <w:rPr>
          <w:rFonts w:ascii="Times New Roman" w:hAnsi="Times New Roman" w:cs="Times New Roman"/>
          <w:b/>
        </w:rPr>
        <w:lastRenderedPageBreak/>
        <w:t>1.6. Aktywność gospodarcza na terenie gminy</w:t>
      </w:r>
    </w:p>
    <w:p w14:paraId="7A222D60" w14:textId="77777777" w:rsidR="00943175" w:rsidRDefault="00943175" w:rsidP="00943175">
      <w:pPr>
        <w:rPr>
          <w:rFonts w:ascii="Times New Roman" w:hAnsi="Times New Roman" w:cs="Times New Roman"/>
          <w:b/>
        </w:rPr>
      </w:pPr>
    </w:p>
    <w:p w14:paraId="0C33B663" w14:textId="77777777" w:rsidR="00943175" w:rsidRDefault="00943175" w:rsidP="00943175">
      <w:pPr>
        <w:spacing w:after="0" w:line="240" w:lineRule="auto"/>
        <w:jc w:val="both"/>
        <w:rPr>
          <w:rFonts w:ascii="Times New Roman" w:hAnsi="Times New Roman" w:cs="Times New Roman"/>
          <w:kern w:val="2"/>
          <w:sz w:val="24"/>
          <w:szCs w:val="24"/>
          <w14:ligatures w14:val="standardContextual"/>
        </w:rPr>
      </w:pPr>
      <w:r w:rsidRPr="00504C2C">
        <w:rPr>
          <w:rFonts w:ascii="Times New Roman" w:hAnsi="Times New Roman" w:cs="Times New Roman"/>
          <w:kern w:val="2"/>
          <w:sz w:val="24"/>
          <w:szCs w:val="24"/>
          <w14:ligatures w14:val="standardContextual"/>
        </w:rPr>
        <w:t>Na dzień 31.12.2022 r. jak wynika z raportu Centralnej Ewidencji  i Informacji o Działalności Gospodarczej, na terenie  gminy</w:t>
      </w:r>
      <w:r>
        <w:rPr>
          <w:rFonts w:ascii="Times New Roman" w:hAnsi="Times New Roman" w:cs="Times New Roman"/>
          <w:kern w:val="2"/>
          <w:sz w:val="24"/>
          <w:szCs w:val="24"/>
          <w14:ligatures w14:val="standardContextual"/>
        </w:rPr>
        <w:t xml:space="preserve"> Lichnowy</w:t>
      </w:r>
      <w:r w:rsidRPr="00504C2C">
        <w:rPr>
          <w:rFonts w:ascii="Times New Roman" w:hAnsi="Times New Roman" w:cs="Times New Roman"/>
          <w:kern w:val="2"/>
          <w:sz w:val="24"/>
          <w:szCs w:val="24"/>
          <w14:ligatures w14:val="standardContextual"/>
        </w:rPr>
        <w:t xml:space="preserve"> aktywnych było </w:t>
      </w:r>
      <w:r w:rsidRPr="00504C2C">
        <w:rPr>
          <w:rFonts w:ascii="Times New Roman" w:hAnsi="Times New Roman" w:cs="Times New Roman"/>
          <w:b/>
          <w:bCs/>
          <w:kern w:val="2"/>
          <w:sz w:val="24"/>
          <w:szCs w:val="24"/>
          <w14:ligatures w14:val="standardContextual"/>
        </w:rPr>
        <w:t>172 przedsiębiorców</w:t>
      </w:r>
      <w:r w:rsidRPr="00504C2C">
        <w:rPr>
          <w:rFonts w:ascii="Times New Roman" w:hAnsi="Times New Roman" w:cs="Times New Roman"/>
          <w:kern w:val="2"/>
          <w:sz w:val="24"/>
          <w:szCs w:val="24"/>
          <w14:ligatures w14:val="standardContextual"/>
        </w:rPr>
        <w:t xml:space="preserve">, działających jako osoby fizyczne prowadzące działalność gospodarczą, których główna siedziba firmy znajduje się na terenie Gminy Lichnowy. </w:t>
      </w:r>
    </w:p>
    <w:p w14:paraId="36E8A6D8" w14:textId="77777777" w:rsidR="00943175" w:rsidRPr="00504C2C" w:rsidRDefault="00943175" w:rsidP="00943175">
      <w:pPr>
        <w:spacing w:after="0" w:line="240" w:lineRule="auto"/>
        <w:jc w:val="both"/>
        <w:rPr>
          <w:rFonts w:ascii="Times New Roman" w:hAnsi="Times New Roman" w:cs="Times New Roman"/>
          <w:kern w:val="2"/>
          <w:sz w:val="24"/>
          <w:szCs w:val="24"/>
          <w14:ligatures w14:val="standardContextual"/>
        </w:rPr>
      </w:pPr>
    </w:p>
    <w:p w14:paraId="16556CC3" w14:textId="77777777" w:rsidR="00943175" w:rsidRDefault="00943175" w:rsidP="00943175">
      <w:pPr>
        <w:spacing w:after="0" w:line="240" w:lineRule="auto"/>
        <w:jc w:val="both"/>
        <w:rPr>
          <w:rFonts w:ascii="Times New Roman" w:hAnsi="Times New Roman" w:cs="Times New Roman"/>
          <w:b/>
          <w:bCs/>
          <w:kern w:val="2"/>
          <w:sz w:val="24"/>
          <w:szCs w:val="24"/>
          <w14:ligatures w14:val="standardContextual"/>
        </w:rPr>
      </w:pPr>
      <w:r w:rsidRPr="00504C2C">
        <w:rPr>
          <w:rFonts w:ascii="Times New Roman" w:hAnsi="Times New Roman" w:cs="Times New Roman"/>
          <w:kern w:val="2"/>
          <w:sz w:val="24"/>
          <w:szCs w:val="24"/>
          <w14:ligatures w14:val="standardContextual"/>
        </w:rPr>
        <w:t xml:space="preserve">W 2022 r. w Urzędzie Gminy Lichnowy w Centralnej Ewidencji i Informacji o Działalności Gospodarczej </w:t>
      </w:r>
      <w:r w:rsidRPr="00504C2C">
        <w:rPr>
          <w:rFonts w:ascii="Times New Roman" w:hAnsi="Times New Roman" w:cs="Times New Roman"/>
          <w:b/>
          <w:bCs/>
          <w:kern w:val="2"/>
          <w:sz w:val="24"/>
          <w:szCs w:val="24"/>
          <w14:ligatures w14:val="standardContextual"/>
        </w:rPr>
        <w:t>zarejestrowano 12 nowych przedsiębiorców, a wyrejestrowano z tej ewidencji 8 podmiotów.</w:t>
      </w:r>
    </w:p>
    <w:p w14:paraId="663A2278" w14:textId="77777777" w:rsidR="00943175" w:rsidRPr="00504C2C" w:rsidRDefault="00943175" w:rsidP="00943175">
      <w:pPr>
        <w:spacing w:after="0" w:line="240" w:lineRule="auto"/>
        <w:jc w:val="both"/>
        <w:rPr>
          <w:rFonts w:ascii="Times New Roman" w:hAnsi="Times New Roman" w:cs="Times New Roman"/>
          <w:b/>
          <w:bCs/>
          <w:kern w:val="2"/>
          <w:sz w:val="24"/>
          <w:szCs w:val="24"/>
          <w14:ligatures w14:val="standardContextual"/>
        </w:rPr>
      </w:pPr>
    </w:p>
    <w:p w14:paraId="5F49472F" w14:textId="77777777" w:rsidR="00943175" w:rsidRDefault="00943175" w:rsidP="00943175">
      <w:pPr>
        <w:spacing w:after="0" w:line="240" w:lineRule="auto"/>
        <w:jc w:val="both"/>
        <w:rPr>
          <w:rFonts w:ascii="Times New Roman" w:hAnsi="Times New Roman" w:cs="Times New Roman"/>
          <w:kern w:val="2"/>
          <w:sz w:val="24"/>
          <w:szCs w:val="24"/>
          <w14:ligatures w14:val="standardContextual"/>
        </w:rPr>
      </w:pPr>
      <w:r w:rsidRPr="00504C2C">
        <w:rPr>
          <w:rFonts w:ascii="Times New Roman" w:hAnsi="Times New Roman" w:cs="Times New Roman"/>
          <w:kern w:val="2"/>
          <w:sz w:val="24"/>
          <w:szCs w:val="24"/>
          <w14:ligatures w14:val="standardContextual"/>
        </w:rPr>
        <w:t xml:space="preserve">Jak wynika z rankingu sekcji PKD </w:t>
      </w:r>
      <w:r>
        <w:rPr>
          <w:rFonts w:ascii="Times New Roman" w:hAnsi="Times New Roman" w:cs="Times New Roman"/>
          <w:kern w:val="2"/>
          <w:sz w:val="24"/>
          <w:szCs w:val="24"/>
          <w14:ligatures w14:val="standardContextual"/>
        </w:rPr>
        <w:t xml:space="preserve">wśród najczęściej rejestrowanych kodów działalności  </w:t>
      </w:r>
      <w:r w:rsidRPr="00504C2C">
        <w:rPr>
          <w:rFonts w:ascii="Times New Roman" w:hAnsi="Times New Roman" w:cs="Times New Roman"/>
          <w:kern w:val="2"/>
          <w:sz w:val="24"/>
          <w:szCs w:val="24"/>
          <w14:ligatures w14:val="standardContextual"/>
        </w:rPr>
        <w:t>dominuje</w:t>
      </w:r>
      <w:r w:rsidRPr="00504C2C">
        <w:rPr>
          <w:rFonts w:ascii="Times New Roman" w:hAnsi="Times New Roman" w:cs="Times New Roman"/>
          <w:b/>
          <w:bCs/>
          <w:kern w:val="2"/>
          <w:sz w:val="24"/>
          <w:szCs w:val="24"/>
          <w14:ligatures w14:val="standardContextual"/>
        </w:rPr>
        <w:t xml:space="preserve"> budownictwo</w:t>
      </w:r>
      <w:r w:rsidRPr="00504C2C">
        <w:rPr>
          <w:rFonts w:ascii="Times New Roman" w:hAnsi="Times New Roman" w:cs="Times New Roman"/>
          <w:kern w:val="2"/>
          <w:sz w:val="24"/>
          <w:szCs w:val="24"/>
          <w14:ligatures w14:val="standardContextual"/>
        </w:rPr>
        <w:t xml:space="preserve">, drugą pozycję zajmuje </w:t>
      </w:r>
      <w:r w:rsidRPr="00504C2C">
        <w:rPr>
          <w:rFonts w:ascii="Times New Roman" w:hAnsi="Times New Roman" w:cs="Times New Roman"/>
          <w:b/>
          <w:bCs/>
          <w:kern w:val="2"/>
          <w:sz w:val="24"/>
          <w:szCs w:val="24"/>
          <w14:ligatures w14:val="standardContextual"/>
        </w:rPr>
        <w:t>przetwórstwo przemysłowe</w:t>
      </w:r>
      <w:r w:rsidRPr="00504C2C">
        <w:rPr>
          <w:rFonts w:ascii="Times New Roman" w:hAnsi="Times New Roman" w:cs="Times New Roman"/>
          <w:kern w:val="2"/>
          <w:sz w:val="24"/>
          <w:szCs w:val="24"/>
          <w14:ligatures w14:val="standardContextual"/>
        </w:rPr>
        <w:t>, na trzecim miejscu jest</w:t>
      </w:r>
      <w:r w:rsidRPr="00504C2C">
        <w:rPr>
          <w:rFonts w:ascii="Times New Roman" w:hAnsi="Times New Roman" w:cs="Times New Roman"/>
          <w:b/>
          <w:bCs/>
          <w:kern w:val="2"/>
          <w:sz w:val="24"/>
          <w:szCs w:val="24"/>
          <w14:ligatures w14:val="standardContextual"/>
        </w:rPr>
        <w:t xml:space="preserve"> handel</w:t>
      </w:r>
      <w:r w:rsidRPr="00504C2C">
        <w:rPr>
          <w:rFonts w:ascii="Times New Roman" w:hAnsi="Times New Roman" w:cs="Times New Roman"/>
          <w:kern w:val="2"/>
          <w:sz w:val="24"/>
          <w:szCs w:val="24"/>
          <w14:ligatures w14:val="standardContextual"/>
        </w:rPr>
        <w:t>.</w:t>
      </w:r>
    </w:p>
    <w:p w14:paraId="193CBE01" w14:textId="77777777" w:rsidR="00943175" w:rsidRPr="00504C2C" w:rsidRDefault="00943175" w:rsidP="00943175">
      <w:pPr>
        <w:spacing w:after="0" w:line="240" w:lineRule="auto"/>
        <w:jc w:val="both"/>
        <w:rPr>
          <w:rFonts w:ascii="Times New Roman" w:hAnsi="Times New Roman" w:cs="Times New Roman"/>
          <w:kern w:val="2"/>
          <w:sz w:val="24"/>
          <w:szCs w:val="24"/>
          <w14:ligatures w14:val="standardContextual"/>
        </w:rPr>
      </w:pPr>
    </w:p>
    <w:p w14:paraId="4A51DD5E" w14:textId="77777777" w:rsidR="00943175" w:rsidRDefault="00943175" w:rsidP="00943175">
      <w:pPr>
        <w:spacing w:after="0" w:line="240" w:lineRule="auto"/>
        <w:jc w:val="both"/>
        <w:rPr>
          <w:rFonts w:ascii="Times New Roman" w:hAnsi="Times New Roman" w:cs="Times New Roman"/>
          <w:kern w:val="2"/>
          <w:sz w:val="24"/>
          <w:szCs w:val="24"/>
          <w14:ligatures w14:val="standardContextual"/>
        </w:rPr>
      </w:pPr>
      <w:r w:rsidRPr="00504C2C">
        <w:rPr>
          <w:rFonts w:ascii="Times New Roman" w:hAnsi="Times New Roman" w:cs="Times New Roman"/>
          <w:kern w:val="2"/>
          <w:sz w:val="24"/>
          <w:szCs w:val="24"/>
          <w14:ligatures w14:val="standardContextual"/>
        </w:rPr>
        <w:t xml:space="preserve">W 2022 r. łącznie do Urzędu </w:t>
      </w:r>
      <w:r>
        <w:rPr>
          <w:rFonts w:ascii="Times New Roman" w:hAnsi="Times New Roman" w:cs="Times New Roman"/>
          <w:kern w:val="2"/>
          <w:sz w:val="24"/>
          <w:szCs w:val="24"/>
          <w14:ligatures w14:val="standardContextual"/>
        </w:rPr>
        <w:t xml:space="preserve">Gminy Lichnowy </w:t>
      </w:r>
      <w:r w:rsidRPr="00504C2C">
        <w:rPr>
          <w:rFonts w:ascii="Times New Roman" w:hAnsi="Times New Roman" w:cs="Times New Roman"/>
          <w:kern w:val="2"/>
          <w:sz w:val="24"/>
          <w:szCs w:val="24"/>
          <w14:ligatures w14:val="standardContextual"/>
        </w:rPr>
        <w:t xml:space="preserve">złożono i wprowadzono do CEIDG </w:t>
      </w:r>
      <w:r w:rsidRPr="00504C2C">
        <w:rPr>
          <w:rFonts w:ascii="Times New Roman" w:hAnsi="Times New Roman" w:cs="Times New Roman"/>
          <w:b/>
          <w:bCs/>
          <w:kern w:val="2"/>
          <w:sz w:val="24"/>
          <w:szCs w:val="24"/>
          <w14:ligatures w14:val="standardContextual"/>
        </w:rPr>
        <w:t>53 wnioski</w:t>
      </w:r>
      <w:r w:rsidRPr="00504C2C">
        <w:rPr>
          <w:rFonts w:ascii="Times New Roman" w:hAnsi="Times New Roman" w:cs="Times New Roman"/>
          <w:kern w:val="2"/>
          <w:sz w:val="24"/>
          <w:szCs w:val="24"/>
          <w14:ligatures w14:val="standardContextual"/>
        </w:rPr>
        <w:t>, które dotyczyły:</w:t>
      </w:r>
    </w:p>
    <w:p w14:paraId="41A6310C" w14:textId="77777777" w:rsidR="00943175" w:rsidRPr="00504C2C" w:rsidRDefault="00943175" w:rsidP="00943175">
      <w:pPr>
        <w:spacing w:after="0" w:line="240" w:lineRule="auto"/>
        <w:jc w:val="both"/>
        <w:rPr>
          <w:rFonts w:ascii="Times New Roman" w:hAnsi="Times New Roman" w:cs="Times New Roman"/>
          <w:kern w:val="2"/>
          <w:sz w:val="24"/>
          <w:szCs w:val="24"/>
          <w14:ligatures w14:val="standardContextual"/>
        </w:rPr>
      </w:pPr>
    </w:p>
    <w:p w14:paraId="1FB4614B" w14:textId="531B70D8" w:rsidR="00943175" w:rsidRPr="00504C2C" w:rsidRDefault="009A5779" w:rsidP="00943175">
      <w:pPr>
        <w:numPr>
          <w:ilvl w:val="0"/>
          <w:numId w:val="37"/>
        </w:numPr>
        <w:spacing w:after="0" w:line="240" w:lineRule="auto"/>
        <w:contextualSpacing/>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z</w:t>
      </w:r>
      <w:r w:rsidR="00943175" w:rsidRPr="00504C2C">
        <w:rPr>
          <w:rFonts w:ascii="Times New Roman" w:hAnsi="Times New Roman" w:cs="Times New Roman"/>
          <w:kern w:val="2"/>
          <w:sz w:val="24"/>
          <w:szCs w:val="24"/>
          <w14:ligatures w14:val="standardContextual"/>
        </w:rPr>
        <w:t>ałożenia działalności gospodarczej – 12</w:t>
      </w:r>
    </w:p>
    <w:p w14:paraId="66053C1B" w14:textId="39A6E7E8" w:rsidR="00943175" w:rsidRPr="00504C2C" w:rsidRDefault="009A5779" w:rsidP="00943175">
      <w:pPr>
        <w:numPr>
          <w:ilvl w:val="0"/>
          <w:numId w:val="37"/>
        </w:numPr>
        <w:spacing w:after="0" w:line="240" w:lineRule="auto"/>
        <w:contextualSpacing/>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z</w:t>
      </w:r>
      <w:r w:rsidR="00943175" w:rsidRPr="00504C2C">
        <w:rPr>
          <w:rFonts w:ascii="Times New Roman" w:hAnsi="Times New Roman" w:cs="Times New Roman"/>
          <w:kern w:val="2"/>
          <w:sz w:val="24"/>
          <w:szCs w:val="24"/>
          <w14:ligatures w14:val="standardContextual"/>
        </w:rPr>
        <w:t>miany wpisu w CEIDG – 16</w:t>
      </w:r>
    </w:p>
    <w:p w14:paraId="71DFCB0C" w14:textId="7C21D9A1" w:rsidR="00943175" w:rsidRPr="00504C2C" w:rsidRDefault="009A5779" w:rsidP="00943175">
      <w:pPr>
        <w:numPr>
          <w:ilvl w:val="0"/>
          <w:numId w:val="37"/>
        </w:numPr>
        <w:spacing w:after="0" w:line="240" w:lineRule="auto"/>
        <w:contextualSpacing/>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z</w:t>
      </w:r>
      <w:r w:rsidR="00943175" w:rsidRPr="00504C2C">
        <w:rPr>
          <w:rFonts w:ascii="Times New Roman" w:hAnsi="Times New Roman" w:cs="Times New Roman"/>
          <w:kern w:val="2"/>
          <w:sz w:val="24"/>
          <w:szCs w:val="24"/>
          <w14:ligatures w14:val="standardContextual"/>
        </w:rPr>
        <w:t>miany z zawieszeniem działalności gospodarczej – 11</w:t>
      </w:r>
    </w:p>
    <w:p w14:paraId="317D7323" w14:textId="5F0C7643" w:rsidR="00943175" w:rsidRPr="00504C2C" w:rsidRDefault="009A5779" w:rsidP="00943175">
      <w:pPr>
        <w:numPr>
          <w:ilvl w:val="0"/>
          <w:numId w:val="37"/>
        </w:numPr>
        <w:spacing w:after="0" w:line="240" w:lineRule="auto"/>
        <w:contextualSpacing/>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z</w:t>
      </w:r>
      <w:r w:rsidR="00943175" w:rsidRPr="00504C2C">
        <w:rPr>
          <w:rFonts w:ascii="Times New Roman" w:hAnsi="Times New Roman" w:cs="Times New Roman"/>
          <w:kern w:val="2"/>
          <w:sz w:val="24"/>
          <w:szCs w:val="24"/>
          <w14:ligatures w14:val="standardContextual"/>
        </w:rPr>
        <w:t>miany ze wznowieniem działalności gospodarczej – 6</w:t>
      </w:r>
    </w:p>
    <w:p w14:paraId="34B6CF38" w14:textId="33B9194D" w:rsidR="00943175" w:rsidRDefault="009A5779" w:rsidP="00943175">
      <w:pPr>
        <w:numPr>
          <w:ilvl w:val="0"/>
          <w:numId w:val="37"/>
        </w:numPr>
        <w:spacing w:after="0" w:line="240" w:lineRule="auto"/>
        <w:contextualSpacing/>
        <w:jc w:val="both"/>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z</w:t>
      </w:r>
      <w:r w:rsidR="00943175" w:rsidRPr="00504C2C">
        <w:rPr>
          <w:rFonts w:ascii="Times New Roman" w:hAnsi="Times New Roman" w:cs="Times New Roman"/>
          <w:kern w:val="2"/>
          <w:sz w:val="24"/>
          <w:szCs w:val="24"/>
          <w14:ligatures w14:val="standardContextual"/>
        </w:rPr>
        <w:t>akończenia działalności gospodarczej – 8</w:t>
      </w:r>
    </w:p>
    <w:p w14:paraId="64387873" w14:textId="77777777" w:rsidR="00943175" w:rsidRPr="00504C2C" w:rsidRDefault="00943175" w:rsidP="00943175">
      <w:pPr>
        <w:spacing w:after="0" w:line="240" w:lineRule="auto"/>
        <w:ind w:left="720"/>
        <w:contextualSpacing/>
        <w:jc w:val="both"/>
        <w:rPr>
          <w:rFonts w:ascii="Times New Roman" w:hAnsi="Times New Roman" w:cs="Times New Roman"/>
          <w:kern w:val="2"/>
          <w:sz w:val="24"/>
          <w:szCs w:val="24"/>
          <w14:ligatures w14:val="standardContextual"/>
        </w:rPr>
      </w:pPr>
    </w:p>
    <w:p w14:paraId="6625866C" w14:textId="57743D2B" w:rsidR="00943175" w:rsidRDefault="00943175" w:rsidP="00943175">
      <w:pPr>
        <w:jc w:val="both"/>
        <w:rPr>
          <w:rFonts w:ascii="Times New Roman" w:hAnsi="Times New Roman" w:cs="Times New Roman"/>
          <w:kern w:val="2"/>
          <w:sz w:val="24"/>
          <w:szCs w:val="24"/>
          <w14:ligatures w14:val="standardContextual"/>
        </w:rPr>
      </w:pPr>
      <w:r w:rsidRPr="00504C2C">
        <w:rPr>
          <w:rFonts w:ascii="Times New Roman" w:hAnsi="Times New Roman" w:cs="Times New Roman"/>
          <w:kern w:val="2"/>
          <w:sz w:val="24"/>
          <w:szCs w:val="24"/>
          <w14:ligatures w14:val="standardContextual"/>
        </w:rPr>
        <w:t>W konsekwencji liczba przedsiębiorców działających jako osoby fizyczne prowadzące działalność gospodarczą wzrosła w 2022 r., w porównaniu z rokiem 2021 o 4 podmioty</w:t>
      </w:r>
      <w:r>
        <w:rPr>
          <w:rFonts w:ascii="Times New Roman" w:hAnsi="Times New Roman" w:cs="Times New Roman"/>
          <w:kern w:val="2"/>
          <w:sz w:val="24"/>
          <w:szCs w:val="24"/>
          <w14:ligatures w14:val="standardContextual"/>
        </w:rPr>
        <w:t>.</w:t>
      </w:r>
    </w:p>
    <w:p w14:paraId="504439DC" w14:textId="77777777" w:rsidR="00943175" w:rsidRDefault="00943175" w:rsidP="00943175">
      <w:pPr>
        <w:jc w:val="both"/>
        <w:rPr>
          <w:rFonts w:ascii="Times New Roman" w:hAnsi="Times New Roman" w:cs="Times New Roman"/>
          <w:kern w:val="2"/>
          <w:sz w:val="24"/>
          <w:szCs w:val="24"/>
          <w14:ligatures w14:val="standardContextual"/>
        </w:rPr>
      </w:pPr>
    </w:p>
    <w:p w14:paraId="359414D2" w14:textId="77777777" w:rsidR="00943175" w:rsidRDefault="00943175" w:rsidP="00943175">
      <w:pPr>
        <w:jc w:val="both"/>
        <w:rPr>
          <w:rFonts w:ascii="Times New Roman" w:hAnsi="Times New Roman" w:cs="Times New Roman"/>
          <w:kern w:val="2"/>
          <w:sz w:val="24"/>
          <w:szCs w:val="24"/>
          <w14:ligatures w14:val="standardContextual"/>
        </w:rPr>
      </w:pPr>
    </w:p>
    <w:p w14:paraId="5A93AD5F" w14:textId="77777777" w:rsidR="00943175" w:rsidRDefault="00943175" w:rsidP="00943175">
      <w:pPr>
        <w:jc w:val="both"/>
        <w:rPr>
          <w:rFonts w:ascii="Times New Roman" w:hAnsi="Times New Roman" w:cs="Times New Roman"/>
          <w:kern w:val="2"/>
          <w:sz w:val="24"/>
          <w:szCs w:val="24"/>
          <w14:ligatures w14:val="standardContextual"/>
        </w:rPr>
      </w:pPr>
    </w:p>
    <w:p w14:paraId="32960DB6" w14:textId="77777777" w:rsidR="00943175" w:rsidRDefault="00943175" w:rsidP="00943175">
      <w:pPr>
        <w:jc w:val="both"/>
        <w:rPr>
          <w:rFonts w:ascii="Times New Roman" w:hAnsi="Times New Roman" w:cs="Times New Roman"/>
          <w:kern w:val="2"/>
          <w:sz w:val="24"/>
          <w:szCs w:val="24"/>
          <w14:ligatures w14:val="standardContextual"/>
        </w:rPr>
      </w:pPr>
    </w:p>
    <w:p w14:paraId="1DD996EC" w14:textId="77777777" w:rsidR="00943175" w:rsidRDefault="00943175" w:rsidP="00943175">
      <w:pPr>
        <w:jc w:val="both"/>
        <w:rPr>
          <w:rFonts w:ascii="Times New Roman" w:hAnsi="Times New Roman" w:cs="Times New Roman"/>
          <w:kern w:val="2"/>
          <w:sz w:val="24"/>
          <w:szCs w:val="24"/>
          <w14:ligatures w14:val="standardContextual"/>
        </w:rPr>
      </w:pPr>
    </w:p>
    <w:p w14:paraId="1E51FD83" w14:textId="77777777" w:rsidR="00943175" w:rsidRDefault="00943175" w:rsidP="00943175">
      <w:pPr>
        <w:jc w:val="both"/>
        <w:rPr>
          <w:rFonts w:ascii="Times New Roman" w:hAnsi="Times New Roman" w:cs="Times New Roman"/>
          <w:kern w:val="2"/>
          <w:sz w:val="24"/>
          <w:szCs w:val="24"/>
          <w14:ligatures w14:val="standardContextual"/>
        </w:rPr>
      </w:pPr>
    </w:p>
    <w:p w14:paraId="5E01C7E9" w14:textId="77777777" w:rsidR="00943175" w:rsidRDefault="00943175" w:rsidP="00943175">
      <w:pPr>
        <w:jc w:val="both"/>
        <w:rPr>
          <w:rFonts w:ascii="Times New Roman" w:hAnsi="Times New Roman" w:cs="Times New Roman"/>
          <w:kern w:val="2"/>
          <w:sz w:val="24"/>
          <w:szCs w:val="24"/>
          <w14:ligatures w14:val="standardContextual"/>
        </w:rPr>
      </w:pPr>
    </w:p>
    <w:p w14:paraId="2F6565BB" w14:textId="77777777" w:rsidR="00943175" w:rsidRDefault="00943175" w:rsidP="00943175">
      <w:pPr>
        <w:jc w:val="both"/>
        <w:rPr>
          <w:rFonts w:ascii="Times New Roman" w:hAnsi="Times New Roman" w:cs="Times New Roman"/>
          <w:kern w:val="2"/>
          <w:sz w:val="24"/>
          <w:szCs w:val="24"/>
          <w14:ligatures w14:val="standardContextual"/>
        </w:rPr>
      </w:pPr>
    </w:p>
    <w:p w14:paraId="762B5A88" w14:textId="77777777" w:rsidR="00943175" w:rsidRDefault="00943175" w:rsidP="00943175">
      <w:pPr>
        <w:jc w:val="both"/>
        <w:rPr>
          <w:rFonts w:ascii="Times New Roman" w:hAnsi="Times New Roman" w:cs="Times New Roman"/>
          <w:kern w:val="2"/>
          <w:sz w:val="24"/>
          <w:szCs w:val="24"/>
          <w14:ligatures w14:val="standardContextual"/>
        </w:rPr>
      </w:pPr>
    </w:p>
    <w:p w14:paraId="58996B44" w14:textId="77777777" w:rsidR="00943175" w:rsidRDefault="00943175" w:rsidP="00943175">
      <w:pPr>
        <w:jc w:val="both"/>
        <w:rPr>
          <w:rFonts w:ascii="Times New Roman" w:hAnsi="Times New Roman" w:cs="Times New Roman"/>
          <w:kern w:val="2"/>
          <w:sz w:val="24"/>
          <w:szCs w:val="24"/>
          <w14:ligatures w14:val="standardContextual"/>
        </w:rPr>
      </w:pPr>
    </w:p>
    <w:p w14:paraId="076A8B6E" w14:textId="77777777" w:rsidR="00943175" w:rsidRDefault="00943175" w:rsidP="00943175">
      <w:pPr>
        <w:jc w:val="both"/>
        <w:rPr>
          <w:rFonts w:ascii="Times New Roman" w:hAnsi="Times New Roman" w:cs="Times New Roman"/>
          <w:kern w:val="2"/>
          <w:sz w:val="24"/>
          <w:szCs w:val="24"/>
          <w14:ligatures w14:val="standardContextual"/>
        </w:rPr>
      </w:pPr>
    </w:p>
    <w:p w14:paraId="7B22C2E8" w14:textId="77777777" w:rsidR="00943175" w:rsidRDefault="00943175" w:rsidP="00943175">
      <w:pPr>
        <w:jc w:val="both"/>
      </w:pPr>
    </w:p>
    <w:p w14:paraId="1DEE3319" w14:textId="77777777" w:rsidR="00CE45C9" w:rsidRDefault="00CE45C9" w:rsidP="00943175">
      <w:pPr>
        <w:jc w:val="both"/>
      </w:pPr>
    </w:p>
    <w:p w14:paraId="4788581F" w14:textId="7F9C3770" w:rsidR="00504C2C" w:rsidRDefault="00123C48" w:rsidP="00943175">
      <w:pPr>
        <w:keepNext/>
        <w:shd w:val="clear" w:color="auto" w:fill="CCFFCC"/>
        <w:spacing w:after="0" w:line="240" w:lineRule="auto"/>
        <w:outlineLvl w:val="0"/>
        <w:rPr>
          <w:rFonts w:ascii="Arial" w:eastAsia="Times New Roman" w:hAnsi="Arial" w:cs="Times New Roman"/>
          <w:b/>
          <w:caps/>
          <w:sz w:val="28"/>
          <w:szCs w:val="28"/>
          <w:shd w:val="clear" w:color="auto" w:fill="CCFFCC"/>
          <w:lang w:eastAsia="pl-PL"/>
        </w:rPr>
      </w:pPr>
      <w:r w:rsidRPr="00714A69">
        <w:rPr>
          <w:rFonts w:ascii="Arial" w:eastAsia="Times New Roman" w:hAnsi="Arial" w:cs="Times New Roman"/>
          <w:b/>
          <w:caps/>
          <w:sz w:val="28"/>
          <w:szCs w:val="28"/>
          <w:shd w:val="clear" w:color="auto" w:fill="CCFFCC"/>
          <w:lang w:eastAsia="pl-PL"/>
        </w:rPr>
        <w:lastRenderedPageBreak/>
        <w:t>2. FINANSE GMINY</w:t>
      </w:r>
    </w:p>
    <w:p w14:paraId="6E4F2674" w14:textId="77777777" w:rsidR="00943175" w:rsidRPr="00CE45C9" w:rsidRDefault="00943175" w:rsidP="00943175">
      <w:pPr>
        <w:keepNext/>
        <w:shd w:val="clear" w:color="auto" w:fill="CCFFCC"/>
        <w:spacing w:after="0" w:line="240" w:lineRule="auto"/>
        <w:outlineLvl w:val="0"/>
        <w:rPr>
          <w:rFonts w:ascii="Arial" w:eastAsia="Times New Roman" w:hAnsi="Arial" w:cs="Times New Roman"/>
          <w:b/>
          <w:caps/>
          <w:sz w:val="24"/>
          <w:szCs w:val="24"/>
          <w:shd w:val="clear" w:color="auto" w:fill="CCFFCC"/>
          <w:lang w:eastAsia="pl-PL"/>
        </w:rPr>
      </w:pPr>
    </w:p>
    <w:p w14:paraId="2BAA3964" w14:textId="77777777" w:rsidR="008D78B0" w:rsidRDefault="008D78B0" w:rsidP="00870387">
      <w:pPr>
        <w:rPr>
          <w:rFonts w:ascii="Times New Roman" w:hAnsi="Times New Roman" w:cs="Times New Roman"/>
          <w:b/>
          <w:bCs/>
          <w:sz w:val="24"/>
          <w:szCs w:val="24"/>
        </w:rPr>
      </w:pPr>
    </w:p>
    <w:p w14:paraId="30B16C63" w14:textId="42D976AA" w:rsidR="00870387" w:rsidRPr="00236322" w:rsidRDefault="00236322" w:rsidP="00870387">
      <w:pPr>
        <w:rPr>
          <w:rFonts w:ascii="Times New Roman" w:hAnsi="Times New Roman" w:cs="Times New Roman"/>
          <w:b/>
          <w:bCs/>
          <w:sz w:val="24"/>
          <w:szCs w:val="24"/>
        </w:rPr>
      </w:pPr>
      <w:r w:rsidRPr="00236322">
        <w:rPr>
          <w:rFonts w:ascii="Times New Roman" w:hAnsi="Times New Roman" w:cs="Times New Roman"/>
          <w:b/>
          <w:bCs/>
          <w:sz w:val="24"/>
          <w:szCs w:val="24"/>
        </w:rPr>
        <w:t>2</w:t>
      </w:r>
      <w:r w:rsidR="00870387" w:rsidRPr="00236322">
        <w:rPr>
          <w:rFonts w:ascii="Times New Roman" w:hAnsi="Times New Roman" w:cs="Times New Roman"/>
          <w:b/>
          <w:bCs/>
          <w:sz w:val="24"/>
          <w:szCs w:val="24"/>
        </w:rPr>
        <w:t>.1 Wykonanie budżetu gminy Lichnowy</w:t>
      </w:r>
    </w:p>
    <w:p w14:paraId="2197ED9B" w14:textId="3E0643BC" w:rsidR="00870387" w:rsidRDefault="00870387" w:rsidP="00870387">
      <w:pPr>
        <w:jc w:val="both"/>
        <w:rPr>
          <w:rFonts w:ascii="Times New Roman" w:hAnsi="Times New Roman" w:cs="Times New Roman"/>
          <w:sz w:val="24"/>
          <w:szCs w:val="24"/>
        </w:rPr>
      </w:pPr>
      <w:r w:rsidRPr="009F1F77">
        <w:rPr>
          <w:rFonts w:ascii="Times New Roman" w:hAnsi="Times New Roman" w:cs="Times New Roman"/>
          <w:sz w:val="24"/>
          <w:szCs w:val="24"/>
        </w:rPr>
        <w:t xml:space="preserve">Budżet jest podstawowym instrumentem zarządzania finansami gminy. </w:t>
      </w:r>
      <w:r>
        <w:rPr>
          <w:rFonts w:ascii="Times New Roman" w:hAnsi="Times New Roman" w:cs="Times New Roman"/>
          <w:sz w:val="24"/>
          <w:szCs w:val="24"/>
        </w:rPr>
        <w:t>Budżet jako plan finansowy obejmuje dochody, wydatki oraz przychody i rozchody. Stanowi podstawę gospodarki finansowej gminy</w:t>
      </w:r>
      <w:r w:rsidR="00E3066D">
        <w:rPr>
          <w:rFonts w:ascii="Times New Roman" w:hAnsi="Times New Roman" w:cs="Times New Roman"/>
          <w:sz w:val="24"/>
          <w:szCs w:val="24"/>
        </w:rPr>
        <w:t xml:space="preserve">. </w:t>
      </w:r>
      <w:r>
        <w:rPr>
          <w:rFonts w:ascii="Times New Roman" w:hAnsi="Times New Roman" w:cs="Times New Roman"/>
          <w:sz w:val="24"/>
          <w:szCs w:val="24"/>
        </w:rPr>
        <w:t>Jest odzwierciedleniem sytuacji ekonomicznej gminy i pozwala planować rozdysponowanie dostępnych środków finansowych.</w:t>
      </w:r>
    </w:p>
    <w:p w14:paraId="2A7FB4FE" w14:textId="2802AC9D" w:rsidR="00870387" w:rsidRDefault="00870387" w:rsidP="00CE45C9">
      <w:pPr>
        <w:jc w:val="both"/>
        <w:rPr>
          <w:rFonts w:ascii="Times New Roman" w:hAnsi="Times New Roman" w:cs="Times New Roman"/>
          <w:sz w:val="24"/>
          <w:szCs w:val="24"/>
        </w:rPr>
      </w:pPr>
      <w:r>
        <w:rPr>
          <w:rFonts w:ascii="Times New Roman" w:hAnsi="Times New Roman" w:cs="Times New Roman"/>
          <w:sz w:val="24"/>
          <w:szCs w:val="24"/>
        </w:rPr>
        <w:t>W dniu 28 grudnia 2021 roku Uchwałą Nr XXXII/254/2021 Rada Gminy Lichnowy przyjęła budżet gminy Lichnowy na rok 2022.</w:t>
      </w:r>
      <w:r w:rsidR="00CE45C9">
        <w:rPr>
          <w:rFonts w:ascii="Times New Roman" w:hAnsi="Times New Roman" w:cs="Times New Roman"/>
          <w:sz w:val="24"/>
          <w:szCs w:val="24"/>
        </w:rPr>
        <w:t xml:space="preserve"> </w:t>
      </w:r>
      <w:r>
        <w:rPr>
          <w:rFonts w:ascii="Times New Roman" w:hAnsi="Times New Roman" w:cs="Times New Roman"/>
          <w:sz w:val="24"/>
          <w:szCs w:val="24"/>
        </w:rPr>
        <w:t>Po wprowadzonych w ciągu roku zmianach w budżecie jednostki samorządu terytorialnego, plan finansowy gminy Lichnowy na koniec roku</w:t>
      </w:r>
      <w:r w:rsidR="00CE45C9">
        <w:rPr>
          <w:rFonts w:ascii="Times New Roman" w:hAnsi="Times New Roman" w:cs="Times New Roman"/>
          <w:sz w:val="24"/>
          <w:szCs w:val="24"/>
        </w:rPr>
        <w:t xml:space="preserve"> </w:t>
      </w:r>
      <w:r>
        <w:rPr>
          <w:rFonts w:ascii="Times New Roman" w:hAnsi="Times New Roman" w:cs="Times New Roman"/>
          <w:sz w:val="24"/>
          <w:szCs w:val="24"/>
        </w:rPr>
        <w:t>budżetowego 2022 przedstawiał się następująco:</w:t>
      </w:r>
    </w:p>
    <w:p w14:paraId="004F4B7F" w14:textId="1DF5532B" w:rsidR="00870387" w:rsidRPr="0074260B" w:rsidRDefault="00E3066D" w:rsidP="00870387">
      <w:pPr>
        <w:rPr>
          <w:rFonts w:ascii="Times New Roman" w:hAnsi="Times New Roman" w:cs="Times New Roman"/>
          <w:sz w:val="24"/>
          <w:szCs w:val="24"/>
        </w:rPr>
      </w:pPr>
      <w:r>
        <w:rPr>
          <w:rFonts w:ascii="Times New Roman" w:hAnsi="Times New Roman" w:cs="Times New Roman"/>
          <w:sz w:val="24"/>
          <w:szCs w:val="24"/>
        </w:rPr>
        <w:t>1) p</w:t>
      </w:r>
      <w:r w:rsidR="00870387" w:rsidRPr="0074260B">
        <w:rPr>
          <w:rFonts w:ascii="Times New Roman" w:hAnsi="Times New Roman" w:cs="Times New Roman"/>
          <w:sz w:val="24"/>
          <w:szCs w:val="24"/>
        </w:rPr>
        <w:t xml:space="preserve">lanowane dochody budżetowe </w:t>
      </w:r>
      <w:r w:rsidR="00870387" w:rsidRPr="0089244F">
        <w:rPr>
          <w:rFonts w:ascii="Times New Roman" w:hAnsi="Times New Roman" w:cs="Times New Roman"/>
          <w:b/>
          <w:sz w:val="24"/>
          <w:szCs w:val="24"/>
        </w:rPr>
        <w:t>37 107 848,77 zł</w:t>
      </w:r>
      <w:r w:rsidR="00870387" w:rsidRPr="0074260B">
        <w:rPr>
          <w:rFonts w:ascii="Times New Roman" w:hAnsi="Times New Roman" w:cs="Times New Roman"/>
          <w:sz w:val="24"/>
          <w:szCs w:val="24"/>
        </w:rPr>
        <w:t>, z tego:</w:t>
      </w:r>
    </w:p>
    <w:p w14:paraId="7D0FE4BB" w14:textId="105F013A" w:rsidR="00870387" w:rsidRDefault="00870387" w:rsidP="00870387">
      <w:pPr>
        <w:pStyle w:val="Akapitzlist"/>
        <w:ind w:left="360"/>
        <w:rPr>
          <w:rFonts w:ascii="Times New Roman" w:hAnsi="Times New Roman" w:cs="Times New Roman"/>
          <w:sz w:val="24"/>
          <w:szCs w:val="24"/>
        </w:rPr>
      </w:pPr>
      <w:r>
        <w:rPr>
          <w:rFonts w:ascii="Times New Roman" w:hAnsi="Times New Roman" w:cs="Times New Roman"/>
          <w:sz w:val="24"/>
          <w:szCs w:val="24"/>
        </w:rPr>
        <w:t xml:space="preserve">-  </w:t>
      </w:r>
      <w:r w:rsidR="00CE45C9">
        <w:rPr>
          <w:rFonts w:ascii="Times New Roman" w:hAnsi="Times New Roman" w:cs="Times New Roman"/>
          <w:sz w:val="24"/>
          <w:szCs w:val="24"/>
        </w:rPr>
        <w:t>d</w:t>
      </w:r>
      <w:r>
        <w:rPr>
          <w:rFonts w:ascii="Times New Roman" w:hAnsi="Times New Roman" w:cs="Times New Roman"/>
          <w:sz w:val="24"/>
          <w:szCs w:val="24"/>
        </w:rPr>
        <w:t>ochody bieżące            –    33 453 581,00 zł</w:t>
      </w:r>
    </w:p>
    <w:p w14:paraId="65C6D078" w14:textId="5FEAFD4D" w:rsidR="00870387" w:rsidRDefault="00870387" w:rsidP="00870387">
      <w:pPr>
        <w:pStyle w:val="Akapitzlist"/>
        <w:ind w:left="360"/>
        <w:rPr>
          <w:rFonts w:ascii="Times New Roman" w:hAnsi="Times New Roman" w:cs="Times New Roman"/>
          <w:sz w:val="24"/>
          <w:szCs w:val="24"/>
        </w:rPr>
      </w:pPr>
      <w:r>
        <w:rPr>
          <w:rFonts w:ascii="Times New Roman" w:hAnsi="Times New Roman" w:cs="Times New Roman"/>
          <w:sz w:val="24"/>
          <w:szCs w:val="24"/>
        </w:rPr>
        <w:t xml:space="preserve">-  </w:t>
      </w:r>
      <w:r w:rsidR="00CE45C9">
        <w:rPr>
          <w:rFonts w:ascii="Times New Roman" w:hAnsi="Times New Roman" w:cs="Times New Roman"/>
          <w:sz w:val="24"/>
          <w:szCs w:val="24"/>
        </w:rPr>
        <w:t>d</w:t>
      </w:r>
      <w:r>
        <w:rPr>
          <w:rFonts w:ascii="Times New Roman" w:hAnsi="Times New Roman" w:cs="Times New Roman"/>
          <w:sz w:val="24"/>
          <w:szCs w:val="24"/>
        </w:rPr>
        <w:t>ochody majątkowe       -       3 654 267,77 zł</w:t>
      </w:r>
    </w:p>
    <w:p w14:paraId="17388175" w14:textId="30A77FD6" w:rsidR="00870387" w:rsidRPr="0074260B" w:rsidRDefault="00E3066D" w:rsidP="00870387">
      <w:pPr>
        <w:rPr>
          <w:rFonts w:ascii="Times New Roman" w:hAnsi="Times New Roman" w:cs="Times New Roman"/>
          <w:sz w:val="24"/>
          <w:szCs w:val="24"/>
        </w:rPr>
      </w:pPr>
      <w:r>
        <w:rPr>
          <w:rFonts w:ascii="Times New Roman" w:hAnsi="Times New Roman" w:cs="Times New Roman"/>
          <w:sz w:val="24"/>
          <w:szCs w:val="24"/>
        </w:rPr>
        <w:t>2) p</w:t>
      </w:r>
      <w:r w:rsidR="00870387" w:rsidRPr="0074260B">
        <w:rPr>
          <w:rFonts w:ascii="Times New Roman" w:hAnsi="Times New Roman" w:cs="Times New Roman"/>
          <w:sz w:val="24"/>
          <w:szCs w:val="24"/>
        </w:rPr>
        <w:t xml:space="preserve">rzewidywane </w:t>
      </w:r>
      <w:r w:rsidR="00870387">
        <w:rPr>
          <w:rFonts w:ascii="Times New Roman" w:hAnsi="Times New Roman" w:cs="Times New Roman"/>
          <w:sz w:val="24"/>
          <w:szCs w:val="24"/>
        </w:rPr>
        <w:t xml:space="preserve">wydatki budżetowe  </w:t>
      </w:r>
      <w:r w:rsidR="00870387" w:rsidRPr="0089244F">
        <w:rPr>
          <w:rFonts w:ascii="Times New Roman" w:hAnsi="Times New Roman" w:cs="Times New Roman"/>
          <w:b/>
          <w:sz w:val="24"/>
          <w:szCs w:val="24"/>
        </w:rPr>
        <w:t>38 075 901,92 zł</w:t>
      </w:r>
      <w:r w:rsidR="00870387">
        <w:rPr>
          <w:rFonts w:ascii="Times New Roman" w:hAnsi="Times New Roman" w:cs="Times New Roman"/>
          <w:sz w:val="24"/>
          <w:szCs w:val="24"/>
        </w:rPr>
        <w:t xml:space="preserve"> </w:t>
      </w:r>
      <w:r w:rsidR="00870387" w:rsidRPr="0074260B">
        <w:rPr>
          <w:rFonts w:ascii="Times New Roman" w:hAnsi="Times New Roman" w:cs="Times New Roman"/>
          <w:sz w:val="24"/>
          <w:szCs w:val="24"/>
        </w:rPr>
        <w:t xml:space="preserve"> tego:</w:t>
      </w:r>
    </w:p>
    <w:p w14:paraId="6DCB34A0" w14:textId="77777777" w:rsidR="00870387" w:rsidRPr="0074260B" w:rsidRDefault="00870387" w:rsidP="008703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r w:rsidRPr="0074260B">
        <w:rPr>
          <w:rFonts w:ascii="Times New Roman" w:hAnsi="Times New Roman" w:cs="Times New Roman"/>
          <w:sz w:val="24"/>
          <w:szCs w:val="24"/>
        </w:rPr>
        <w:t xml:space="preserve">wydatki bieżące  </w:t>
      </w:r>
      <w:r>
        <w:rPr>
          <w:rFonts w:ascii="Times New Roman" w:hAnsi="Times New Roman" w:cs="Times New Roman"/>
          <w:sz w:val="24"/>
          <w:szCs w:val="24"/>
        </w:rPr>
        <w:t xml:space="preserve">           -    31 408 904,17 zł</w:t>
      </w:r>
      <w:r w:rsidRPr="0074260B">
        <w:rPr>
          <w:rFonts w:ascii="Times New Roman" w:hAnsi="Times New Roman" w:cs="Times New Roman"/>
          <w:sz w:val="24"/>
          <w:szCs w:val="24"/>
        </w:rPr>
        <w:t xml:space="preserve">  </w:t>
      </w:r>
    </w:p>
    <w:p w14:paraId="27AED723" w14:textId="77777777" w:rsidR="00870387" w:rsidRDefault="00870387" w:rsidP="008703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r w:rsidRPr="0074260B">
        <w:rPr>
          <w:rFonts w:ascii="Times New Roman" w:hAnsi="Times New Roman" w:cs="Times New Roman"/>
          <w:sz w:val="24"/>
          <w:szCs w:val="24"/>
        </w:rPr>
        <w:t>wydatki majątkowe</w:t>
      </w:r>
      <w:r>
        <w:rPr>
          <w:rFonts w:ascii="Times New Roman" w:hAnsi="Times New Roman" w:cs="Times New Roman"/>
          <w:sz w:val="24"/>
          <w:szCs w:val="24"/>
        </w:rPr>
        <w:t xml:space="preserve">       -     6 666 997,75 zł</w:t>
      </w:r>
    </w:p>
    <w:p w14:paraId="0415D6C9" w14:textId="77777777" w:rsidR="00E3066D" w:rsidRDefault="00E3066D" w:rsidP="00870387">
      <w:pPr>
        <w:spacing w:after="0" w:line="240" w:lineRule="auto"/>
        <w:rPr>
          <w:rFonts w:ascii="Times New Roman" w:hAnsi="Times New Roman" w:cs="Times New Roman"/>
          <w:sz w:val="24"/>
          <w:szCs w:val="24"/>
        </w:rPr>
      </w:pPr>
    </w:p>
    <w:p w14:paraId="428C4B32" w14:textId="1C2C94FE" w:rsidR="00870387" w:rsidRDefault="00E3066D" w:rsidP="00870387">
      <w:pPr>
        <w:rPr>
          <w:rFonts w:ascii="Times New Roman" w:hAnsi="Times New Roman" w:cs="Times New Roman"/>
          <w:sz w:val="24"/>
          <w:szCs w:val="24"/>
        </w:rPr>
      </w:pPr>
      <w:r>
        <w:rPr>
          <w:rFonts w:ascii="Times New Roman" w:hAnsi="Times New Roman" w:cs="Times New Roman"/>
          <w:sz w:val="24"/>
          <w:szCs w:val="24"/>
        </w:rPr>
        <w:t xml:space="preserve">3) </w:t>
      </w:r>
      <w:r w:rsidR="00870387">
        <w:rPr>
          <w:rFonts w:ascii="Times New Roman" w:hAnsi="Times New Roman" w:cs="Times New Roman"/>
          <w:sz w:val="24"/>
          <w:szCs w:val="24"/>
        </w:rPr>
        <w:t xml:space="preserve">przewidywany deficyt budżetu w kwocie  </w:t>
      </w:r>
      <w:r w:rsidR="00870387" w:rsidRPr="009E1AE9">
        <w:rPr>
          <w:rFonts w:ascii="Times New Roman" w:hAnsi="Times New Roman" w:cs="Times New Roman"/>
          <w:b/>
          <w:sz w:val="24"/>
          <w:szCs w:val="24"/>
        </w:rPr>
        <w:t>986 053,15 zł</w:t>
      </w:r>
      <w:r>
        <w:rPr>
          <w:rFonts w:ascii="Times New Roman" w:hAnsi="Times New Roman" w:cs="Times New Roman"/>
          <w:b/>
          <w:sz w:val="24"/>
          <w:szCs w:val="24"/>
        </w:rPr>
        <w:t>.</w:t>
      </w:r>
    </w:p>
    <w:p w14:paraId="1B2D89D1" w14:textId="77777777" w:rsidR="00870387" w:rsidRDefault="00870387" w:rsidP="00870387">
      <w:pPr>
        <w:rPr>
          <w:rFonts w:ascii="Times New Roman" w:hAnsi="Times New Roman" w:cs="Times New Roman"/>
          <w:sz w:val="24"/>
          <w:szCs w:val="24"/>
        </w:rPr>
      </w:pPr>
      <w:r>
        <w:rPr>
          <w:rFonts w:ascii="Times New Roman" w:hAnsi="Times New Roman" w:cs="Times New Roman"/>
          <w:sz w:val="24"/>
          <w:szCs w:val="24"/>
        </w:rPr>
        <w:t>Na dzień 31.12.2022 roku wykonanie podstawowych wielkości przedstawiało się następująco:</w:t>
      </w:r>
    </w:p>
    <w:p w14:paraId="3D0CE9CC" w14:textId="77777777" w:rsidR="00870387" w:rsidRDefault="00870387" w:rsidP="00870387">
      <w:pPr>
        <w:rPr>
          <w:rFonts w:ascii="Times New Roman" w:hAnsi="Times New Roman" w:cs="Times New Roman"/>
          <w:sz w:val="24"/>
          <w:szCs w:val="24"/>
        </w:rPr>
      </w:pPr>
      <w:r>
        <w:rPr>
          <w:rFonts w:ascii="Times New Roman" w:hAnsi="Times New Roman" w:cs="Times New Roman"/>
          <w:sz w:val="24"/>
          <w:szCs w:val="24"/>
        </w:rPr>
        <w:t xml:space="preserve">- dochody ogółem – </w:t>
      </w:r>
      <w:r w:rsidRPr="009E1AE9">
        <w:rPr>
          <w:rFonts w:ascii="Times New Roman" w:hAnsi="Times New Roman" w:cs="Times New Roman"/>
          <w:b/>
          <w:sz w:val="24"/>
          <w:szCs w:val="24"/>
        </w:rPr>
        <w:t>35 506 605,34 zł</w:t>
      </w:r>
      <w:r>
        <w:rPr>
          <w:rFonts w:ascii="Times New Roman" w:hAnsi="Times New Roman" w:cs="Times New Roman"/>
          <w:sz w:val="24"/>
          <w:szCs w:val="24"/>
        </w:rPr>
        <w:t xml:space="preserve"> ,  z tego:</w:t>
      </w:r>
    </w:p>
    <w:p w14:paraId="33720CE7" w14:textId="77777777" w:rsidR="00870387" w:rsidRDefault="00870387" w:rsidP="00870387">
      <w:pPr>
        <w:rPr>
          <w:rFonts w:ascii="Times New Roman" w:hAnsi="Times New Roman" w:cs="Times New Roman"/>
          <w:sz w:val="24"/>
          <w:szCs w:val="24"/>
        </w:rPr>
      </w:pPr>
      <w:r>
        <w:rPr>
          <w:rFonts w:ascii="Times New Roman" w:hAnsi="Times New Roman" w:cs="Times New Roman"/>
          <w:sz w:val="24"/>
          <w:szCs w:val="24"/>
        </w:rPr>
        <w:t xml:space="preserve">         dochody bieżące – 31 932 904,00 zł</w:t>
      </w:r>
    </w:p>
    <w:p w14:paraId="3965D2EF" w14:textId="77777777" w:rsidR="00870387" w:rsidRDefault="00870387" w:rsidP="00870387">
      <w:pPr>
        <w:rPr>
          <w:rFonts w:ascii="Times New Roman" w:hAnsi="Times New Roman" w:cs="Times New Roman"/>
          <w:sz w:val="24"/>
          <w:szCs w:val="24"/>
        </w:rPr>
      </w:pPr>
      <w:r>
        <w:rPr>
          <w:rFonts w:ascii="Times New Roman" w:hAnsi="Times New Roman" w:cs="Times New Roman"/>
          <w:sz w:val="24"/>
          <w:szCs w:val="24"/>
        </w:rPr>
        <w:t xml:space="preserve">         dochody majątkowe    - 3 573 701,34 zł</w:t>
      </w:r>
    </w:p>
    <w:p w14:paraId="1259EC93" w14:textId="77777777" w:rsidR="00870387" w:rsidRDefault="00870387" w:rsidP="00870387">
      <w:pPr>
        <w:rPr>
          <w:rFonts w:ascii="Times New Roman" w:hAnsi="Times New Roman" w:cs="Times New Roman"/>
          <w:sz w:val="24"/>
          <w:szCs w:val="24"/>
        </w:rPr>
      </w:pPr>
      <w:r>
        <w:rPr>
          <w:rFonts w:ascii="Times New Roman" w:hAnsi="Times New Roman" w:cs="Times New Roman"/>
          <w:sz w:val="24"/>
          <w:szCs w:val="24"/>
        </w:rPr>
        <w:t xml:space="preserve">- wydatki ogółem – </w:t>
      </w:r>
      <w:r w:rsidRPr="009E1AE9">
        <w:rPr>
          <w:rFonts w:ascii="Times New Roman" w:hAnsi="Times New Roman" w:cs="Times New Roman"/>
          <w:b/>
          <w:sz w:val="24"/>
          <w:szCs w:val="24"/>
        </w:rPr>
        <w:t>34 853 649,05 zł</w:t>
      </w:r>
    </w:p>
    <w:p w14:paraId="1ED57D66" w14:textId="77777777" w:rsidR="00870387" w:rsidRDefault="00870387" w:rsidP="00870387">
      <w:pPr>
        <w:rPr>
          <w:rFonts w:ascii="Times New Roman" w:hAnsi="Times New Roman" w:cs="Times New Roman"/>
          <w:sz w:val="24"/>
          <w:szCs w:val="24"/>
        </w:rPr>
      </w:pPr>
      <w:r>
        <w:rPr>
          <w:rFonts w:ascii="Times New Roman" w:hAnsi="Times New Roman" w:cs="Times New Roman"/>
          <w:sz w:val="24"/>
          <w:szCs w:val="24"/>
        </w:rPr>
        <w:t xml:space="preserve">         wydatki bieżące – 28 232 781,19 zł</w:t>
      </w:r>
    </w:p>
    <w:p w14:paraId="7F387C28" w14:textId="77777777" w:rsidR="00870387" w:rsidRDefault="00870387" w:rsidP="00870387">
      <w:pPr>
        <w:rPr>
          <w:rFonts w:ascii="Times New Roman" w:hAnsi="Times New Roman" w:cs="Times New Roman"/>
          <w:sz w:val="24"/>
          <w:szCs w:val="24"/>
        </w:rPr>
      </w:pPr>
      <w:r>
        <w:rPr>
          <w:rFonts w:ascii="Times New Roman" w:hAnsi="Times New Roman" w:cs="Times New Roman"/>
          <w:sz w:val="24"/>
          <w:szCs w:val="24"/>
        </w:rPr>
        <w:t xml:space="preserve">         wydatki majątkowe – 6 620 867,05 zł</w:t>
      </w:r>
    </w:p>
    <w:p w14:paraId="34FFFD06" w14:textId="77777777" w:rsidR="00870387" w:rsidRDefault="00870387" w:rsidP="0026105B">
      <w:pPr>
        <w:jc w:val="both"/>
        <w:rPr>
          <w:rFonts w:ascii="Times New Roman" w:hAnsi="Times New Roman" w:cs="Times New Roman"/>
          <w:sz w:val="24"/>
          <w:szCs w:val="24"/>
        </w:rPr>
      </w:pPr>
      <w:r>
        <w:rPr>
          <w:rFonts w:ascii="Times New Roman" w:hAnsi="Times New Roman" w:cs="Times New Roman"/>
          <w:sz w:val="24"/>
          <w:szCs w:val="24"/>
        </w:rPr>
        <w:t xml:space="preserve">Budżet gminy Lichnowy na koniec 2022 roku zamknął się nadwyżką budżetową w kwocie </w:t>
      </w:r>
      <w:r w:rsidRPr="009E1AE9">
        <w:rPr>
          <w:rFonts w:ascii="Times New Roman" w:hAnsi="Times New Roman" w:cs="Times New Roman"/>
          <w:b/>
          <w:sz w:val="24"/>
          <w:szCs w:val="24"/>
        </w:rPr>
        <w:t>652 956,29 zł.</w:t>
      </w:r>
      <w:r>
        <w:rPr>
          <w:rFonts w:ascii="Times New Roman" w:hAnsi="Times New Roman" w:cs="Times New Roman"/>
          <w:sz w:val="24"/>
          <w:szCs w:val="24"/>
        </w:rPr>
        <w:t xml:space="preserve"> </w:t>
      </w:r>
    </w:p>
    <w:p w14:paraId="5B9A97A2" w14:textId="36D40DDF" w:rsidR="00870387" w:rsidRDefault="00870387" w:rsidP="0026105B">
      <w:pPr>
        <w:jc w:val="both"/>
        <w:rPr>
          <w:rFonts w:ascii="Times New Roman" w:hAnsi="Times New Roman" w:cs="Times New Roman"/>
          <w:sz w:val="24"/>
          <w:szCs w:val="24"/>
        </w:rPr>
      </w:pPr>
      <w:r>
        <w:rPr>
          <w:rFonts w:ascii="Times New Roman" w:hAnsi="Times New Roman" w:cs="Times New Roman"/>
          <w:sz w:val="24"/>
          <w:szCs w:val="24"/>
        </w:rPr>
        <w:t xml:space="preserve">Na dzień 31.12.2022 roku w uchwale budżetowej ustalono przychody w łącznej kwocie </w:t>
      </w:r>
      <w:r w:rsidRPr="000A7C1E">
        <w:rPr>
          <w:rFonts w:ascii="Times New Roman" w:hAnsi="Times New Roman" w:cs="Times New Roman"/>
          <w:b/>
          <w:bCs/>
          <w:sz w:val="24"/>
          <w:szCs w:val="24"/>
        </w:rPr>
        <w:t>1</w:t>
      </w:r>
      <w:r w:rsidR="000A7C1E">
        <w:rPr>
          <w:rFonts w:ascii="Times New Roman" w:hAnsi="Times New Roman" w:cs="Times New Roman"/>
          <w:b/>
          <w:bCs/>
          <w:sz w:val="24"/>
          <w:szCs w:val="24"/>
        </w:rPr>
        <w:t>.</w:t>
      </w:r>
      <w:r w:rsidRPr="000A7C1E">
        <w:rPr>
          <w:rFonts w:ascii="Times New Roman" w:hAnsi="Times New Roman" w:cs="Times New Roman"/>
          <w:b/>
          <w:bCs/>
          <w:sz w:val="24"/>
          <w:szCs w:val="24"/>
        </w:rPr>
        <w:t>574 056,15 zł</w:t>
      </w:r>
      <w:r>
        <w:rPr>
          <w:rFonts w:ascii="Times New Roman" w:hAnsi="Times New Roman" w:cs="Times New Roman"/>
          <w:sz w:val="24"/>
          <w:szCs w:val="24"/>
        </w:rPr>
        <w:t xml:space="preserve">, natomiast wykonanie rozchodów budżetu gminy ogółem  </w:t>
      </w:r>
      <w:r w:rsidRPr="00C368A0">
        <w:rPr>
          <w:rFonts w:ascii="Times New Roman" w:hAnsi="Times New Roman" w:cs="Times New Roman"/>
          <w:b/>
          <w:bCs/>
          <w:sz w:val="24"/>
          <w:szCs w:val="24"/>
        </w:rPr>
        <w:t>606</w:t>
      </w:r>
      <w:r w:rsidR="00C368A0">
        <w:rPr>
          <w:rFonts w:ascii="Times New Roman" w:hAnsi="Times New Roman" w:cs="Times New Roman"/>
          <w:b/>
          <w:bCs/>
          <w:sz w:val="24"/>
          <w:szCs w:val="24"/>
        </w:rPr>
        <w:t>.</w:t>
      </w:r>
      <w:r w:rsidRPr="00C368A0">
        <w:rPr>
          <w:rFonts w:ascii="Times New Roman" w:hAnsi="Times New Roman" w:cs="Times New Roman"/>
          <w:b/>
          <w:bCs/>
          <w:sz w:val="24"/>
          <w:szCs w:val="24"/>
        </w:rPr>
        <w:t>003,00 zł.</w:t>
      </w:r>
    </w:p>
    <w:p w14:paraId="54B8147E" w14:textId="4B00F526" w:rsidR="00870387" w:rsidRDefault="00870387" w:rsidP="0026105B">
      <w:pPr>
        <w:jc w:val="both"/>
        <w:rPr>
          <w:rFonts w:ascii="Times New Roman" w:hAnsi="Times New Roman" w:cs="Times New Roman"/>
          <w:sz w:val="24"/>
          <w:szCs w:val="24"/>
        </w:rPr>
      </w:pPr>
      <w:r>
        <w:rPr>
          <w:rFonts w:ascii="Times New Roman" w:hAnsi="Times New Roman" w:cs="Times New Roman"/>
          <w:sz w:val="24"/>
          <w:szCs w:val="24"/>
        </w:rPr>
        <w:t xml:space="preserve">Koszty obsługi długu na dzień 31.12.2022 roku wyniosły łącznie </w:t>
      </w:r>
      <w:r w:rsidRPr="00F24ACA">
        <w:rPr>
          <w:rFonts w:ascii="Times New Roman" w:hAnsi="Times New Roman" w:cs="Times New Roman"/>
          <w:b/>
          <w:sz w:val="24"/>
          <w:szCs w:val="24"/>
        </w:rPr>
        <w:t>876 </w:t>
      </w:r>
      <w:r w:rsidR="00CA63DC">
        <w:rPr>
          <w:rFonts w:ascii="Times New Roman" w:hAnsi="Times New Roman" w:cs="Times New Roman"/>
          <w:b/>
          <w:sz w:val="24"/>
          <w:szCs w:val="24"/>
        </w:rPr>
        <w:t>.</w:t>
      </w:r>
      <w:r w:rsidRPr="00F24ACA">
        <w:rPr>
          <w:rFonts w:ascii="Times New Roman" w:hAnsi="Times New Roman" w:cs="Times New Roman"/>
          <w:b/>
          <w:sz w:val="24"/>
          <w:szCs w:val="24"/>
        </w:rPr>
        <w:t>599,27 zł</w:t>
      </w:r>
      <w:r>
        <w:rPr>
          <w:rFonts w:ascii="Times New Roman" w:hAnsi="Times New Roman" w:cs="Times New Roman"/>
          <w:sz w:val="24"/>
          <w:szCs w:val="24"/>
        </w:rPr>
        <w:t xml:space="preserve"> , w tym odsetki od zaciągniętych kredytów </w:t>
      </w:r>
      <w:r w:rsidRPr="00F24ACA">
        <w:rPr>
          <w:rFonts w:ascii="Times New Roman" w:hAnsi="Times New Roman" w:cs="Times New Roman"/>
          <w:b/>
          <w:sz w:val="24"/>
          <w:szCs w:val="24"/>
        </w:rPr>
        <w:t>270</w:t>
      </w:r>
      <w:r w:rsidR="00CA63DC">
        <w:rPr>
          <w:rFonts w:ascii="Times New Roman" w:hAnsi="Times New Roman" w:cs="Times New Roman"/>
          <w:b/>
          <w:sz w:val="24"/>
          <w:szCs w:val="24"/>
        </w:rPr>
        <w:t xml:space="preserve">. </w:t>
      </w:r>
      <w:r w:rsidRPr="00F24ACA">
        <w:rPr>
          <w:rFonts w:ascii="Times New Roman" w:hAnsi="Times New Roman" w:cs="Times New Roman"/>
          <w:b/>
          <w:sz w:val="24"/>
          <w:szCs w:val="24"/>
        </w:rPr>
        <w:t>596,27 zł</w:t>
      </w:r>
      <w:r>
        <w:rPr>
          <w:rFonts w:ascii="Times New Roman" w:hAnsi="Times New Roman" w:cs="Times New Roman"/>
          <w:sz w:val="24"/>
          <w:szCs w:val="24"/>
        </w:rPr>
        <w:t xml:space="preserve"> </w:t>
      </w:r>
    </w:p>
    <w:p w14:paraId="34F6FC2B" w14:textId="77777777" w:rsidR="00870387" w:rsidRDefault="00870387" w:rsidP="0026105B">
      <w:pPr>
        <w:jc w:val="both"/>
        <w:rPr>
          <w:rFonts w:ascii="Times New Roman" w:hAnsi="Times New Roman" w:cs="Times New Roman"/>
          <w:sz w:val="24"/>
          <w:szCs w:val="24"/>
        </w:rPr>
      </w:pPr>
      <w:r>
        <w:rPr>
          <w:rFonts w:ascii="Times New Roman" w:hAnsi="Times New Roman" w:cs="Times New Roman"/>
          <w:sz w:val="24"/>
          <w:szCs w:val="24"/>
        </w:rPr>
        <w:t xml:space="preserve">Wskaźnik spłaty kredytów łącznie z kosztami obsługi długu w relacji do wykonanych dochodów budżetowych na dzień 31.12.2022 roku wyniósł </w:t>
      </w:r>
      <w:r w:rsidRPr="00E3066D">
        <w:rPr>
          <w:rFonts w:ascii="Times New Roman" w:hAnsi="Times New Roman" w:cs="Times New Roman"/>
          <w:b/>
          <w:bCs/>
          <w:sz w:val="24"/>
          <w:szCs w:val="24"/>
        </w:rPr>
        <w:t>2,47 %..</w:t>
      </w:r>
    </w:p>
    <w:p w14:paraId="1152360D" w14:textId="162A63BF" w:rsidR="007F1DDF" w:rsidRDefault="00870387" w:rsidP="0026105B">
      <w:pPr>
        <w:jc w:val="both"/>
        <w:rPr>
          <w:rFonts w:ascii="Times New Roman" w:hAnsi="Times New Roman" w:cs="Times New Roman"/>
          <w:sz w:val="24"/>
          <w:szCs w:val="24"/>
        </w:rPr>
      </w:pPr>
      <w:r>
        <w:rPr>
          <w:rFonts w:ascii="Times New Roman" w:hAnsi="Times New Roman" w:cs="Times New Roman"/>
          <w:sz w:val="24"/>
          <w:szCs w:val="24"/>
        </w:rPr>
        <w:t>Na dzień 31.12.2022</w:t>
      </w:r>
      <w:r w:rsidR="00E318FB">
        <w:rPr>
          <w:rFonts w:ascii="Times New Roman" w:hAnsi="Times New Roman" w:cs="Times New Roman"/>
          <w:sz w:val="24"/>
          <w:szCs w:val="24"/>
        </w:rPr>
        <w:t xml:space="preserve"> </w:t>
      </w:r>
      <w:r>
        <w:rPr>
          <w:rFonts w:ascii="Times New Roman" w:hAnsi="Times New Roman" w:cs="Times New Roman"/>
          <w:sz w:val="24"/>
          <w:szCs w:val="24"/>
        </w:rPr>
        <w:t>r</w:t>
      </w:r>
      <w:r w:rsidR="00C30B0B">
        <w:rPr>
          <w:rFonts w:ascii="Times New Roman" w:hAnsi="Times New Roman" w:cs="Times New Roman"/>
          <w:sz w:val="24"/>
          <w:szCs w:val="24"/>
        </w:rPr>
        <w:t>.</w:t>
      </w:r>
      <w:r>
        <w:rPr>
          <w:rFonts w:ascii="Times New Roman" w:hAnsi="Times New Roman" w:cs="Times New Roman"/>
          <w:sz w:val="24"/>
          <w:szCs w:val="24"/>
        </w:rPr>
        <w:t xml:space="preserve"> zobowiązania prawidłowe,  krótkoterminowe ogółem wyniosły </w:t>
      </w:r>
      <w:r w:rsidRPr="00C30B0B">
        <w:rPr>
          <w:rFonts w:ascii="Times New Roman" w:hAnsi="Times New Roman" w:cs="Times New Roman"/>
          <w:b/>
          <w:bCs/>
          <w:sz w:val="24"/>
          <w:szCs w:val="24"/>
        </w:rPr>
        <w:t>858 093,76 zł</w:t>
      </w:r>
      <w:r w:rsidR="00E3066D">
        <w:rPr>
          <w:rFonts w:ascii="Times New Roman" w:hAnsi="Times New Roman" w:cs="Times New Roman"/>
          <w:sz w:val="24"/>
          <w:szCs w:val="24"/>
        </w:rPr>
        <w:t>.</w:t>
      </w:r>
    </w:p>
    <w:p w14:paraId="11FB5333" w14:textId="73414597" w:rsidR="007F1DDF" w:rsidRPr="004E10DD" w:rsidRDefault="00870387" w:rsidP="00870387">
      <w:pPr>
        <w:rPr>
          <w:rFonts w:ascii="Times New Roman" w:hAnsi="Times New Roman" w:cs="Times New Roman"/>
          <w:b/>
          <w:bCs/>
          <w:sz w:val="24"/>
          <w:szCs w:val="24"/>
        </w:rPr>
      </w:pPr>
      <w:r>
        <w:rPr>
          <w:rFonts w:ascii="Times New Roman" w:hAnsi="Times New Roman" w:cs="Times New Roman"/>
          <w:sz w:val="24"/>
          <w:szCs w:val="24"/>
        </w:rPr>
        <w:lastRenderedPageBreak/>
        <w:t xml:space="preserve">Zadłużenie długoterminowe gminy z tytułu zaciągniętych kredytów na dzień 31.12.2022 roku wyniosło </w:t>
      </w:r>
      <w:r w:rsidRPr="00636192">
        <w:rPr>
          <w:rFonts w:ascii="Times New Roman" w:hAnsi="Times New Roman" w:cs="Times New Roman"/>
          <w:b/>
          <w:bCs/>
          <w:sz w:val="24"/>
          <w:szCs w:val="24"/>
        </w:rPr>
        <w:t>3</w:t>
      </w:r>
      <w:r w:rsidR="00636192">
        <w:rPr>
          <w:rFonts w:ascii="Times New Roman" w:hAnsi="Times New Roman" w:cs="Times New Roman"/>
          <w:b/>
          <w:bCs/>
          <w:sz w:val="24"/>
          <w:szCs w:val="24"/>
        </w:rPr>
        <w:t>.</w:t>
      </w:r>
      <w:r w:rsidRPr="00636192">
        <w:rPr>
          <w:rFonts w:ascii="Times New Roman" w:hAnsi="Times New Roman" w:cs="Times New Roman"/>
          <w:b/>
          <w:bCs/>
          <w:sz w:val="24"/>
          <w:szCs w:val="24"/>
        </w:rPr>
        <w:t>722 922,00 zł</w:t>
      </w:r>
      <w:r w:rsidR="007F1DDF">
        <w:rPr>
          <w:rFonts w:ascii="Times New Roman" w:hAnsi="Times New Roman" w:cs="Times New Roman"/>
          <w:b/>
          <w:bCs/>
          <w:sz w:val="24"/>
          <w:szCs w:val="24"/>
        </w:rPr>
        <w:t>.</w:t>
      </w:r>
    </w:p>
    <w:p w14:paraId="49637857" w14:textId="2CAF8E3F" w:rsidR="00870387" w:rsidRDefault="00870387" w:rsidP="00870387">
      <w:pPr>
        <w:spacing w:after="0"/>
        <w:jc w:val="both"/>
        <w:rPr>
          <w:rFonts w:ascii="Times New Roman" w:eastAsia="Times New Roman" w:hAnsi="Times New Roman" w:cs="Times New Roman"/>
          <w:sz w:val="24"/>
          <w:szCs w:val="24"/>
          <w:lang w:eastAsia="pl-PL"/>
        </w:rPr>
      </w:pPr>
      <w:r w:rsidRPr="00B11A63">
        <w:rPr>
          <w:rFonts w:ascii="Times New Roman" w:eastAsia="Times New Roman" w:hAnsi="Times New Roman" w:cs="Times New Roman"/>
          <w:sz w:val="24"/>
          <w:szCs w:val="24"/>
          <w:lang w:eastAsia="pl-PL"/>
        </w:rPr>
        <w:t xml:space="preserve">Ogółem należności </w:t>
      </w:r>
      <w:r w:rsidR="00E3066D">
        <w:rPr>
          <w:rFonts w:ascii="Times New Roman" w:eastAsia="Times New Roman" w:hAnsi="Times New Roman" w:cs="Times New Roman"/>
          <w:sz w:val="24"/>
          <w:szCs w:val="24"/>
          <w:lang w:eastAsia="pl-PL"/>
        </w:rPr>
        <w:t xml:space="preserve">( zaległości) </w:t>
      </w:r>
      <w:r w:rsidRPr="00B11A63">
        <w:rPr>
          <w:rFonts w:ascii="Times New Roman" w:eastAsia="Times New Roman" w:hAnsi="Times New Roman" w:cs="Times New Roman"/>
          <w:sz w:val="24"/>
          <w:szCs w:val="24"/>
          <w:lang w:eastAsia="pl-PL"/>
        </w:rPr>
        <w:t xml:space="preserve">wynoszą </w:t>
      </w:r>
      <w:r w:rsidRPr="00636192">
        <w:rPr>
          <w:rFonts w:ascii="Times New Roman" w:eastAsia="Times New Roman" w:hAnsi="Times New Roman" w:cs="Times New Roman"/>
          <w:b/>
          <w:bCs/>
          <w:sz w:val="24"/>
          <w:szCs w:val="24"/>
          <w:lang w:eastAsia="pl-PL"/>
        </w:rPr>
        <w:t>3</w:t>
      </w:r>
      <w:r w:rsidR="00F130DC">
        <w:rPr>
          <w:rFonts w:ascii="Times New Roman" w:eastAsia="Times New Roman" w:hAnsi="Times New Roman" w:cs="Times New Roman"/>
          <w:b/>
          <w:bCs/>
          <w:sz w:val="24"/>
          <w:szCs w:val="24"/>
          <w:lang w:eastAsia="pl-PL"/>
        </w:rPr>
        <w:t>.</w:t>
      </w:r>
      <w:r w:rsidRPr="00636192">
        <w:rPr>
          <w:rFonts w:ascii="Times New Roman" w:eastAsia="Times New Roman" w:hAnsi="Times New Roman" w:cs="Times New Roman"/>
          <w:b/>
          <w:bCs/>
          <w:sz w:val="24"/>
          <w:szCs w:val="24"/>
          <w:lang w:eastAsia="pl-PL"/>
        </w:rPr>
        <w:t>537 337,77 zł</w:t>
      </w:r>
      <w:r w:rsidRPr="00B11A63">
        <w:rPr>
          <w:rFonts w:ascii="Times New Roman" w:eastAsia="Times New Roman" w:hAnsi="Times New Roman" w:cs="Times New Roman"/>
          <w:sz w:val="24"/>
          <w:szCs w:val="24"/>
          <w:lang w:eastAsia="pl-PL"/>
        </w:rPr>
        <w:t>, w tym z tytułu:</w:t>
      </w:r>
    </w:p>
    <w:p w14:paraId="769A27E9" w14:textId="77777777" w:rsidR="007F1DDF" w:rsidRPr="00B11A63" w:rsidRDefault="007F1DDF" w:rsidP="00870387">
      <w:pPr>
        <w:spacing w:after="0"/>
        <w:jc w:val="both"/>
        <w:rPr>
          <w:rFonts w:ascii="Times New Roman" w:eastAsia="Times New Roman" w:hAnsi="Times New Roman" w:cs="Times New Roman"/>
          <w:sz w:val="24"/>
          <w:szCs w:val="24"/>
          <w:lang w:eastAsia="pl-PL"/>
        </w:rPr>
      </w:pPr>
    </w:p>
    <w:p w14:paraId="080C8CE8" w14:textId="2AF7B0F1" w:rsidR="00870387" w:rsidRPr="00B11A63" w:rsidRDefault="00870387" w:rsidP="00870387">
      <w:pPr>
        <w:spacing w:after="0"/>
        <w:jc w:val="both"/>
        <w:rPr>
          <w:rFonts w:ascii="Times New Roman" w:eastAsia="Times New Roman" w:hAnsi="Times New Roman" w:cs="Times New Roman"/>
          <w:sz w:val="24"/>
          <w:szCs w:val="24"/>
          <w:lang w:eastAsia="pl-PL"/>
        </w:rPr>
      </w:pPr>
      <w:r w:rsidRPr="00B11A63">
        <w:rPr>
          <w:rFonts w:ascii="Times New Roman" w:eastAsia="Times New Roman" w:hAnsi="Times New Roman" w:cs="Times New Roman"/>
          <w:sz w:val="24"/>
          <w:szCs w:val="24"/>
          <w:lang w:eastAsia="pl-PL"/>
        </w:rPr>
        <w:t xml:space="preserve">          - podatku rolnego                                                -        </w:t>
      </w:r>
      <w:r w:rsidRPr="00A84655">
        <w:rPr>
          <w:rFonts w:ascii="Times New Roman" w:eastAsia="Times New Roman" w:hAnsi="Times New Roman" w:cs="Times New Roman"/>
          <w:b/>
          <w:bCs/>
          <w:sz w:val="24"/>
          <w:szCs w:val="24"/>
          <w:lang w:eastAsia="pl-PL"/>
        </w:rPr>
        <w:t>30</w:t>
      </w:r>
      <w:r w:rsidR="00A84655">
        <w:rPr>
          <w:rFonts w:ascii="Times New Roman" w:eastAsia="Times New Roman" w:hAnsi="Times New Roman" w:cs="Times New Roman"/>
          <w:b/>
          <w:bCs/>
          <w:sz w:val="24"/>
          <w:szCs w:val="24"/>
          <w:lang w:eastAsia="pl-PL"/>
        </w:rPr>
        <w:t>.</w:t>
      </w:r>
      <w:r w:rsidRPr="00A84655">
        <w:rPr>
          <w:rFonts w:ascii="Times New Roman" w:eastAsia="Times New Roman" w:hAnsi="Times New Roman" w:cs="Times New Roman"/>
          <w:b/>
          <w:bCs/>
          <w:sz w:val="24"/>
          <w:szCs w:val="24"/>
          <w:lang w:eastAsia="pl-PL"/>
        </w:rPr>
        <w:t>748,19 zł</w:t>
      </w:r>
    </w:p>
    <w:p w14:paraId="648657F3" w14:textId="59DC79FF" w:rsidR="00870387" w:rsidRPr="00B11A63" w:rsidRDefault="00870387" w:rsidP="00870387">
      <w:pPr>
        <w:spacing w:after="0"/>
        <w:jc w:val="both"/>
        <w:rPr>
          <w:rFonts w:ascii="Times New Roman" w:eastAsia="Times New Roman" w:hAnsi="Times New Roman" w:cs="Times New Roman"/>
          <w:sz w:val="24"/>
          <w:szCs w:val="24"/>
          <w:lang w:eastAsia="pl-PL"/>
        </w:rPr>
      </w:pPr>
      <w:r w:rsidRPr="00B11A63">
        <w:rPr>
          <w:rFonts w:ascii="Times New Roman" w:eastAsia="Times New Roman" w:hAnsi="Times New Roman" w:cs="Times New Roman"/>
          <w:sz w:val="24"/>
          <w:szCs w:val="24"/>
          <w:lang w:eastAsia="pl-PL"/>
        </w:rPr>
        <w:t xml:space="preserve">          - podatku od nieruchomości                                -      </w:t>
      </w:r>
      <w:r w:rsidRPr="00A84655">
        <w:rPr>
          <w:rFonts w:ascii="Times New Roman" w:eastAsia="Times New Roman" w:hAnsi="Times New Roman" w:cs="Times New Roman"/>
          <w:b/>
          <w:bCs/>
          <w:sz w:val="24"/>
          <w:szCs w:val="24"/>
          <w:lang w:eastAsia="pl-PL"/>
        </w:rPr>
        <w:t>172</w:t>
      </w:r>
      <w:r w:rsidR="00A84655">
        <w:rPr>
          <w:rFonts w:ascii="Times New Roman" w:eastAsia="Times New Roman" w:hAnsi="Times New Roman" w:cs="Times New Roman"/>
          <w:b/>
          <w:bCs/>
          <w:sz w:val="24"/>
          <w:szCs w:val="24"/>
          <w:lang w:eastAsia="pl-PL"/>
        </w:rPr>
        <w:t>.</w:t>
      </w:r>
      <w:r w:rsidRPr="00A84655">
        <w:rPr>
          <w:rFonts w:ascii="Times New Roman" w:eastAsia="Times New Roman" w:hAnsi="Times New Roman" w:cs="Times New Roman"/>
          <w:b/>
          <w:bCs/>
          <w:sz w:val="24"/>
          <w:szCs w:val="24"/>
          <w:lang w:eastAsia="pl-PL"/>
        </w:rPr>
        <w:t>626,06 zł,</w:t>
      </w:r>
      <w:r w:rsidRPr="00B11A63">
        <w:rPr>
          <w:rFonts w:ascii="Times New Roman" w:eastAsia="Times New Roman" w:hAnsi="Times New Roman" w:cs="Times New Roman"/>
          <w:sz w:val="24"/>
          <w:szCs w:val="24"/>
          <w:lang w:eastAsia="pl-PL"/>
        </w:rPr>
        <w:t xml:space="preserve"> </w:t>
      </w:r>
    </w:p>
    <w:p w14:paraId="10E903E9" w14:textId="46E0E2FF" w:rsidR="00870387" w:rsidRPr="00B11A63" w:rsidRDefault="00870387" w:rsidP="00870387">
      <w:pPr>
        <w:spacing w:after="0"/>
        <w:jc w:val="both"/>
        <w:rPr>
          <w:rFonts w:ascii="Times New Roman" w:eastAsia="Times New Roman" w:hAnsi="Times New Roman" w:cs="Times New Roman"/>
          <w:sz w:val="24"/>
          <w:szCs w:val="24"/>
          <w:lang w:eastAsia="pl-PL"/>
        </w:rPr>
      </w:pPr>
      <w:r w:rsidRPr="00B11A63">
        <w:rPr>
          <w:rFonts w:ascii="Times New Roman" w:eastAsia="Times New Roman" w:hAnsi="Times New Roman" w:cs="Times New Roman"/>
          <w:sz w:val="24"/>
          <w:szCs w:val="24"/>
          <w:lang w:eastAsia="pl-PL"/>
        </w:rPr>
        <w:t xml:space="preserve">          - podatku od środków transportowych               -          </w:t>
      </w:r>
      <w:r w:rsidRPr="00A84655">
        <w:rPr>
          <w:rFonts w:ascii="Times New Roman" w:eastAsia="Times New Roman" w:hAnsi="Times New Roman" w:cs="Times New Roman"/>
          <w:b/>
          <w:bCs/>
          <w:sz w:val="24"/>
          <w:szCs w:val="24"/>
          <w:lang w:eastAsia="pl-PL"/>
        </w:rPr>
        <w:t>2</w:t>
      </w:r>
      <w:r w:rsidR="00A84655">
        <w:rPr>
          <w:rFonts w:ascii="Times New Roman" w:eastAsia="Times New Roman" w:hAnsi="Times New Roman" w:cs="Times New Roman"/>
          <w:b/>
          <w:bCs/>
          <w:sz w:val="24"/>
          <w:szCs w:val="24"/>
          <w:lang w:eastAsia="pl-PL"/>
        </w:rPr>
        <w:t>.</w:t>
      </w:r>
      <w:r w:rsidRPr="00A84655">
        <w:rPr>
          <w:rFonts w:ascii="Times New Roman" w:eastAsia="Times New Roman" w:hAnsi="Times New Roman" w:cs="Times New Roman"/>
          <w:b/>
          <w:bCs/>
          <w:sz w:val="24"/>
          <w:szCs w:val="24"/>
          <w:lang w:eastAsia="pl-PL"/>
        </w:rPr>
        <w:t>379,30  zł</w:t>
      </w:r>
    </w:p>
    <w:p w14:paraId="5647B412" w14:textId="77777777" w:rsidR="00870387" w:rsidRPr="00A84655" w:rsidRDefault="00870387" w:rsidP="00870387">
      <w:pPr>
        <w:spacing w:after="0"/>
        <w:ind w:left="709" w:hanging="709"/>
        <w:jc w:val="both"/>
        <w:rPr>
          <w:rFonts w:ascii="Times New Roman" w:eastAsia="Times New Roman" w:hAnsi="Times New Roman" w:cs="Times New Roman"/>
          <w:b/>
          <w:bCs/>
          <w:sz w:val="24"/>
          <w:szCs w:val="24"/>
          <w:lang w:eastAsia="pl-PL"/>
        </w:rPr>
      </w:pPr>
      <w:r w:rsidRPr="00B11A63">
        <w:rPr>
          <w:rFonts w:ascii="Times New Roman" w:eastAsia="Times New Roman" w:hAnsi="Times New Roman" w:cs="Times New Roman"/>
          <w:sz w:val="24"/>
          <w:szCs w:val="24"/>
          <w:lang w:eastAsia="pl-PL"/>
        </w:rPr>
        <w:t xml:space="preserve">          - wypłacone zaliczki alimentacyjne oraz zaliczki z funduszu alimentacyjnego –            </w:t>
      </w:r>
      <w:r w:rsidRPr="00A84655">
        <w:rPr>
          <w:rFonts w:ascii="Times New Roman" w:eastAsia="Times New Roman" w:hAnsi="Times New Roman" w:cs="Times New Roman"/>
          <w:b/>
          <w:bCs/>
          <w:sz w:val="24"/>
          <w:szCs w:val="24"/>
          <w:lang w:eastAsia="pl-PL"/>
        </w:rPr>
        <w:t xml:space="preserve">2 032 743,06 zł </w:t>
      </w:r>
    </w:p>
    <w:p w14:paraId="17D3F9BF" w14:textId="7C2558FE" w:rsidR="00870387" w:rsidRPr="00B11A63" w:rsidRDefault="00870387" w:rsidP="00870387">
      <w:pPr>
        <w:spacing w:after="0"/>
        <w:jc w:val="both"/>
        <w:rPr>
          <w:rFonts w:ascii="Times New Roman" w:eastAsia="Times New Roman" w:hAnsi="Times New Roman" w:cs="Times New Roman"/>
          <w:sz w:val="24"/>
          <w:szCs w:val="24"/>
          <w:lang w:eastAsia="pl-PL"/>
        </w:rPr>
      </w:pPr>
      <w:r w:rsidRPr="00B11A63">
        <w:rPr>
          <w:rFonts w:ascii="Times New Roman" w:eastAsia="Times New Roman" w:hAnsi="Times New Roman" w:cs="Times New Roman"/>
          <w:sz w:val="24"/>
          <w:szCs w:val="24"/>
          <w:lang w:eastAsia="pl-PL"/>
        </w:rPr>
        <w:t xml:space="preserve">          - czynszu za mieszkania i lokale użytkowe      -          </w:t>
      </w:r>
      <w:r w:rsidRPr="00A84655">
        <w:rPr>
          <w:rFonts w:ascii="Times New Roman" w:eastAsia="Times New Roman" w:hAnsi="Times New Roman" w:cs="Times New Roman"/>
          <w:b/>
          <w:bCs/>
          <w:sz w:val="24"/>
          <w:szCs w:val="24"/>
          <w:lang w:eastAsia="pl-PL"/>
        </w:rPr>
        <w:t>93</w:t>
      </w:r>
      <w:r w:rsidR="00A84655">
        <w:rPr>
          <w:rFonts w:ascii="Times New Roman" w:eastAsia="Times New Roman" w:hAnsi="Times New Roman" w:cs="Times New Roman"/>
          <w:b/>
          <w:bCs/>
          <w:sz w:val="24"/>
          <w:szCs w:val="24"/>
          <w:lang w:eastAsia="pl-PL"/>
        </w:rPr>
        <w:t>.</w:t>
      </w:r>
      <w:r w:rsidRPr="00A84655">
        <w:rPr>
          <w:rFonts w:ascii="Times New Roman" w:eastAsia="Times New Roman" w:hAnsi="Times New Roman" w:cs="Times New Roman"/>
          <w:b/>
          <w:bCs/>
          <w:sz w:val="24"/>
          <w:szCs w:val="24"/>
          <w:lang w:eastAsia="pl-PL"/>
        </w:rPr>
        <w:t>668,39 zł</w:t>
      </w:r>
    </w:p>
    <w:p w14:paraId="3A20DABF" w14:textId="29913DA8" w:rsidR="00870387" w:rsidRPr="00B11A63" w:rsidRDefault="00870387" w:rsidP="00870387">
      <w:pPr>
        <w:spacing w:after="0"/>
        <w:jc w:val="both"/>
        <w:rPr>
          <w:rFonts w:ascii="Times New Roman" w:eastAsia="Times New Roman" w:hAnsi="Times New Roman" w:cs="Times New Roman"/>
          <w:sz w:val="24"/>
          <w:szCs w:val="24"/>
          <w:lang w:eastAsia="pl-PL"/>
        </w:rPr>
      </w:pPr>
      <w:r w:rsidRPr="00B11A63">
        <w:rPr>
          <w:rFonts w:ascii="Times New Roman" w:eastAsia="Times New Roman" w:hAnsi="Times New Roman" w:cs="Times New Roman"/>
          <w:sz w:val="24"/>
          <w:szCs w:val="24"/>
          <w:lang w:eastAsia="pl-PL"/>
        </w:rPr>
        <w:t xml:space="preserve">          - sprzedaży mienia komunalnego                     -          </w:t>
      </w:r>
      <w:r w:rsidRPr="00A84655">
        <w:rPr>
          <w:rFonts w:ascii="Times New Roman" w:eastAsia="Times New Roman" w:hAnsi="Times New Roman" w:cs="Times New Roman"/>
          <w:b/>
          <w:bCs/>
          <w:sz w:val="24"/>
          <w:szCs w:val="24"/>
          <w:lang w:eastAsia="pl-PL"/>
        </w:rPr>
        <w:t>10</w:t>
      </w:r>
      <w:r w:rsidR="00A84655">
        <w:rPr>
          <w:rFonts w:ascii="Times New Roman" w:eastAsia="Times New Roman" w:hAnsi="Times New Roman" w:cs="Times New Roman"/>
          <w:b/>
          <w:bCs/>
          <w:sz w:val="24"/>
          <w:szCs w:val="24"/>
          <w:lang w:eastAsia="pl-PL"/>
        </w:rPr>
        <w:t>.</w:t>
      </w:r>
      <w:r w:rsidRPr="00A84655">
        <w:rPr>
          <w:rFonts w:ascii="Times New Roman" w:eastAsia="Times New Roman" w:hAnsi="Times New Roman" w:cs="Times New Roman"/>
          <w:b/>
          <w:bCs/>
          <w:sz w:val="24"/>
          <w:szCs w:val="24"/>
          <w:lang w:eastAsia="pl-PL"/>
        </w:rPr>
        <w:t>915,70 zł</w:t>
      </w:r>
    </w:p>
    <w:p w14:paraId="19749A5F" w14:textId="42BDD46E" w:rsidR="00870387" w:rsidRPr="00B11A63" w:rsidRDefault="00870387" w:rsidP="00870387">
      <w:pPr>
        <w:spacing w:after="0"/>
        <w:jc w:val="both"/>
        <w:rPr>
          <w:rFonts w:ascii="Times New Roman" w:eastAsia="Times New Roman" w:hAnsi="Times New Roman" w:cs="Times New Roman"/>
          <w:sz w:val="24"/>
          <w:szCs w:val="24"/>
          <w:lang w:eastAsia="pl-PL"/>
        </w:rPr>
      </w:pPr>
      <w:r w:rsidRPr="00B11A63">
        <w:rPr>
          <w:rFonts w:ascii="Times New Roman" w:eastAsia="Times New Roman" w:hAnsi="Times New Roman" w:cs="Times New Roman"/>
          <w:sz w:val="24"/>
          <w:szCs w:val="24"/>
          <w:lang w:eastAsia="pl-PL"/>
        </w:rPr>
        <w:t xml:space="preserve">          - dzierżawy gruntów rolnych                            -            </w:t>
      </w:r>
      <w:r w:rsidRPr="00A84655">
        <w:rPr>
          <w:rFonts w:ascii="Times New Roman" w:eastAsia="Times New Roman" w:hAnsi="Times New Roman" w:cs="Times New Roman"/>
          <w:b/>
          <w:bCs/>
          <w:sz w:val="24"/>
          <w:szCs w:val="24"/>
          <w:lang w:eastAsia="pl-PL"/>
        </w:rPr>
        <w:t>1</w:t>
      </w:r>
      <w:r w:rsidR="00A84655">
        <w:rPr>
          <w:rFonts w:ascii="Times New Roman" w:eastAsia="Times New Roman" w:hAnsi="Times New Roman" w:cs="Times New Roman"/>
          <w:b/>
          <w:bCs/>
          <w:sz w:val="24"/>
          <w:szCs w:val="24"/>
          <w:lang w:eastAsia="pl-PL"/>
        </w:rPr>
        <w:t>.</w:t>
      </w:r>
      <w:r w:rsidRPr="00A84655">
        <w:rPr>
          <w:rFonts w:ascii="Times New Roman" w:eastAsia="Times New Roman" w:hAnsi="Times New Roman" w:cs="Times New Roman"/>
          <w:b/>
          <w:bCs/>
          <w:sz w:val="24"/>
          <w:szCs w:val="24"/>
          <w:lang w:eastAsia="pl-PL"/>
        </w:rPr>
        <w:t>090,73 zł</w:t>
      </w:r>
      <w:r w:rsidRPr="00B11A63">
        <w:rPr>
          <w:rFonts w:ascii="Times New Roman" w:eastAsia="Times New Roman" w:hAnsi="Times New Roman" w:cs="Times New Roman"/>
          <w:sz w:val="24"/>
          <w:szCs w:val="24"/>
          <w:lang w:eastAsia="pl-PL"/>
        </w:rPr>
        <w:t xml:space="preserve">   </w:t>
      </w:r>
    </w:p>
    <w:p w14:paraId="2952DED8" w14:textId="71B64CC2" w:rsidR="00870387" w:rsidRPr="00B11A63" w:rsidRDefault="00870387" w:rsidP="00870387">
      <w:pPr>
        <w:shd w:val="clear" w:color="auto" w:fill="FFFFFF" w:themeFill="background1"/>
        <w:spacing w:after="0"/>
        <w:jc w:val="both"/>
        <w:rPr>
          <w:rFonts w:ascii="Times New Roman" w:eastAsia="Times New Roman" w:hAnsi="Times New Roman" w:cs="Times New Roman"/>
          <w:sz w:val="24"/>
          <w:szCs w:val="24"/>
          <w:lang w:eastAsia="pl-PL"/>
        </w:rPr>
      </w:pPr>
      <w:r w:rsidRPr="00B11A63">
        <w:rPr>
          <w:rFonts w:ascii="Times New Roman" w:eastAsia="Times New Roman" w:hAnsi="Times New Roman" w:cs="Times New Roman"/>
          <w:sz w:val="24"/>
          <w:szCs w:val="24"/>
          <w:lang w:eastAsia="pl-PL"/>
        </w:rPr>
        <w:t xml:space="preserve">          - należnych odsetek                                          -        </w:t>
      </w:r>
      <w:r w:rsidR="00A84655">
        <w:rPr>
          <w:rFonts w:ascii="Times New Roman" w:eastAsia="Times New Roman" w:hAnsi="Times New Roman" w:cs="Times New Roman"/>
          <w:sz w:val="24"/>
          <w:szCs w:val="24"/>
          <w:lang w:eastAsia="pl-PL"/>
        </w:rPr>
        <w:t xml:space="preserve"> </w:t>
      </w:r>
      <w:r w:rsidRPr="00A84655">
        <w:rPr>
          <w:rFonts w:ascii="Times New Roman" w:eastAsia="Times New Roman" w:hAnsi="Times New Roman" w:cs="Times New Roman"/>
          <w:b/>
          <w:bCs/>
          <w:sz w:val="24"/>
          <w:szCs w:val="24"/>
          <w:lang w:eastAsia="pl-PL"/>
        </w:rPr>
        <w:t>377</w:t>
      </w:r>
      <w:r w:rsidR="00A84655">
        <w:rPr>
          <w:rFonts w:ascii="Times New Roman" w:eastAsia="Times New Roman" w:hAnsi="Times New Roman" w:cs="Times New Roman"/>
          <w:b/>
          <w:bCs/>
          <w:sz w:val="24"/>
          <w:szCs w:val="24"/>
          <w:lang w:eastAsia="pl-PL"/>
        </w:rPr>
        <w:t>.</w:t>
      </w:r>
      <w:r w:rsidRPr="00A84655">
        <w:rPr>
          <w:rFonts w:ascii="Times New Roman" w:eastAsia="Times New Roman" w:hAnsi="Times New Roman" w:cs="Times New Roman"/>
          <w:b/>
          <w:bCs/>
          <w:sz w:val="24"/>
          <w:szCs w:val="24"/>
          <w:lang w:eastAsia="pl-PL"/>
        </w:rPr>
        <w:t>503,51 zł</w:t>
      </w:r>
    </w:p>
    <w:p w14:paraId="6B3BBE03" w14:textId="0A70A316" w:rsidR="00870387" w:rsidRPr="00B11A63" w:rsidRDefault="00870387" w:rsidP="00870387">
      <w:pPr>
        <w:shd w:val="clear" w:color="auto" w:fill="FFFFFF" w:themeFill="background1"/>
        <w:spacing w:after="0"/>
        <w:jc w:val="both"/>
        <w:rPr>
          <w:rFonts w:ascii="Times New Roman" w:eastAsia="Times New Roman" w:hAnsi="Times New Roman" w:cs="Times New Roman"/>
          <w:sz w:val="24"/>
          <w:szCs w:val="24"/>
          <w:lang w:eastAsia="pl-PL"/>
        </w:rPr>
      </w:pPr>
      <w:r w:rsidRPr="00B11A63">
        <w:rPr>
          <w:rFonts w:ascii="Times New Roman" w:eastAsia="Times New Roman" w:hAnsi="Times New Roman" w:cs="Times New Roman"/>
          <w:sz w:val="24"/>
          <w:szCs w:val="24"/>
          <w:lang w:eastAsia="pl-PL"/>
        </w:rPr>
        <w:t xml:space="preserve">          - należności z tytułu kosztów upomnień          -           </w:t>
      </w:r>
      <w:r w:rsidRPr="00A84655">
        <w:rPr>
          <w:rFonts w:ascii="Times New Roman" w:eastAsia="Times New Roman" w:hAnsi="Times New Roman" w:cs="Times New Roman"/>
          <w:b/>
          <w:bCs/>
          <w:sz w:val="24"/>
          <w:szCs w:val="24"/>
          <w:lang w:eastAsia="pl-PL"/>
        </w:rPr>
        <w:t>24</w:t>
      </w:r>
      <w:r w:rsidR="00A84655">
        <w:rPr>
          <w:rFonts w:ascii="Times New Roman" w:eastAsia="Times New Roman" w:hAnsi="Times New Roman" w:cs="Times New Roman"/>
          <w:b/>
          <w:bCs/>
          <w:sz w:val="24"/>
          <w:szCs w:val="24"/>
          <w:lang w:eastAsia="pl-PL"/>
        </w:rPr>
        <w:t>.</w:t>
      </w:r>
      <w:r w:rsidRPr="00A84655">
        <w:rPr>
          <w:rFonts w:ascii="Times New Roman" w:eastAsia="Times New Roman" w:hAnsi="Times New Roman" w:cs="Times New Roman"/>
          <w:b/>
          <w:bCs/>
          <w:sz w:val="24"/>
          <w:szCs w:val="24"/>
          <w:lang w:eastAsia="pl-PL"/>
        </w:rPr>
        <w:t>714,99 zł</w:t>
      </w:r>
    </w:p>
    <w:p w14:paraId="6DF5661C" w14:textId="45B5209B" w:rsidR="00870387" w:rsidRPr="00A84655" w:rsidRDefault="00870387" w:rsidP="00870387">
      <w:pPr>
        <w:shd w:val="clear" w:color="auto" w:fill="FFFFFF" w:themeFill="background1"/>
        <w:spacing w:after="0"/>
        <w:jc w:val="both"/>
        <w:rPr>
          <w:rFonts w:ascii="Times New Roman" w:eastAsia="Times New Roman" w:hAnsi="Times New Roman" w:cs="Times New Roman"/>
          <w:b/>
          <w:bCs/>
          <w:sz w:val="24"/>
          <w:szCs w:val="24"/>
          <w:lang w:eastAsia="pl-PL"/>
        </w:rPr>
      </w:pPr>
      <w:r w:rsidRPr="00B11A63">
        <w:rPr>
          <w:rFonts w:ascii="Times New Roman" w:eastAsia="Times New Roman" w:hAnsi="Times New Roman" w:cs="Times New Roman"/>
          <w:sz w:val="24"/>
          <w:szCs w:val="24"/>
          <w:lang w:eastAsia="pl-PL"/>
        </w:rPr>
        <w:t xml:space="preserve">          - należności z tytułu opłat                                -         </w:t>
      </w:r>
      <w:r w:rsidRPr="00A84655">
        <w:rPr>
          <w:rFonts w:ascii="Times New Roman" w:eastAsia="Times New Roman" w:hAnsi="Times New Roman" w:cs="Times New Roman"/>
          <w:b/>
          <w:bCs/>
          <w:sz w:val="24"/>
          <w:szCs w:val="24"/>
          <w:lang w:eastAsia="pl-PL"/>
        </w:rPr>
        <w:t>651</w:t>
      </w:r>
      <w:r w:rsidR="00A84655">
        <w:rPr>
          <w:rFonts w:ascii="Times New Roman" w:eastAsia="Times New Roman" w:hAnsi="Times New Roman" w:cs="Times New Roman"/>
          <w:b/>
          <w:bCs/>
          <w:sz w:val="24"/>
          <w:szCs w:val="24"/>
          <w:lang w:eastAsia="pl-PL"/>
        </w:rPr>
        <w:t>.</w:t>
      </w:r>
      <w:r w:rsidRPr="00A84655">
        <w:rPr>
          <w:rFonts w:ascii="Times New Roman" w:eastAsia="Times New Roman" w:hAnsi="Times New Roman" w:cs="Times New Roman"/>
          <w:b/>
          <w:bCs/>
          <w:sz w:val="24"/>
          <w:szCs w:val="24"/>
          <w:lang w:eastAsia="pl-PL"/>
        </w:rPr>
        <w:t>031,53 zł</w:t>
      </w:r>
    </w:p>
    <w:p w14:paraId="7A5B2519" w14:textId="54DE6289" w:rsidR="00870387" w:rsidRDefault="00870387" w:rsidP="00870387">
      <w:pPr>
        <w:shd w:val="clear" w:color="auto" w:fill="FFFFFF" w:themeFill="background1"/>
        <w:spacing w:after="0"/>
        <w:jc w:val="both"/>
        <w:rPr>
          <w:rFonts w:ascii="Times New Roman" w:eastAsia="Times New Roman" w:hAnsi="Times New Roman" w:cs="Times New Roman"/>
          <w:sz w:val="24"/>
          <w:szCs w:val="24"/>
          <w:lang w:eastAsia="pl-PL"/>
        </w:rPr>
      </w:pPr>
      <w:r w:rsidRPr="00B11A63">
        <w:rPr>
          <w:rFonts w:ascii="Times New Roman" w:eastAsia="Times New Roman" w:hAnsi="Times New Roman" w:cs="Times New Roman"/>
          <w:sz w:val="24"/>
          <w:szCs w:val="24"/>
          <w:lang w:eastAsia="pl-PL"/>
        </w:rPr>
        <w:t xml:space="preserve">              w tym: opłat za gospodarowanie odpadami -         </w:t>
      </w:r>
      <w:r w:rsidRPr="00A84655">
        <w:rPr>
          <w:rFonts w:ascii="Times New Roman" w:eastAsia="Times New Roman" w:hAnsi="Times New Roman" w:cs="Times New Roman"/>
          <w:b/>
          <w:bCs/>
          <w:sz w:val="24"/>
          <w:szCs w:val="24"/>
          <w:lang w:eastAsia="pl-PL"/>
        </w:rPr>
        <w:t>623</w:t>
      </w:r>
      <w:r w:rsidR="00A84655">
        <w:rPr>
          <w:rFonts w:ascii="Times New Roman" w:eastAsia="Times New Roman" w:hAnsi="Times New Roman" w:cs="Times New Roman"/>
          <w:b/>
          <w:bCs/>
          <w:sz w:val="24"/>
          <w:szCs w:val="24"/>
          <w:lang w:eastAsia="pl-PL"/>
        </w:rPr>
        <w:t>.</w:t>
      </w:r>
      <w:r w:rsidRPr="00A84655">
        <w:rPr>
          <w:rFonts w:ascii="Times New Roman" w:eastAsia="Times New Roman" w:hAnsi="Times New Roman" w:cs="Times New Roman"/>
          <w:b/>
          <w:bCs/>
          <w:sz w:val="24"/>
          <w:szCs w:val="24"/>
          <w:lang w:eastAsia="pl-PL"/>
        </w:rPr>
        <w:t>589,93 zł</w:t>
      </w:r>
      <w:r w:rsidRPr="00B11A63">
        <w:rPr>
          <w:rFonts w:ascii="Times New Roman" w:eastAsia="Times New Roman" w:hAnsi="Times New Roman" w:cs="Times New Roman"/>
          <w:sz w:val="24"/>
          <w:szCs w:val="24"/>
          <w:lang w:eastAsia="pl-PL"/>
        </w:rPr>
        <w:t xml:space="preserve">       </w:t>
      </w:r>
    </w:p>
    <w:p w14:paraId="41DB107F" w14:textId="77777777" w:rsidR="00636192" w:rsidRPr="00B11A63" w:rsidRDefault="00636192" w:rsidP="00870387">
      <w:pPr>
        <w:shd w:val="clear" w:color="auto" w:fill="FFFFFF" w:themeFill="background1"/>
        <w:spacing w:after="0"/>
        <w:jc w:val="both"/>
        <w:rPr>
          <w:rFonts w:ascii="Times New Roman" w:eastAsia="Times New Roman" w:hAnsi="Times New Roman" w:cs="Times New Roman"/>
          <w:sz w:val="24"/>
          <w:szCs w:val="24"/>
          <w:highlight w:val="yellow"/>
          <w:lang w:eastAsia="pl-PL"/>
        </w:rPr>
      </w:pPr>
    </w:p>
    <w:p w14:paraId="15AB23B3" w14:textId="1252B308" w:rsidR="00870387" w:rsidRDefault="00870387" w:rsidP="00870387">
      <w:pPr>
        <w:shd w:val="clear" w:color="auto" w:fill="FFFFFF" w:themeFill="background1"/>
        <w:spacing w:after="0"/>
        <w:jc w:val="both"/>
        <w:rPr>
          <w:rFonts w:ascii="Times New Roman" w:eastAsia="Times New Roman" w:hAnsi="Times New Roman" w:cs="Times New Roman"/>
          <w:sz w:val="24"/>
          <w:szCs w:val="24"/>
          <w:lang w:eastAsia="pl-PL"/>
        </w:rPr>
      </w:pPr>
      <w:r w:rsidRPr="00B11A63">
        <w:rPr>
          <w:rFonts w:ascii="Times New Roman" w:eastAsia="Times New Roman" w:hAnsi="Times New Roman" w:cs="Times New Roman"/>
          <w:sz w:val="24"/>
          <w:szCs w:val="24"/>
          <w:lang w:eastAsia="pl-PL"/>
        </w:rPr>
        <w:t xml:space="preserve"> Na dzień 31.12 2022 roku należności wymagalne wynoszą </w:t>
      </w:r>
      <w:r w:rsidRPr="00636192">
        <w:rPr>
          <w:rFonts w:ascii="Times New Roman" w:eastAsia="Times New Roman" w:hAnsi="Times New Roman" w:cs="Times New Roman"/>
          <w:b/>
          <w:bCs/>
          <w:sz w:val="24"/>
          <w:szCs w:val="24"/>
          <w:lang w:eastAsia="pl-PL"/>
        </w:rPr>
        <w:t>3</w:t>
      </w:r>
      <w:r w:rsidR="00A84655">
        <w:rPr>
          <w:rFonts w:ascii="Times New Roman" w:eastAsia="Times New Roman" w:hAnsi="Times New Roman" w:cs="Times New Roman"/>
          <w:b/>
          <w:bCs/>
          <w:sz w:val="24"/>
          <w:szCs w:val="24"/>
          <w:lang w:eastAsia="pl-PL"/>
        </w:rPr>
        <w:t>.</w:t>
      </w:r>
      <w:r w:rsidRPr="00636192">
        <w:rPr>
          <w:rFonts w:ascii="Times New Roman" w:eastAsia="Times New Roman" w:hAnsi="Times New Roman" w:cs="Times New Roman"/>
          <w:b/>
          <w:bCs/>
          <w:sz w:val="24"/>
          <w:szCs w:val="24"/>
          <w:lang w:eastAsia="pl-PL"/>
        </w:rPr>
        <w:t>156</w:t>
      </w:r>
      <w:r w:rsidR="00A84655">
        <w:rPr>
          <w:rFonts w:ascii="Times New Roman" w:eastAsia="Times New Roman" w:hAnsi="Times New Roman" w:cs="Times New Roman"/>
          <w:b/>
          <w:bCs/>
          <w:sz w:val="24"/>
          <w:szCs w:val="24"/>
          <w:lang w:eastAsia="pl-PL"/>
        </w:rPr>
        <w:t>.</w:t>
      </w:r>
      <w:r w:rsidRPr="00636192">
        <w:rPr>
          <w:rFonts w:ascii="Times New Roman" w:eastAsia="Times New Roman" w:hAnsi="Times New Roman" w:cs="Times New Roman"/>
          <w:b/>
          <w:bCs/>
          <w:sz w:val="24"/>
          <w:szCs w:val="24"/>
          <w:lang w:eastAsia="pl-PL"/>
        </w:rPr>
        <w:t>698,60 zł</w:t>
      </w:r>
      <w:r w:rsidRPr="00B11A63">
        <w:rPr>
          <w:rFonts w:ascii="Times New Roman" w:eastAsia="Times New Roman" w:hAnsi="Times New Roman" w:cs="Times New Roman"/>
          <w:sz w:val="24"/>
          <w:szCs w:val="24"/>
          <w:lang w:eastAsia="pl-PL"/>
        </w:rPr>
        <w:t xml:space="preserve"> , w tym:</w:t>
      </w:r>
    </w:p>
    <w:p w14:paraId="00F49682" w14:textId="77777777" w:rsidR="007F1DDF" w:rsidRPr="00B11A63" w:rsidRDefault="007F1DDF" w:rsidP="00870387">
      <w:pPr>
        <w:shd w:val="clear" w:color="auto" w:fill="FFFFFF" w:themeFill="background1"/>
        <w:spacing w:after="0"/>
        <w:jc w:val="both"/>
        <w:rPr>
          <w:rFonts w:ascii="Times New Roman" w:eastAsia="Times New Roman" w:hAnsi="Times New Roman" w:cs="Times New Roman"/>
          <w:sz w:val="24"/>
          <w:szCs w:val="24"/>
          <w:lang w:eastAsia="pl-PL"/>
        </w:rPr>
      </w:pPr>
    </w:p>
    <w:p w14:paraId="618547FE" w14:textId="77777777" w:rsidR="00870387" w:rsidRPr="00B11A63" w:rsidRDefault="00870387" w:rsidP="00870387">
      <w:pPr>
        <w:shd w:val="clear" w:color="auto" w:fill="FFFFFF" w:themeFill="background1"/>
        <w:spacing w:after="0"/>
        <w:jc w:val="both"/>
        <w:rPr>
          <w:rFonts w:ascii="Times New Roman" w:eastAsia="Times New Roman" w:hAnsi="Times New Roman" w:cs="Times New Roman"/>
          <w:sz w:val="24"/>
          <w:szCs w:val="24"/>
          <w:lang w:eastAsia="pl-PL"/>
        </w:rPr>
      </w:pPr>
      <w:r w:rsidRPr="00B11A63">
        <w:rPr>
          <w:rFonts w:ascii="Times New Roman" w:eastAsia="Times New Roman" w:hAnsi="Times New Roman" w:cs="Times New Roman"/>
          <w:sz w:val="24"/>
          <w:szCs w:val="24"/>
          <w:lang w:eastAsia="pl-PL"/>
        </w:rPr>
        <w:t xml:space="preserve">         -   wypłacone zaliczki alimentacyjne oraz zaliczki z funduszu alimentacyjnego – </w:t>
      </w:r>
    </w:p>
    <w:p w14:paraId="5127BD6E" w14:textId="69138E42" w:rsidR="00870387" w:rsidRPr="005938B1" w:rsidRDefault="00870387" w:rsidP="00870387">
      <w:pPr>
        <w:spacing w:after="0"/>
        <w:jc w:val="both"/>
        <w:rPr>
          <w:rFonts w:ascii="Times New Roman" w:eastAsia="Times New Roman" w:hAnsi="Times New Roman" w:cs="Times New Roman"/>
          <w:b/>
          <w:bCs/>
          <w:sz w:val="24"/>
          <w:szCs w:val="24"/>
          <w:lang w:eastAsia="pl-PL"/>
        </w:rPr>
      </w:pPr>
      <w:r w:rsidRPr="005938B1">
        <w:rPr>
          <w:rFonts w:ascii="Times New Roman" w:eastAsia="Times New Roman" w:hAnsi="Times New Roman" w:cs="Times New Roman"/>
          <w:b/>
          <w:bCs/>
          <w:sz w:val="24"/>
          <w:szCs w:val="24"/>
          <w:lang w:eastAsia="pl-PL"/>
        </w:rPr>
        <w:t xml:space="preserve">           2</w:t>
      </w:r>
      <w:r w:rsidR="005938B1">
        <w:rPr>
          <w:rFonts w:ascii="Times New Roman" w:eastAsia="Times New Roman" w:hAnsi="Times New Roman" w:cs="Times New Roman"/>
          <w:b/>
          <w:bCs/>
          <w:sz w:val="24"/>
          <w:szCs w:val="24"/>
          <w:lang w:eastAsia="pl-PL"/>
        </w:rPr>
        <w:t>.</w:t>
      </w:r>
      <w:r w:rsidRPr="005938B1">
        <w:rPr>
          <w:rFonts w:ascii="Times New Roman" w:eastAsia="Times New Roman" w:hAnsi="Times New Roman" w:cs="Times New Roman"/>
          <w:b/>
          <w:bCs/>
          <w:sz w:val="24"/>
          <w:szCs w:val="24"/>
          <w:lang w:eastAsia="pl-PL"/>
        </w:rPr>
        <w:t>032</w:t>
      </w:r>
      <w:r w:rsidR="005938B1">
        <w:rPr>
          <w:rFonts w:ascii="Times New Roman" w:eastAsia="Times New Roman" w:hAnsi="Times New Roman" w:cs="Times New Roman"/>
          <w:b/>
          <w:bCs/>
          <w:sz w:val="24"/>
          <w:szCs w:val="24"/>
          <w:lang w:eastAsia="pl-PL"/>
        </w:rPr>
        <w:t>.</w:t>
      </w:r>
      <w:r w:rsidRPr="005938B1">
        <w:rPr>
          <w:rFonts w:ascii="Times New Roman" w:eastAsia="Times New Roman" w:hAnsi="Times New Roman" w:cs="Times New Roman"/>
          <w:b/>
          <w:bCs/>
          <w:sz w:val="24"/>
          <w:szCs w:val="24"/>
          <w:lang w:eastAsia="pl-PL"/>
        </w:rPr>
        <w:t>743,06 zł,</w:t>
      </w:r>
    </w:p>
    <w:p w14:paraId="7C9AFCD9" w14:textId="399E11B2" w:rsidR="00870387" w:rsidRPr="00B11A63" w:rsidRDefault="00870387" w:rsidP="00870387">
      <w:pPr>
        <w:spacing w:after="0"/>
        <w:jc w:val="both"/>
        <w:rPr>
          <w:rFonts w:ascii="Times New Roman" w:eastAsia="Times New Roman" w:hAnsi="Times New Roman" w:cs="Times New Roman"/>
          <w:sz w:val="24"/>
          <w:szCs w:val="24"/>
          <w:lang w:eastAsia="pl-PL"/>
        </w:rPr>
      </w:pPr>
      <w:r w:rsidRPr="00B11A63">
        <w:rPr>
          <w:rFonts w:ascii="Times New Roman" w:eastAsia="Times New Roman" w:hAnsi="Times New Roman" w:cs="Times New Roman"/>
          <w:sz w:val="24"/>
          <w:szCs w:val="24"/>
          <w:lang w:eastAsia="pl-PL"/>
        </w:rPr>
        <w:t xml:space="preserve">         - zaległy czynsz za mieszkania  i lokale użytkowe   -     </w:t>
      </w:r>
      <w:r w:rsidRPr="005938B1">
        <w:rPr>
          <w:rFonts w:ascii="Times New Roman" w:eastAsia="Times New Roman" w:hAnsi="Times New Roman" w:cs="Times New Roman"/>
          <w:b/>
          <w:bCs/>
          <w:sz w:val="24"/>
          <w:szCs w:val="24"/>
          <w:lang w:eastAsia="pl-PL"/>
        </w:rPr>
        <w:t>93</w:t>
      </w:r>
      <w:r w:rsidR="005938B1">
        <w:rPr>
          <w:rFonts w:ascii="Times New Roman" w:eastAsia="Times New Roman" w:hAnsi="Times New Roman" w:cs="Times New Roman"/>
          <w:b/>
          <w:bCs/>
          <w:sz w:val="24"/>
          <w:szCs w:val="24"/>
          <w:lang w:eastAsia="pl-PL"/>
        </w:rPr>
        <w:t>.</w:t>
      </w:r>
      <w:r w:rsidRPr="005938B1">
        <w:rPr>
          <w:rFonts w:ascii="Times New Roman" w:eastAsia="Times New Roman" w:hAnsi="Times New Roman" w:cs="Times New Roman"/>
          <w:b/>
          <w:bCs/>
          <w:sz w:val="24"/>
          <w:szCs w:val="24"/>
          <w:lang w:eastAsia="pl-PL"/>
        </w:rPr>
        <w:t>398,55 zł</w:t>
      </w:r>
      <w:r w:rsidRPr="00B11A63">
        <w:rPr>
          <w:rFonts w:ascii="Times New Roman" w:eastAsia="Times New Roman" w:hAnsi="Times New Roman" w:cs="Times New Roman"/>
          <w:sz w:val="24"/>
          <w:szCs w:val="24"/>
          <w:lang w:eastAsia="pl-PL"/>
        </w:rPr>
        <w:t xml:space="preserve"> </w:t>
      </w:r>
    </w:p>
    <w:p w14:paraId="60E31381" w14:textId="736FFFE6" w:rsidR="00870387" w:rsidRPr="00B11A63" w:rsidRDefault="00870387" w:rsidP="00870387">
      <w:pPr>
        <w:spacing w:after="0"/>
        <w:jc w:val="both"/>
        <w:rPr>
          <w:rFonts w:ascii="Times New Roman" w:eastAsia="Times New Roman" w:hAnsi="Times New Roman" w:cs="Times New Roman"/>
          <w:sz w:val="24"/>
          <w:szCs w:val="24"/>
          <w:lang w:eastAsia="pl-PL"/>
        </w:rPr>
      </w:pPr>
      <w:r w:rsidRPr="00B11A63">
        <w:rPr>
          <w:rFonts w:ascii="Times New Roman" w:eastAsia="Times New Roman" w:hAnsi="Times New Roman" w:cs="Times New Roman"/>
          <w:sz w:val="24"/>
          <w:szCs w:val="24"/>
          <w:lang w:eastAsia="pl-PL"/>
        </w:rPr>
        <w:t xml:space="preserve">          - sprzedaży mienia komunalnego                            -     </w:t>
      </w:r>
      <w:r w:rsidRPr="005938B1">
        <w:rPr>
          <w:rFonts w:ascii="Times New Roman" w:eastAsia="Times New Roman" w:hAnsi="Times New Roman" w:cs="Times New Roman"/>
          <w:b/>
          <w:bCs/>
          <w:sz w:val="24"/>
          <w:szCs w:val="24"/>
          <w:lang w:eastAsia="pl-PL"/>
        </w:rPr>
        <w:t>10</w:t>
      </w:r>
      <w:r w:rsidR="005938B1">
        <w:rPr>
          <w:rFonts w:ascii="Times New Roman" w:eastAsia="Times New Roman" w:hAnsi="Times New Roman" w:cs="Times New Roman"/>
          <w:b/>
          <w:bCs/>
          <w:sz w:val="24"/>
          <w:szCs w:val="24"/>
          <w:lang w:eastAsia="pl-PL"/>
        </w:rPr>
        <w:t>.</w:t>
      </w:r>
      <w:r w:rsidRPr="005938B1">
        <w:rPr>
          <w:rFonts w:ascii="Times New Roman" w:eastAsia="Times New Roman" w:hAnsi="Times New Roman" w:cs="Times New Roman"/>
          <w:b/>
          <w:bCs/>
          <w:sz w:val="24"/>
          <w:szCs w:val="24"/>
          <w:lang w:eastAsia="pl-PL"/>
        </w:rPr>
        <w:t>915,70 zł,</w:t>
      </w:r>
    </w:p>
    <w:p w14:paraId="027033AD" w14:textId="15E9160B" w:rsidR="00870387" w:rsidRPr="005938B1" w:rsidRDefault="00870387" w:rsidP="00870387">
      <w:pPr>
        <w:spacing w:after="0"/>
        <w:jc w:val="both"/>
        <w:rPr>
          <w:rFonts w:ascii="Times New Roman" w:eastAsia="Times New Roman" w:hAnsi="Times New Roman" w:cs="Times New Roman"/>
          <w:b/>
          <w:bCs/>
          <w:sz w:val="24"/>
          <w:szCs w:val="24"/>
          <w:lang w:eastAsia="pl-PL"/>
        </w:rPr>
      </w:pPr>
      <w:r w:rsidRPr="00B11A63">
        <w:rPr>
          <w:rFonts w:ascii="Times New Roman" w:eastAsia="Times New Roman" w:hAnsi="Times New Roman" w:cs="Times New Roman"/>
          <w:sz w:val="24"/>
          <w:szCs w:val="24"/>
          <w:lang w:eastAsia="pl-PL"/>
        </w:rPr>
        <w:t xml:space="preserve">         - podatek rolny                                                          </w:t>
      </w:r>
      <w:r w:rsidRPr="005938B1">
        <w:rPr>
          <w:rFonts w:ascii="Times New Roman" w:eastAsia="Times New Roman" w:hAnsi="Times New Roman" w:cs="Times New Roman"/>
          <w:b/>
          <w:bCs/>
          <w:sz w:val="24"/>
          <w:szCs w:val="24"/>
          <w:lang w:eastAsia="pl-PL"/>
        </w:rPr>
        <w:t>-     30</w:t>
      </w:r>
      <w:r w:rsidR="005938B1">
        <w:rPr>
          <w:rFonts w:ascii="Times New Roman" w:eastAsia="Times New Roman" w:hAnsi="Times New Roman" w:cs="Times New Roman"/>
          <w:b/>
          <w:bCs/>
          <w:sz w:val="24"/>
          <w:szCs w:val="24"/>
          <w:lang w:eastAsia="pl-PL"/>
        </w:rPr>
        <w:t>.</w:t>
      </w:r>
      <w:r w:rsidRPr="005938B1">
        <w:rPr>
          <w:rFonts w:ascii="Times New Roman" w:eastAsia="Times New Roman" w:hAnsi="Times New Roman" w:cs="Times New Roman"/>
          <w:b/>
          <w:bCs/>
          <w:sz w:val="24"/>
          <w:szCs w:val="24"/>
          <w:lang w:eastAsia="pl-PL"/>
        </w:rPr>
        <w:t>748,19 zł ,</w:t>
      </w:r>
    </w:p>
    <w:p w14:paraId="257B3856" w14:textId="11B47445" w:rsidR="00870387" w:rsidRPr="00B11A63" w:rsidRDefault="00870387" w:rsidP="00870387">
      <w:pPr>
        <w:spacing w:after="0"/>
        <w:jc w:val="both"/>
        <w:rPr>
          <w:rFonts w:ascii="Times New Roman" w:eastAsia="Times New Roman" w:hAnsi="Times New Roman" w:cs="Times New Roman"/>
          <w:sz w:val="24"/>
          <w:szCs w:val="24"/>
          <w:lang w:eastAsia="pl-PL"/>
        </w:rPr>
      </w:pPr>
      <w:r w:rsidRPr="00B11A63">
        <w:rPr>
          <w:rFonts w:ascii="Times New Roman" w:eastAsia="Times New Roman" w:hAnsi="Times New Roman" w:cs="Times New Roman"/>
          <w:sz w:val="24"/>
          <w:szCs w:val="24"/>
          <w:lang w:eastAsia="pl-PL"/>
        </w:rPr>
        <w:t xml:space="preserve">         - podatek od nieruchomości                                      -   </w:t>
      </w:r>
      <w:r w:rsidRPr="005938B1">
        <w:rPr>
          <w:rFonts w:ascii="Times New Roman" w:eastAsia="Times New Roman" w:hAnsi="Times New Roman" w:cs="Times New Roman"/>
          <w:b/>
          <w:bCs/>
          <w:sz w:val="24"/>
          <w:szCs w:val="24"/>
          <w:lang w:eastAsia="pl-PL"/>
        </w:rPr>
        <w:t>170</w:t>
      </w:r>
      <w:r w:rsidR="005938B1">
        <w:rPr>
          <w:rFonts w:ascii="Times New Roman" w:eastAsia="Times New Roman" w:hAnsi="Times New Roman" w:cs="Times New Roman"/>
          <w:b/>
          <w:bCs/>
          <w:sz w:val="24"/>
          <w:szCs w:val="24"/>
          <w:lang w:eastAsia="pl-PL"/>
        </w:rPr>
        <w:t>.</w:t>
      </w:r>
      <w:r w:rsidRPr="005938B1">
        <w:rPr>
          <w:rFonts w:ascii="Times New Roman" w:eastAsia="Times New Roman" w:hAnsi="Times New Roman" w:cs="Times New Roman"/>
          <w:b/>
          <w:bCs/>
          <w:sz w:val="24"/>
          <w:szCs w:val="24"/>
          <w:lang w:eastAsia="pl-PL"/>
        </w:rPr>
        <w:t>504,61 zł</w:t>
      </w:r>
    </w:p>
    <w:p w14:paraId="032CEF79" w14:textId="0CE19E8E" w:rsidR="00870387" w:rsidRPr="00B11A63" w:rsidRDefault="00870387" w:rsidP="00870387">
      <w:pPr>
        <w:spacing w:after="0"/>
        <w:jc w:val="both"/>
        <w:rPr>
          <w:rFonts w:ascii="Times New Roman" w:eastAsia="Times New Roman" w:hAnsi="Times New Roman" w:cs="Times New Roman"/>
          <w:sz w:val="24"/>
          <w:szCs w:val="24"/>
          <w:lang w:eastAsia="pl-PL"/>
        </w:rPr>
      </w:pPr>
      <w:r w:rsidRPr="00B11A63">
        <w:rPr>
          <w:rFonts w:ascii="Times New Roman" w:eastAsia="Times New Roman" w:hAnsi="Times New Roman" w:cs="Times New Roman"/>
          <w:sz w:val="24"/>
          <w:szCs w:val="24"/>
          <w:lang w:eastAsia="pl-PL"/>
        </w:rPr>
        <w:t xml:space="preserve">         - podatki zniesione i hipoteki                                    -     </w:t>
      </w:r>
      <w:r w:rsidRPr="005938B1">
        <w:rPr>
          <w:rFonts w:ascii="Times New Roman" w:eastAsia="Times New Roman" w:hAnsi="Times New Roman" w:cs="Times New Roman"/>
          <w:b/>
          <w:bCs/>
          <w:sz w:val="24"/>
          <w:szCs w:val="24"/>
          <w:lang w:eastAsia="pl-PL"/>
        </w:rPr>
        <w:t>83</w:t>
      </w:r>
      <w:r w:rsidR="005938B1">
        <w:rPr>
          <w:rFonts w:ascii="Times New Roman" w:eastAsia="Times New Roman" w:hAnsi="Times New Roman" w:cs="Times New Roman"/>
          <w:b/>
          <w:bCs/>
          <w:sz w:val="24"/>
          <w:szCs w:val="24"/>
          <w:lang w:eastAsia="pl-PL"/>
        </w:rPr>
        <w:t>.</w:t>
      </w:r>
      <w:r w:rsidRPr="005938B1">
        <w:rPr>
          <w:rFonts w:ascii="Times New Roman" w:eastAsia="Times New Roman" w:hAnsi="Times New Roman" w:cs="Times New Roman"/>
          <w:b/>
          <w:bCs/>
          <w:sz w:val="24"/>
          <w:szCs w:val="24"/>
          <w:lang w:eastAsia="pl-PL"/>
        </w:rPr>
        <w:t>275,21 zł</w:t>
      </w:r>
    </w:p>
    <w:p w14:paraId="6DEBB039" w14:textId="14B07AC0" w:rsidR="00870387" w:rsidRPr="00B11A63" w:rsidRDefault="00870387" w:rsidP="00870387">
      <w:pPr>
        <w:spacing w:after="0"/>
        <w:jc w:val="both"/>
        <w:rPr>
          <w:rFonts w:ascii="Times New Roman" w:eastAsia="Times New Roman" w:hAnsi="Times New Roman" w:cs="Times New Roman"/>
          <w:sz w:val="24"/>
          <w:szCs w:val="24"/>
          <w:lang w:eastAsia="pl-PL"/>
        </w:rPr>
      </w:pPr>
      <w:r w:rsidRPr="00B11A63">
        <w:rPr>
          <w:rFonts w:ascii="Times New Roman" w:eastAsia="Times New Roman" w:hAnsi="Times New Roman" w:cs="Times New Roman"/>
          <w:sz w:val="24"/>
          <w:szCs w:val="24"/>
          <w:lang w:eastAsia="pl-PL"/>
        </w:rPr>
        <w:t xml:space="preserve">         - należna opłata </w:t>
      </w:r>
      <w:proofErr w:type="spellStart"/>
      <w:r w:rsidRPr="00B11A63">
        <w:rPr>
          <w:rFonts w:ascii="Times New Roman" w:eastAsia="Times New Roman" w:hAnsi="Times New Roman" w:cs="Times New Roman"/>
          <w:sz w:val="24"/>
          <w:szCs w:val="24"/>
          <w:lang w:eastAsia="pl-PL"/>
        </w:rPr>
        <w:t>adiacencka</w:t>
      </w:r>
      <w:proofErr w:type="spellEnd"/>
      <w:r w:rsidRPr="00B11A63">
        <w:rPr>
          <w:rFonts w:ascii="Times New Roman" w:eastAsia="Times New Roman" w:hAnsi="Times New Roman" w:cs="Times New Roman"/>
          <w:sz w:val="24"/>
          <w:szCs w:val="24"/>
          <w:lang w:eastAsia="pl-PL"/>
        </w:rPr>
        <w:t xml:space="preserve">                                       -     </w:t>
      </w:r>
      <w:r w:rsidRPr="005938B1">
        <w:rPr>
          <w:rFonts w:ascii="Times New Roman" w:eastAsia="Times New Roman" w:hAnsi="Times New Roman" w:cs="Times New Roman"/>
          <w:b/>
          <w:bCs/>
          <w:sz w:val="24"/>
          <w:szCs w:val="24"/>
          <w:lang w:eastAsia="pl-PL"/>
        </w:rPr>
        <w:t>18</w:t>
      </w:r>
      <w:r w:rsidR="005938B1">
        <w:rPr>
          <w:rFonts w:ascii="Times New Roman" w:eastAsia="Times New Roman" w:hAnsi="Times New Roman" w:cs="Times New Roman"/>
          <w:b/>
          <w:bCs/>
          <w:sz w:val="24"/>
          <w:szCs w:val="24"/>
          <w:lang w:eastAsia="pl-PL"/>
        </w:rPr>
        <w:t>.</w:t>
      </w:r>
      <w:r w:rsidRPr="005938B1">
        <w:rPr>
          <w:rFonts w:ascii="Times New Roman" w:eastAsia="Times New Roman" w:hAnsi="Times New Roman" w:cs="Times New Roman"/>
          <w:b/>
          <w:bCs/>
          <w:sz w:val="24"/>
          <w:szCs w:val="24"/>
          <w:lang w:eastAsia="pl-PL"/>
        </w:rPr>
        <w:t>540,20 zł</w:t>
      </w:r>
      <w:r w:rsidRPr="00B11A63">
        <w:rPr>
          <w:rFonts w:ascii="Times New Roman" w:eastAsia="Times New Roman" w:hAnsi="Times New Roman" w:cs="Times New Roman"/>
          <w:sz w:val="24"/>
          <w:szCs w:val="24"/>
          <w:lang w:eastAsia="pl-PL"/>
        </w:rPr>
        <w:t xml:space="preserve"> </w:t>
      </w:r>
    </w:p>
    <w:p w14:paraId="05D46E8D" w14:textId="3341F944" w:rsidR="00870387" w:rsidRPr="00B11A63" w:rsidRDefault="00870387" w:rsidP="00870387">
      <w:pPr>
        <w:spacing w:after="0"/>
        <w:jc w:val="both"/>
        <w:rPr>
          <w:rFonts w:ascii="Times New Roman" w:eastAsia="Times New Roman" w:hAnsi="Times New Roman" w:cs="Times New Roman"/>
          <w:sz w:val="24"/>
          <w:szCs w:val="24"/>
          <w:lang w:eastAsia="pl-PL"/>
        </w:rPr>
      </w:pPr>
      <w:r w:rsidRPr="00B11A63">
        <w:rPr>
          <w:rFonts w:ascii="Times New Roman" w:eastAsia="Times New Roman" w:hAnsi="Times New Roman" w:cs="Times New Roman"/>
          <w:sz w:val="24"/>
          <w:szCs w:val="24"/>
          <w:lang w:eastAsia="pl-PL"/>
        </w:rPr>
        <w:t xml:space="preserve">         - należne opłaty za gospodarowanie odpadami komunalnymi – </w:t>
      </w:r>
      <w:r w:rsidRPr="005938B1">
        <w:rPr>
          <w:rFonts w:ascii="Times New Roman" w:eastAsia="Times New Roman" w:hAnsi="Times New Roman" w:cs="Times New Roman"/>
          <w:b/>
          <w:bCs/>
          <w:sz w:val="24"/>
          <w:szCs w:val="24"/>
          <w:lang w:eastAsia="pl-PL"/>
        </w:rPr>
        <w:t>552</w:t>
      </w:r>
      <w:r w:rsidR="005938B1">
        <w:rPr>
          <w:rFonts w:ascii="Times New Roman" w:eastAsia="Times New Roman" w:hAnsi="Times New Roman" w:cs="Times New Roman"/>
          <w:b/>
          <w:bCs/>
          <w:sz w:val="24"/>
          <w:szCs w:val="24"/>
          <w:lang w:eastAsia="pl-PL"/>
        </w:rPr>
        <w:t>.</w:t>
      </w:r>
      <w:r w:rsidRPr="005938B1">
        <w:rPr>
          <w:rFonts w:ascii="Times New Roman" w:eastAsia="Times New Roman" w:hAnsi="Times New Roman" w:cs="Times New Roman"/>
          <w:b/>
          <w:bCs/>
          <w:sz w:val="24"/>
          <w:szCs w:val="24"/>
          <w:lang w:eastAsia="pl-PL"/>
        </w:rPr>
        <w:t>950,69 zł.</w:t>
      </w:r>
      <w:r w:rsidRPr="00B11A63">
        <w:rPr>
          <w:rFonts w:ascii="Times New Roman" w:eastAsia="Times New Roman" w:hAnsi="Times New Roman" w:cs="Times New Roman"/>
          <w:sz w:val="24"/>
          <w:szCs w:val="24"/>
          <w:lang w:eastAsia="pl-PL"/>
        </w:rPr>
        <w:t xml:space="preserve"> </w:t>
      </w:r>
    </w:p>
    <w:p w14:paraId="75148E2F" w14:textId="77777777" w:rsidR="0026105B" w:rsidRDefault="0026105B" w:rsidP="00870387">
      <w:pPr>
        <w:rPr>
          <w:rFonts w:ascii="Times New Roman" w:hAnsi="Times New Roman" w:cs="Times New Roman"/>
          <w:sz w:val="24"/>
          <w:szCs w:val="24"/>
        </w:rPr>
      </w:pPr>
    </w:p>
    <w:p w14:paraId="752D4B4C" w14:textId="77777777" w:rsidR="004E10DD" w:rsidRDefault="004E10DD" w:rsidP="00870387">
      <w:pPr>
        <w:rPr>
          <w:rFonts w:ascii="Times New Roman" w:hAnsi="Times New Roman" w:cs="Times New Roman"/>
          <w:sz w:val="24"/>
          <w:szCs w:val="24"/>
        </w:rPr>
      </w:pPr>
    </w:p>
    <w:p w14:paraId="79512B05" w14:textId="77777777" w:rsidR="00870387" w:rsidRPr="0026105B" w:rsidRDefault="00870387" w:rsidP="00870387">
      <w:pPr>
        <w:rPr>
          <w:rFonts w:ascii="Times New Roman" w:hAnsi="Times New Roman" w:cs="Times New Roman"/>
          <w:b/>
          <w:bCs/>
          <w:sz w:val="24"/>
          <w:szCs w:val="24"/>
        </w:rPr>
      </w:pPr>
      <w:r w:rsidRPr="0026105B">
        <w:rPr>
          <w:rFonts w:ascii="Times New Roman" w:hAnsi="Times New Roman" w:cs="Times New Roman"/>
          <w:b/>
          <w:bCs/>
          <w:sz w:val="24"/>
          <w:szCs w:val="24"/>
        </w:rPr>
        <w:t>DOCHODY</w:t>
      </w:r>
    </w:p>
    <w:p w14:paraId="39EC5F05" w14:textId="67905100" w:rsidR="00870387" w:rsidRDefault="00870387" w:rsidP="00870387">
      <w:pPr>
        <w:rPr>
          <w:rFonts w:ascii="Times New Roman" w:hAnsi="Times New Roman" w:cs="Times New Roman"/>
          <w:sz w:val="24"/>
          <w:szCs w:val="24"/>
        </w:rPr>
      </w:pPr>
      <w:r>
        <w:rPr>
          <w:rFonts w:ascii="Times New Roman" w:hAnsi="Times New Roman" w:cs="Times New Roman"/>
          <w:sz w:val="24"/>
          <w:szCs w:val="24"/>
        </w:rPr>
        <w:t xml:space="preserve">Na koniec 31.12.022 roku osiągnięto dochody w wysokości </w:t>
      </w:r>
      <w:r w:rsidRPr="009E1AE9">
        <w:rPr>
          <w:rFonts w:ascii="Times New Roman" w:hAnsi="Times New Roman" w:cs="Times New Roman"/>
          <w:b/>
          <w:sz w:val="24"/>
          <w:szCs w:val="24"/>
        </w:rPr>
        <w:t>35</w:t>
      </w:r>
      <w:r w:rsidR="00D56696">
        <w:rPr>
          <w:rFonts w:ascii="Times New Roman" w:hAnsi="Times New Roman" w:cs="Times New Roman"/>
          <w:b/>
          <w:sz w:val="24"/>
          <w:szCs w:val="24"/>
        </w:rPr>
        <w:t>.</w:t>
      </w:r>
      <w:r w:rsidRPr="009E1AE9">
        <w:rPr>
          <w:rFonts w:ascii="Times New Roman" w:hAnsi="Times New Roman" w:cs="Times New Roman"/>
          <w:b/>
          <w:sz w:val="24"/>
          <w:szCs w:val="24"/>
        </w:rPr>
        <w:t>506</w:t>
      </w:r>
      <w:r w:rsidR="00D56696">
        <w:rPr>
          <w:rFonts w:ascii="Times New Roman" w:hAnsi="Times New Roman" w:cs="Times New Roman"/>
          <w:b/>
          <w:sz w:val="24"/>
          <w:szCs w:val="24"/>
        </w:rPr>
        <w:t>.</w:t>
      </w:r>
      <w:r w:rsidRPr="009E1AE9">
        <w:rPr>
          <w:rFonts w:ascii="Times New Roman" w:hAnsi="Times New Roman" w:cs="Times New Roman"/>
          <w:b/>
          <w:sz w:val="24"/>
          <w:szCs w:val="24"/>
        </w:rPr>
        <w:t>605,34 zł.</w:t>
      </w:r>
      <w:r>
        <w:rPr>
          <w:rFonts w:ascii="Times New Roman" w:hAnsi="Times New Roman" w:cs="Times New Roman"/>
          <w:sz w:val="24"/>
          <w:szCs w:val="24"/>
        </w:rPr>
        <w:t xml:space="preserve"> co stanowi    95,68.% zaplanowanych dochodów budżetowych ogółem , z tego :</w:t>
      </w:r>
    </w:p>
    <w:p w14:paraId="3C061490" w14:textId="67BA042C" w:rsidR="00870387" w:rsidRDefault="00870387" w:rsidP="00870387">
      <w:pPr>
        <w:rPr>
          <w:rFonts w:ascii="Times New Roman" w:hAnsi="Times New Roman" w:cs="Times New Roman"/>
          <w:sz w:val="24"/>
          <w:szCs w:val="24"/>
        </w:rPr>
      </w:pPr>
      <w:r>
        <w:rPr>
          <w:rFonts w:ascii="Times New Roman" w:hAnsi="Times New Roman" w:cs="Times New Roman"/>
          <w:sz w:val="24"/>
          <w:szCs w:val="24"/>
        </w:rPr>
        <w:t xml:space="preserve">- dochody bieżące          -  </w:t>
      </w:r>
      <w:r w:rsidRPr="007F1DDF">
        <w:rPr>
          <w:rFonts w:ascii="Times New Roman" w:hAnsi="Times New Roman" w:cs="Times New Roman"/>
          <w:b/>
          <w:bCs/>
          <w:sz w:val="24"/>
          <w:szCs w:val="24"/>
        </w:rPr>
        <w:t>31</w:t>
      </w:r>
      <w:r w:rsidR="007F1DDF">
        <w:rPr>
          <w:rFonts w:ascii="Times New Roman" w:hAnsi="Times New Roman" w:cs="Times New Roman"/>
          <w:b/>
          <w:bCs/>
          <w:sz w:val="24"/>
          <w:szCs w:val="24"/>
        </w:rPr>
        <w:t>.</w:t>
      </w:r>
      <w:r w:rsidRPr="007F1DDF">
        <w:rPr>
          <w:rFonts w:ascii="Times New Roman" w:hAnsi="Times New Roman" w:cs="Times New Roman"/>
          <w:b/>
          <w:bCs/>
          <w:sz w:val="24"/>
          <w:szCs w:val="24"/>
        </w:rPr>
        <w:t>932</w:t>
      </w:r>
      <w:r w:rsidR="007F1DDF">
        <w:rPr>
          <w:rFonts w:ascii="Times New Roman" w:hAnsi="Times New Roman" w:cs="Times New Roman"/>
          <w:b/>
          <w:bCs/>
          <w:sz w:val="24"/>
          <w:szCs w:val="24"/>
        </w:rPr>
        <w:t>.</w:t>
      </w:r>
      <w:r w:rsidRPr="007F1DDF">
        <w:rPr>
          <w:rFonts w:ascii="Times New Roman" w:hAnsi="Times New Roman" w:cs="Times New Roman"/>
          <w:b/>
          <w:bCs/>
          <w:sz w:val="24"/>
          <w:szCs w:val="24"/>
        </w:rPr>
        <w:t>904,00 zł</w:t>
      </w:r>
      <w:r>
        <w:rPr>
          <w:rFonts w:ascii="Times New Roman" w:hAnsi="Times New Roman" w:cs="Times New Roman"/>
          <w:sz w:val="24"/>
          <w:szCs w:val="24"/>
        </w:rPr>
        <w:t xml:space="preserve">  </w:t>
      </w:r>
    </w:p>
    <w:p w14:paraId="504FB8AB" w14:textId="7D238A3B" w:rsidR="00870387" w:rsidRDefault="00870387" w:rsidP="00870387">
      <w:pPr>
        <w:rPr>
          <w:rFonts w:ascii="Times New Roman" w:hAnsi="Times New Roman" w:cs="Times New Roman"/>
          <w:sz w:val="24"/>
          <w:szCs w:val="24"/>
        </w:rPr>
      </w:pPr>
      <w:r>
        <w:rPr>
          <w:rFonts w:ascii="Times New Roman" w:hAnsi="Times New Roman" w:cs="Times New Roman"/>
          <w:sz w:val="24"/>
          <w:szCs w:val="24"/>
        </w:rPr>
        <w:t xml:space="preserve">- dochody majątkowe     -    </w:t>
      </w:r>
      <w:r w:rsidRPr="007F1DDF">
        <w:rPr>
          <w:rFonts w:ascii="Times New Roman" w:hAnsi="Times New Roman" w:cs="Times New Roman"/>
          <w:b/>
          <w:bCs/>
          <w:sz w:val="24"/>
          <w:szCs w:val="24"/>
        </w:rPr>
        <w:t>3</w:t>
      </w:r>
      <w:r w:rsidR="007F1DDF">
        <w:rPr>
          <w:rFonts w:ascii="Times New Roman" w:hAnsi="Times New Roman" w:cs="Times New Roman"/>
          <w:b/>
          <w:bCs/>
          <w:sz w:val="24"/>
          <w:szCs w:val="24"/>
        </w:rPr>
        <w:t>.</w:t>
      </w:r>
      <w:r w:rsidRPr="007F1DDF">
        <w:rPr>
          <w:rFonts w:ascii="Times New Roman" w:hAnsi="Times New Roman" w:cs="Times New Roman"/>
          <w:b/>
          <w:bCs/>
          <w:sz w:val="24"/>
          <w:szCs w:val="24"/>
        </w:rPr>
        <w:t>573</w:t>
      </w:r>
      <w:r w:rsidR="007F1DDF">
        <w:rPr>
          <w:rFonts w:ascii="Times New Roman" w:hAnsi="Times New Roman" w:cs="Times New Roman"/>
          <w:b/>
          <w:bCs/>
          <w:sz w:val="24"/>
          <w:szCs w:val="24"/>
        </w:rPr>
        <w:t>.</w:t>
      </w:r>
      <w:r w:rsidRPr="007F1DDF">
        <w:rPr>
          <w:rFonts w:ascii="Times New Roman" w:hAnsi="Times New Roman" w:cs="Times New Roman"/>
          <w:b/>
          <w:bCs/>
          <w:sz w:val="24"/>
          <w:szCs w:val="24"/>
        </w:rPr>
        <w:t>701,34 zł</w:t>
      </w:r>
    </w:p>
    <w:p w14:paraId="1D6C6897" w14:textId="77777777" w:rsidR="00870387" w:rsidRDefault="00870387" w:rsidP="00870387">
      <w:pPr>
        <w:rPr>
          <w:rFonts w:ascii="Times New Roman" w:hAnsi="Times New Roman" w:cs="Times New Roman"/>
          <w:sz w:val="24"/>
          <w:szCs w:val="24"/>
        </w:rPr>
      </w:pPr>
    </w:p>
    <w:p w14:paraId="2C08D026" w14:textId="77777777" w:rsidR="0026105B" w:rsidRDefault="0026105B" w:rsidP="00870387">
      <w:pPr>
        <w:rPr>
          <w:rFonts w:ascii="Times New Roman" w:hAnsi="Times New Roman" w:cs="Times New Roman"/>
          <w:sz w:val="24"/>
          <w:szCs w:val="24"/>
        </w:rPr>
      </w:pPr>
    </w:p>
    <w:p w14:paraId="66D520B3" w14:textId="77777777" w:rsidR="004E10DD" w:rsidRDefault="004E10DD" w:rsidP="00870387">
      <w:pPr>
        <w:rPr>
          <w:rFonts w:ascii="Times New Roman" w:hAnsi="Times New Roman" w:cs="Times New Roman"/>
          <w:sz w:val="24"/>
          <w:szCs w:val="24"/>
        </w:rPr>
      </w:pPr>
    </w:p>
    <w:p w14:paraId="53EFFCFB" w14:textId="77777777" w:rsidR="004E10DD" w:rsidRDefault="004E10DD" w:rsidP="00870387">
      <w:pPr>
        <w:rPr>
          <w:rFonts w:ascii="Times New Roman" w:hAnsi="Times New Roman" w:cs="Times New Roman"/>
          <w:sz w:val="24"/>
          <w:szCs w:val="24"/>
        </w:rPr>
      </w:pPr>
    </w:p>
    <w:p w14:paraId="1409DD65" w14:textId="77777777" w:rsidR="004E10DD" w:rsidRDefault="004E10DD" w:rsidP="00870387">
      <w:pPr>
        <w:rPr>
          <w:rFonts w:ascii="Times New Roman" w:hAnsi="Times New Roman" w:cs="Times New Roman"/>
          <w:sz w:val="24"/>
          <w:szCs w:val="24"/>
        </w:rPr>
      </w:pPr>
    </w:p>
    <w:p w14:paraId="4FAD7214" w14:textId="77777777" w:rsidR="004E10DD" w:rsidRDefault="004E10DD" w:rsidP="00870387">
      <w:pPr>
        <w:rPr>
          <w:rFonts w:ascii="Times New Roman" w:hAnsi="Times New Roman" w:cs="Times New Roman"/>
          <w:sz w:val="24"/>
          <w:szCs w:val="24"/>
        </w:rPr>
      </w:pPr>
    </w:p>
    <w:p w14:paraId="62F534FB" w14:textId="77777777" w:rsidR="00870387" w:rsidRDefault="00870387" w:rsidP="00870387">
      <w:pPr>
        <w:rPr>
          <w:rFonts w:ascii="Times New Roman" w:hAnsi="Times New Roman" w:cs="Times New Roman"/>
          <w:sz w:val="24"/>
          <w:szCs w:val="24"/>
        </w:rPr>
      </w:pPr>
      <w:r>
        <w:rPr>
          <w:rFonts w:ascii="Times New Roman" w:hAnsi="Times New Roman" w:cs="Times New Roman"/>
          <w:sz w:val="24"/>
          <w:szCs w:val="24"/>
        </w:rPr>
        <w:lastRenderedPageBreak/>
        <w:t>Wykres : Podział dochodów gminy</w:t>
      </w:r>
    </w:p>
    <w:p w14:paraId="73FE7000" w14:textId="77777777" w:rsidR="00870387" w:rsidRDefault="00870387" w:rsidP="00870387">
      <w:pPr>
        <w:rPr>
          <w:rFonts w:ascii="Times New Roman" w:hAnsi="Times New Roman" w:cs="Times New Roman"/>
          <w:sz w:val="24"/>
          <w:szCs w:val="24"/>
        </w:rPr>
      </w:pPr>
      <w:r>
        <w:rPr>
          <w:noProof/>
          <w:lang w:eastAsia="pl-PL"/>
        </w:rPr>
        <w:drawing>
          <wp:inline distT="0" distB="0" distL="0" distR="0" wp14:anchorId="77A87292" wp14:editId="14403F1B">
            <wp:extent cx="4572000" cy="2743200"/>
            <wp:effectExtent l="0" t="0" r="0" b="0"/>
            <wp:docPr id="1917486738" name="Wykres 19174867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6F4760" w14:textId="77777777" w:rsidR="00636192" w:rsidRDefault="00636192" w:rsidP="00C368A0">
      <w:pPr>
        <w:jc w:val="both"/>
        <w:rPr>
          <w:rFonts w:ascii="Times New Roman" w:hAnsi="Times New Roman" w:cs="Times New Roman"/>
          <w:sz w:val="24"/>
          <w:szCs w:val="24"/>
        </w:rPr>
      </w:pPr>
    </w:p>
    <w:p w14:paraId="031BA2A5" w14:textId="3D0C1440" w:rsidR="00870387" w:rsidRDefault="00870387" w:rsidP="00C368A0">
      <w:pPr>
        <w:jc w:val="both"/>
        <w:rPr>
          <w:rFonts w:ascii="Times New Roman" w:hAnsi="Times New Roman" w:cs="Times New Roman"/>
          <w:sz w:val="24"/>
          <w:szCs w:val="24"/>
        </w:rPr>
      </w:pPr>
      <w:r>
        <w:rPr>
          <w:rFonts w:ascii="Times New Roman" w:hAnsi="Times New Roman" w:cs="Times New Roman"/>
          <w:sz w:val="24"/>
          <w:szCs w:val="24"/>
        </w:rPr>
        <w:t>Podstawową grupę dochodów gminy stanowią dochody własne , których wykonanie na dzień 3</w:t>
      </w:r>
      <w:r w:rsidR="00744021">
        <w:rPr>
          <w:rFonts w:ascii="Times New Roman" w:hAnsi="Times New Roman" w:cs="Times New Roman"/>
          <w:sz w:val="24"/>
          <w:szCs w:val="24"/>
        </w:rPr>
        <w:t>1</w:t>
      </w:r>
      <w:r>
        <w:rPr>
          <w:rFonts w:ascii="Times New Roman" w:hAnsi="Times New Roman" w:cs="Times New Roman"/>
          <w:sz w:val="24"/>
          <w:szCs w:val="24"/>
        </w:rPr>
        <w:t xml:space="preserve">.12.2022 roku wyniosło </w:t>
      </w:r>
      <w:r w:rsidRPr="00636192">
        <w:rPr>
          <w:rFonts w:ascii="Times New Roman" w:hAnsi="Times New Roman" w:cs="Times New Roman"/>
          <w:b/>
          <w:bCs/>
          <w:sz w:val="24"/>
          <w:szCs w:val="24"/>
        </w:rPr>
        <w:t>6</w:t>
      </w:r>
      <w:r w:rsidR="00D56696">
        <w:rPr>
          <w:rFonts w:ascii="Times New Roman" w:hAnsi="Times New Roman" w:cs="Times New Roman"/>
          <w:b/>
          <w:bCs/>
          <w:sz w:val="24"/>
          <w:szCs w:val="24"/>
        </w:rPr>
        <w:t>.</w:t>
      </w:r>
      <w:r w:rsidRPr="00636192">
        <w:rPr>
          <w:rFonts w:ascii="Times New Roman" w:hAnsi="Times New Roman" w:cs="Times New Roman"/>
          <w:b/>
          <w:bCs/>
          <w:sz w:val="24"/>
          <w:szCs w:val="24"/>
        </w:rPr>
        <w:t>571</w:t>
      </w:r>
      <w:r w:rsidR="00D56696">
        <w:rPr>
          <w:rFonts w:ascii="Times New Roman" w:hAnsi="Times New Roman" w:cs="Times New Roman"/>
          <w:b/>
          <w:bCs/>
          <w:sz w:val="24"/>
          <w:szCs w:val="24"/>
        </w:rPr>
        <w:t>.</w:t>
      </w:r>
      <w:r w:rsidRPr="00636192">
        <w:rPr>
          <w:rFonts w:ascii="Times New Roman" w:hAnsi="Times New Roman" w:cs="Times New Roman"/>
          <w:b/>
          <w:bCs/>
          <w:sz w:val="24"/>
          <w:szCs w:val="24"/>
        </w:rPr>
        <w:t>388,72</w:t>
      </w:r>
      <w:r w:rsidR="00636192" w:rsidRPr="00636192">
        <w:rPr>
          <w:rFonts w:ascii="Times New Roman" w:hAnsi="Times New Roman" w:cs="Times New Roman"/>
          <w:b/>
          <w:bCs/>
          <w:sz w:val="24"/>
          <w:szCs w:val="24"/>
        </w:rPr>
        <w:t xml:space="preserve"> zł</w:t>
      </w:r>
      <w:r w:rsidR="00636192">
        <w:rPr>
          <w:rFonts w:ascii="Times New Roman" w:hAnsi="Times New Roman" w:cs="Times New Roman"/>
          <w:sz w:val="24"/>
          <w:szCs w:val="24"/>
        </w:rPr>
        <w:t xml:space="preserve">, </w:t>
      </w:r>
      <w:r>
        <w:rPr>
          <w:rFonts w:ascii="Times New Roman" w:hAnsi="Times New Roman" w:cs="Times New Roman"/>
          <w:sz w:val="24"/>
          <w:szCs w:val="24"/>
        </w:rPr>
        <w:t xml:space="preserve"> co stanowi 18,51% ogółu dochodów.</w:t>
      </w:r>
    </w:p>
    <w:p w14:paraId="563B441F" w14:textId="77777777" w:rsidR="00870387" w:rsidRPr="00D56696" w:rsidRDefault="00870387" w:rsidP="00870387">
      <w:pPr>
        <w:rPr>
          <w:rFonts w:ascii="Times New Roman" w:hAnsi="Times New Roman" w:cs="Times New Roman"/>
          <w:b/>
          <w:bCs/>
          <w:sz w:val="24"/>
          <w:szCs w:val="24"/>
        </w:rPr>
      </w:pPr>
      <w:r w:rsidRPr="00D56696">
        <w:rPr>
          <w:rFonts w:ascii="Times New Roman" w:hAnsi="Times New Roman" w:cs="Times New Roman"/>
          <w:b/>
          <w:bCs/>
          <w:sz w:val="24"/>
          <w:szCs w:val="24"/>
        </w:rPr>
        <w:t>Grupę dochodów własnych tworzą:</w:t>
      </w:r>
    </w:p>
    <w:p w14:paraId="3AB12B3C" w14:textId="0F33FF61" w:rsidR="00870387" w:rsidRDefault="00870387" w:rsidP="008703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wpływy z podatków i opłat lokalnych – </w:t>
      </w:r>
      <w:r w:rsidR="00D56696">
        <w:rPr>
          <w:rFonts w:ascii="Times New Roman" w:hAnsi="Times New Roman" w:cs="Times New Roman"/>
          <w:sz w:val="24"/>
          <w:szCs w:val="24"/>
        </w:rPr>
        <w:t xml:space="preserve">     </w:t>
      </w:r>
      <w:r w:rsidRPr="00D56696">
        <w:rPr>
          <w:rFonts w:ascii="Times New Roman" w:hAnsi="Times New Roman" w:cs="Times New Roman"/>
          <w:b/>
          <w:bCs/>
          <w:sz w:val="24"/>
          <w:szCs w:val="24"/>
        </w:rPr>
        <w:t>7</w:t>
      </w:r>
      <w:r w:rsidR="00D56696">
        <w:rPr>
          <w:rFonts w:ascii="Times New Roman" w:hAnsi="Times New Roman" w:cs="Times New Roman"/>
          <w:b/>
          <w:bCs/>
          <w:sz w:val="24"/>
          <w:szCs w:val="24"/>
        </w:rPr>
        <w:t>.</w:t>
      </w:r>
      <w:r w:rsidRPr="00D56696">
        <w:rPr>
          <w:rFonts w:ascii="Times New Roman" w:hAnsi="Times New Roman" w:cs="Times New Roman"/>
          <w:b/>
          <w:bCs/>
          <w:sz w:val="24"/>
          <w:szCs w:val="24"/>
        </w:rPr>
        <w:t>190</w:t>
      </w:r>
      <w:r w:rsidR="00D56696">
        <w:rPr>
          <w:rFonts w:ascii="Times New Roman" w:hAnsi="Times New Roman" w:cs="Times New Roman"/>
          <w:b/>
          <w:bCs/>
          <w:sz w:val="24"/>
          <w:szCs w:val="24"/>
        </w:rPr>
        <w:t>.</w:t>
      </w:r>
      <w:r w:rsidRPr="00D56696">
        <w:rPr>
          <w:rFonts w:ascii="Times New Roman" w:hAnsi="Times New Roman" w:cs="Times New Roman"/>
          <w:b/>
          <w:bCs/>
          <w:sz w:val="24"/>
          <w:szCs w:val="24"/>
        </w:rPr>
        <w:t>199,51 zł,</w:t>
      </w:r>
    </w:p>
    <w:p w14:paraId="39D482B3" w14:textId="27C238F8" w:rsidR="00870387" w:rsidRDefault="00870387" w:rsidP="008703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dochody  z majątku gminy                   -     </w:t>
      </w:r>
      <w:r w:rsidR="00D56696">
        <w:rPr>
          <w:rFonts w:ascii="Times New Roman" w:hAnsi="Times New Roman" w:cs="Times New Roman"/>
          <w:sz w:val="24"/>
          <w:szCs w:val="24"/>
        </w:rPr>
        <w:t xml:space="preserve">     </w:t>
      </w:r>
      <w:r w:rsidRPr="00D56696">
        <w:rPr>
          <w:rFonts w:ascii="Times New Roman" w:hAnsi="Times New Roman" w:cs="Times New Roman"/>
          <w:b/>
          <w:bCs/>
          <w:sz w:val="24"/>
          <w:szCs w:val="24"/>
        </w:rPr>
        <w:t>206</w:t>
      </w:r>
      <w:r w:rsidR="00D56696">
        <w:rPr>
          <w:rFonts w:ascii="Times New Roman" w:hAnsi="Times New Roman" w:cs="Times New Roman"/>
          <w:b/>
          <w:bCs/>
          <w:sz w:val="24"/>
          <w:szCs w:val="24"/>
        </w:rPr>
        <w:t>.</w:t>
      </w:r>
      <w:r w:rsidRPr="00D56696">
        <w:rPr>
          <w:rFonts w:ascii="Times New Roman" w:hAnsi="Times New Roman" w:cs="Times New Roman"/>
          <w:b/>
          <w:bCs/>
          <w:sz w:val="24"/>
          <w:szCs w:val="24"/>
        </w:rPr>
        <w:t>992,46 zł,</w:t>
      </w:r>
    </w:p>
    <w:p w14:paraId="28A6E811" w14:textId="4E9E18EE" w:rsidR="00870387" w:rsidRDefault="00870387" w:rsidP="008703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darowizny pieniężne                             -      </w:t>
      </w:r>
      <w:r w:rsidR="00D56696">
        <w:rPr>
          <w:rFonts w:ascii="Times New Roman" w:hAnsi="Times New Roman" w:cs="Times New Roman"/>
          <w:sz w:val="24"/>
          <w:szCs w:val="24"/>
        </w:rPr>
        <w:t xml:space="preserve">      </w:t>
      </w:r>
      <w:r w:rsidRPr="00D56696">
        <w:rPr>
          <w:rFonts w:ascii="Times New Roman" w:hAnsi="Times New Roman" w:cs="Times New Roman"/>
          <w:b/>
          <w:bCs/>
          <w:sz w:val="24"/>
          <w:szCs w:val="24"/>
        </w:rPr>
        <w:t>25</w:t>
      </w:r>
      <w:r w:rsidR="00D56696">
        <w:rPr>
          <w:rFonts w:ascii="Times New Roman" w:hAnsi="Times New Roman" w:cs="Times New Roman"/>
          <w:b/>
          <w:bCs/>
          <w:sz w:val="24"/>
          <w:szCs w:val="24"/>
        </w:rPr>
        <w:t>.</w:t>
      </w:r>
      <w:r w:rsidRPr="00D56696">
        <w:rPr>
          <w:rFonts w:ascii="Times New Roman" w:hAnsi="Times New Roman" w:cs="Times New Roman"/>
          <w:b/>
          <w:bCs/>
          <w:sz w:val="24"/>
          <w:szCs w:val="24"/>
        </w:rPr>
        <w:t>631,30 zł,</w:t>
      </w:r>
    </w:p>
    <w:p w14:paraId="2621A241" w14:textId="5575DB44" w:rsidR="00870387" w:rsidRDefault="00870387" w:rsidP="008703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64CF4">
        <w:rPr>
          <w:rFonts w:ascii="Times New Roman" w:hAnsi="Times New Roman" w:cs="Times New Roman"/>
          <w:sz w:val="24"/>
          <w:szCs w:val="24"/>
        </w:rPr>
        <w:t>p</w:t>
      </w:r>
      <w:r>
        <w:rPr>
          <w:rFonts w:ascii="Times New Roman" w:hAnsi="Times New Roman" w:cs="Times New Roman"/>
          <w:sz w:val="24"/>
          <w:szCs w:val="24"/>
        </w:rPr>
        <w:t>ozostałe dochody</w:t>
      </w:r>
      <w:r w:rsidR="00064CF4">
        <w:rPr>
          <w:rFonts w:ascii="Times New Roman" w:hAnsi="Times New Roman" w:cs="Times New Roman"/>
          <w:sz w:val="24"/>
          <w:szCs w:val="24"/>
        </w:rPr>
        <w:t xml:space="preserve">  </w:t>
      </w:r>
      <w:r>
        <w:rPr>
          <w:rFonts w:ascii="Times New Roman" w:hAnsi="Times New Roman" w:cs="Times New Roman"/>
          <w:sz w:val="24"/>
          <w:szCs w:val="24"/>
        </w:rPr>
        <w:t xml:space="preserve">                              -     </w:t>
      </w:r>
      <w:r w:rsidR="00D56696">
        <w:rPr>
          <w:rFonts w:ascii="Times New Roman" w:hAnsi="Times New Roman" w:cs="Times New Roman"/>
          <w:sz w:val="24"/>
          <w:szCs w:val="24"/>
        </w:rPr>
        <w:t xml:space="preserve">      </w:t>
      </w:r>
      <w:r w:rsidRPr="00D56696">
        <w:rPr>
          <w:rFonts w:ascii="Times New Roman" w:hAnsi="Times New Roman" w:cs="Times New Roman"/>
          <w:b/>
          <w:bCs/>
          <w:sz w:val="24"/>
          <w:szCs w:val="24"/>
        </w:rPr>
        <w:t>148</w:t>
      </w:r>
      <w:r w:rsidR="00D56696">
        <w:rPr>
          <w:rFonts w:ascii="Times New Roman" w:hAnsi="Times New Roman" w:cs="Times New Roman"/>
          <w:b/>
          <w:bCs/>
          <w:sz w:val="24"/>
          <w:szCs w:val="24"/>
        </w:rPr>
        <w:t>.</w:t>
      </w:r>
      <w:r w:rsidRPr="00D56696">
        <w:rPr>
          <w:rFonts w:ascii="Times New Roman" w:hAnsi="Times New Roman" w:cs="Times New Roman"/>
          <w:b/>
          <w:bCs/>
          <w:sz w:val="24"/>
          <w:szCs w:val="24"/>
        </w:rPr>
        <w:t>565,45 zł</w:t>
      </w:r>
    </w:p>
    <w:p w14:paraId="735A556D" w14:textId="77777777" w:rsidR="00870387" w:rsidRDefault="00870387" w:rsidP="00870387">
      <w:pPr>
        <w:spacing w:after="0" w:line="240" w:lineRule="auto"/>
        <w:rPr>
          <w:rFonts w:ascii="Times New Roman" w:hAnsi="Times New Roman" w:cs="Times New Roman"/>
          <w:sz w:val="24"/>
          <w:szCs w:val="24"/>
        </w:rPr>
      </w:pPr>
    </w:p>
    <w:p w14:paraId="6B8C312E" w14:textId="77777777" w:rsidR="00870387" w:rsidRDefault="00870387" w:rsidP="00870387">
      <w:pPr>
        <w:spacing w:after="0" w:line="240" w:lineRule="auto"/>
        <w:rPr>
          <w:rFonts w:ascii="Times New Roman" w:hAnsi="Times New Roman" w:cs="Times New Roman"/>
          <w:sz w:val="24"/>
          <w:szCs w:val="24"/>
        </w:rPr>
      </w:pPr>
      <w:r>
        <w:rPr>
          <w:rFonts w:ascii="Times New Roman" w:hAnsi="Times New Roman" w:cs="Times New Roman"/>
          <w:sz w:val="24"/>
          <w:szCs w:val="24"/>
        </w:rPr>
        <w:t>Dochody bieżące i majątkowe z mienia komunalnego pochodzą przede wszystkim :</w:t>
      </w:r>
    </w:p>
    <w:p w14:paraId="7C4791D7" w14:textId="68F467F5" w:rsidR="00870387" w:rsidRDefault="00870387" w:rsidP="008703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sprzedaż mienia komunalnego           - </w:t>
      </w:r>
      <w:r w:rsidRPr="00206DA6">
        <w:rPr>
          <w:rFonts w:ascii="Times New Roman" w:hAnsi="Times New Roman" w:cs="Times New Roman"/>
          <w:b/>
          <w:bCs/>
          <w:sz w:val="24"/>
          <w:szCs w:val="24"/>
        </w:rPr>
        <w:t>79</w:t>
      </w:r>
      <w:r w:rsidR="00206DA6">
        <w:rPr>
          <w:rFonts w:ascii="Times New Roman" w:hAnsi="Times New Roman" w:cs="Times New Roman"/>
          <w:b/>
          <w:bCs/>
          <w:sz w:val="24"/>
          <w:szCs w:val="24"/>
        </w:rPr>
        <w:t>.</w:t>
      </w:r>
      <w:r w:rsidRPr="00206DA6">
        <w:rPr>
          <w:rFonts w:ascii="Times New Roman" w:hAnsi="Times New Roman" w:cs="Times New Roman"/>
          <w:b/>
          <w:bCs/>
          <w:sz w:val="24"/>
          <w:szCs w:val="24"/>
        </w:rPr>
        <w:t>411,45 zł,</w:t>
      </w:r>
    </w:p>
    <w:p w14:paraId="60B2E71B" w14:textId="0B895C19" w:rsidR="00870387" w:rsidRDefault="00870387" w:rsidP="008703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wpływy z dzierżawy gruntów, lokali mieszkalnych i użytkowych  - </w:t>
      </w:r>
      <w:r w:rsidRPr="00206DA6">
        <w:rPr>
          <w:rFonts w:ascii="Times New Roman" w:hAnsi="Times New Roman" w:cs="Times New Roman"/>
          <w:b/>
          <w:bCs/>
          <w:sz w:val="24"/>
          <w:szCs w:val="24"/>
        </w:rPr>
        <w:t>115</w:t>
      </w:r>
      <w:r w:rsidR="00206DA6">
        <w:rPr>
          <w:rFonts w:ascii="Times New Roman" w:hAnsi="Times New Roman" w:cs="Times New Roman"/>
          <w:b/>
          <w:bCs/>
          <w:sz w:val="24"/>
          <w:szCs w:val="24"/>
        </w:rPr>
        <w:t>.</w:t>
      </w:r>
      <w:r w:rsidRPr="00206DA6">
        <w:rPr>
          <w:rFonts w:ascii="Times New Roman" w:hAnsi="Times New Roman" w:cs="Times New Roman"/>
          <w:b/>
          <w:bCs/>
          <w:sz w:val="24"/>
          <w:szCs w:val="24"/>
        </w:rPr>
        <w:t>887,57 zł,</w:t>
      </w:r>
    </w:p>
    <w:p w14:paraId="4A58D658" w14:textId="7C17E4C2" w:rsidR="00870387" w:rsidRDefault="00870387" w:rsidP="008703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 tytułu opłat za trwały zarząd, użytkowanie i służebność – </w:t>
      </w:r>
      <w:r w:rsidRPr="00206DA6">
        <w:rPr>
          <w:rFonts w:ascii="Times New Roman" w:hAnsi="Times New Roman" w:cs="Times New Roman"/>
          <w:b/>
          <w:bCs/>
          <w:sz w:val="24"/>
          <w:szCs w:val="24"/>
        </w:rPr>
        <w:t>11</w:t>
      </w:r>
      <w:r w:rsidR="00206DA6">
        <w:rPr>
          <w:rFonts w:ascii="Times New Roman" w:hAnsi="Times New Roman" w:cs="Times New Roman"/>
          <w:b/>
          <w:bCs/>
          <w:sz w:val="24"/>
          <w:szCs w:val="24"/>
        </w:rPr>
        <w:t>.</w:t>
      </w:r>
      <w:r w:rsidRPr="00206DA6">
        <w:rPr>
          <w:rFonts w:ascii="Times New Roman" w:hAnsi="Times New Roman" w:cs="Times New Roman"/>
          <w:b/>
          <w:bCs/>
          <w:sz w:val="24"/>
          <w:szCs w:val="24"/>
        </w:rPr>
        <w:t>111,50 zł,</w:t>
      </w:r>
    </w:p>
    <w:p w14:paraId="4D23B826" w14:textId="77777777" w:rsidR="00870387" w:rsidRDefault="00870387" w:rsidP="0087038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opłat z tytułu przekształcenia prawa  użytkowania wieczystego nieruchomości w prawo własności    - </w:t>
      </w:r>
      <w:r w:rsidRPr="00206DA6">
        <w:rPr>
          <w:rFonts w:ascii="Times New Roman" w:hAnsi="Times New Roman" w:cs="Times New Roman"/>
          <w:b/>
          <w:bCs/>
          <w:sz w:val="24"/>
          <w:szCs w:val="24"/>
        </w:rPr>
        <w:t>581,94 zł.</w:t>
      </w:r>
      <w:r>
        <w:rPr>
          <w:rFonts w:ascii="Times New Roman" w:hAnsi="Times New Roman" w:cs="Times New Roman"/>
          <w:sz w:val="24"/>
          <w:szCs w:val="24"/>
        </w:rPr>
        <w:t xml:space="preserve"> </w:t>
      </w:r>
    </w:p>
    <w:p w14:paraId="66E51AD6" w14:textId="77777777" w:rsidR="00206DA6" w:rsidRDefault="00206DA6" w:rsidP="00870387">
      <w:pPr>
        <w:spacing w:after="0" w:line="240" w:lineRule="auto"/>
        <w:rPr>
          <w:rFonts w:ascii="Times New Roman" w:hAnsi="Times New Roman" w:cs="Times New Roman"/>
          <w:sz w:val="24"/>
          <w:szCs w:val="24"/>
        </w:rPr>
      </w:pPr>
    </w:p>
    <w:p w14:paraId="6E5C5CE6" w14:textId="7B83769D" w:rsidR="00870387" w:rsidRDefault="00870387" w:rsidP="00C368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Wykonanie na koniec 2022 roku powyższych dochodów w stosunku do ich rocznego planowanego  poziomu w wysokości  261</w:t>
      </w:r>
      <w:r w:rsidR="00206DA6">
        <w:rPr>
          <w:rFonts w:ascii="Times New Roman" w:hAnsi="Times New Roman" w:cs="Times New Roman"/>
          <w:sz w:val="24"/>
          <w:szCs w:val="24"/>
        </w:rPr>
        <w:t>.</w:t>
      </w:r>
      <w:r>
        <w:rPr>
          <w:rFonts w:ascii="Times New Roman" w:hAnsi="Times New Roman" w:cs="Times New Roman"/>
          <w:sz w:val="24"/>
          <w:szCs w:val="24"/>
        </w:rPr>
        <w:t>575,00 zł wyniosło 79,13  %.</w:t>
      </w:r>
    </w:p>
    <w:p w14:paraId="6864CE40" w14:textId="77777777" w:rsidR="00870387" w:rsidRDefault="00870387" w:rsidP="00870387">
      <w:pPr>
        <w:spacing w:after="0" w:line="240" w:lineRule="auto"/>
        <w:jc w:val="both"/>
        <w:rPr>
          <w:rFonts w:ascii="Times New Roman" w:hAnsi="Times New Roman" w:cs="Times New Roman"/>
          <w:sz w:val="24"/>
          <w:szCs w:val="24"/>
        </w:rPr>
      </w:pPr>
    </w:p>
    <w:p w14:paraId="7E496043" w14:textId="63411FC5" w:rsidR="00870387" w:rsidRDefault="00870387" w:rsidP="008703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Dochody gminy otrzymane z budżetu państwa w formie dotacji celowych na realizację zadań z zakresu administracji rządowej oraz innych zadań zleconych gminie ustawami w 2022 roku łącznie wyniosły </w:t>
      </w:r>
      <w:r w:rsidRPr="00206DA6">
        <w:rPr>
          <w:rFonts w:ascii="Times New Roman" w:hAnsi="Times New Roman" w:cs="Times New Roman"/>
          <w:b/>
          <w:bCs/>
          <w:sz w:val="24"/>
          <w:szCs w:val="24"/>
        </w:rPr>
        <w:t>6</w:t>
      </w:r>
      <w:r w:rsidR="00206DA6">
        <w:rPr>
          <w:rFonts w:ascii="Times New Roman" w:hAnsi="Times New Roman" w:cs="Times New Roman"/>
          <w:b/>
          <w:bCs/>
          <w:sz w:val="24"/>
          <w:szCs w:val="24"/>
        </w:rPr>
        <w:t>.</w:t>
      </w:r>
      <w:r w:rsidRPr="00206DA6">
        <w:rPr>
          <w:rFonts w:ascii="Times New Roman" w:hAnsi="Times New Roman" w:cs="Times New Roman"/>
          <w:b/>
          <w:bCs/>
          <w:sz w:val="24"/>
          <w:szCs w:val="24"/>
        </w:rPr>
        <w:t>684</w:t>
      </w:r>
      <w:r w:rsidR="00206DA6">
        <w:rPr>
          <w:rFonts w:ascii="Times New Roman" w:hAnsi="Times New Roman" w:cs="Times New Roman"/>
          <w:b/>
          <w:bCs/>
          <w:sz w:val="24"/>
          <w:szCs w:val="24"/>
        </w:rPr>
        <w:t>.</w:t>
      </w:r>
      <w:r w:rsidRPr="00206DA6">
        <w:rPr>
          <w:rFonts w:ascii="Times New Roman" w:hAnsi="Times New Roman" w:cs="Times New Roman"/>
          <w:b/>
          <w:bCs/>
          <w:sz w:val="24"/>
          <w:szCs w:val="24"/>
        </w:rPr>
        <w:t>555,62</w:t>
      </w:r>
      <w:r w:rsidR="00206DA6" w:rsidRPr="00206DA6">
        <w:rPr>
          <w:rFonts w:ascii="Times New Roman" w:hAnsi="Times New Roman" w:cs="Times New Roman"/>
          <w:b/>
          <w:bCs/>
          <w:sz w:val="24"/>
          <w:szCs w:val="24"/>
        </w:rPr>
        <w:t xml:space="preserve"> </w:t>
      </w:r>
      <w:r w:rsidRPr="00206DA6">
        <w:rPr>
          <w:rFonts w:ascii="Times New Roman" w:hAnsi="Times New Roman" w:cs="Times New Roman"/>
          <w:b/>
          <w:bCs/>
          <w:sz w:val="24"/>
          <w:szCs w:val="24"/>
        </w:rPr>
        <w:t>zł</w:t>
      </w:r>
      <w:r>
        <w:rPr>
          <w:rFonts w:ascii="Times New Roman" w:hAnsi="Times New Roman" w:cs="Times New Roman"/>
          <w:sz w:val="24"/>
          <w:szCs w:val="24"/>
        </w:rPr>
        <w:t xml:space="preserve"> . Ponadto z budżetu państwa gmina otrzymała dotacje celowe na realizację własnych zadań bieżących w kwocie </w:t>
      </w:r>
      <w:r w:rsidRPr="00206DA6">
        <w:rPr>
          <w:rFonts w:ascii="Times New Roman" w:hAnsi="Times New Roman" w:cs="Times New Roman"/>
          <w:b/>
          <w:bCs/>
          <w:sz w:val="24"/>
          <w:szCs w:val="24"/>
        </w:rPr>
        <w:t>796</w:t>
      </w:r>
      <w:r w:rsidR="00206DA6">
        <w:rPr>
          <w:rFonts w:ascii="Times New Roman" w:hAnsi="Times New Roman" w:cs="Times New Roman"/>
          <w:b/>
          <w:bCs/>
          <w:sz w:val="24"/>
          <w:szCs w:val="24"/>
        </w:rPr>
        <w:t>.</w:t>
      </w:r>
      <w:r w:rsidRPr="00206DA6">
        <w:rPr>
          <w:rFonts w:ascii="Times New Roman" w:hAnsi="Times New Roman" w:cs="Times New Roman"/>
          <w:b/>
          <w:bCs/>
          <w:sz w:val="24"/>
          <w:szCs w:val="24"/>
        </w:rPr>
        <w:t>600,76 zł</w:t>
      </w:r>
      <w:r>
        <w:rPr>
          <w:rFonts w:ascii="Times New Roman" w:hAnsi="Times New Roman" w:cs="Times New Roman"/>
          <w:sz w:val="24"/>
          <w:szCs w:val="24"/>
        </w:rPr>
        <w:t xml:space="preserve"> . Łącznie z budżetu państwa w 2022 roku gmina Lichnowy otrzymała dotacje celowe w wysokości  7 481 156,38 zł , co stanowiło  21,07  % ogółu dochodów.</w:t>
      </w:r>
    </w:p>
    <w:p w14:paraId="5FFEE392" w14:textId="09C9AA46" w:rsidR="00870387" w:rsidRDefault="00870387" w:rsidP="008703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Znaczącą grupę dochodów gminy stanowi otrzymana z budżetu państwa subwencja ogólna, która wyniosła łącznie </w:t>
      </w:r>
      <w:r w:rsidRPr="00DA5E82">
        <w:rPr>
          <w:rFonts w:ascii="Times New Roman" w:hAnsi="Times New Roman" w:cs="Times New Roman"/>
          <w:b/>
          <w:sz w:val="24"/>
          <w:szCs w:val="24"/>
        </w:rPr>
        <w:t>7</w:t>
      </w:r>
      <w:r w:rsidR="00206DA6">
        <w:rPr>
          <w:rFonts w:ascii="Times New Roman" w:hAnsi="Times New Roman" w:cs="Times New Roman"/>
          <w:b/>
          <w:sz w:val="24"/>
          <w:szCs w:val="24"/>
        </w:rPr>
        <w:t>.</w:t>
      </w:r>
      <w:r w:rsidRPr="00DA5E82">
        <w:rPr>
          <w:rFonts w:ascii="Times New Roman" w:hAnsi="Times New Roman" w:cs="Times New Roman"/>
          <w:b/>
          <w:sz w:val="24"/>
          <w:szCs w:val="24"/>
        </w:rPr>
        <w:t>649</w:t>
      </w:r>
      <w:r w:rsidR="00206DA6">
        <w:rPr>
          <w:rFonts w:ascii="Times New Roman" w:hAnsi="Times New Roman" w:cs="Times New Roman"/>
          <w:b/>
          <w:sz w:val="24"/>
          <w:szCs w:val="24"/>
        </w:rPr>
        <w:t>.</w:t>
      </w:r>
      <w:r w:rsidRPr="00DA5E82">
        <w:rPr>
          <w:rFonts w:ascii="Times New Roman" w:hAnsi="Times New Roman" w:cs="Times New Roman"/>
          <w:b/>
          <w:sz w:val="24"/>
          <w:szCs w:val="24"/>
        </w:rPr>
        <w:t>232,00 zł ,</w:t>
      </w:r>
      <w:r>
        <w:rPr>
          <w:rFonts w:ascii="Times New Roman" w:hAnsi="Times New Roman" w:cs="Times New Roman"/>
          <w:sz w:val="24"/>
          <w:szCs w:val="24"/>
        </w:rPr>
        <w:t xml:space="preserve"> w tym subwencja na zadania oświatowe  w kwocie </w:t>
      </w:r>
      <w:r w:rsidRPr="00DA5E82">
        <w:rPr>
          <w:rFonts w:ascii="Times New Roman" w:hAnsi="Times New Roman" w:cs="Times New Roman"/>
          <w:b/>
          <w:sz w:val="24"/>
          <w:szCs w:val="24"/>
        </w:rPr>
        <w:t>3</w:t>
      </w:r>
      <w:r w:rsidR="00206DA6">
        <w:rPr>
          <w:rFonts w:ascii="Times New Roman" w:hAnsi="Times New Roman" w:cs="Times New Roman"/>
          <w:b/>
          <w:sz w:val="24"/>
          <w:szCs w:val="24"/>
        </w:rPr>
        <w:t>.</w:t>
      </w:r>
      <w:r w:rsidRPr="00DA5E82">
        <w:rPr>
          <w:rFonts w:ascii="Times New Roman" w:hAnsi="Times New Roman" w:cs="Times New Roman"/>
          <w:b/>
          <w:sz w:val="24"/>
          <w:szCs w:val="24"/>
        </w:rPr>
        <w:t>961</w:t>
      </w:r>
      <w:r w:rsidR="00206DA6">
        <w:rPr>
          <w:rFonts w:ascii="Times New Roman" w:hAnsi="Times New Roman" w:cs="Times New Roman"/>
          <w:b/>
          <w:sz w:val="24"/>
          <w:szCs w:val="24"/>
        </w:rPr>
        <w:t>.</w:t>
      </w:r>
      <w:r w:rsidRPr="00DA5E82">
        <w:rPr>
          <w:rFonts w:ascii="Times New Roman" w:hAnsi="Times New Roman" w:cs="Times New Roman"/>
          <w:b/>
          <w:sz w:val="24"/>
          <w:szCs w:val="24"/>
        </w:rPr>
        <w:t>334,00 zł</w:t>
      </w:r>
      <w:r>
        <w:rPr>
          <w:rFonts w:ascii="Times New Roman" w:hAnsi="Times New Roman" w:cs="Times New Roman"/>
          <w:sz w:val="24"/>
          <w:szCs w:val="24"/>
        </w:rPr>
        <w:t xml:space="preserve"> . Otrzymana subwencja ogólna była  o  kwotę </w:t>
      </w:r>
      <w:r w:rsidRPr="00834691">
        <w:rPr>
          <w:rFonts w:ascii="Times New Roman" w:hAnsi="Times New Roman" w:cs="Times New Roman"/>
          <w:b/>
          <w:sz w:val="24"/>
          <w:szCs w:val="24"/>
        </w:rPr>
        <w:t>47 885,0 zł niższa</w:t>
      </w:r>
      <w:r>
        <w:rPr>
          <w:rFonts w:ascii="Times New Roman" w:hAnsi="Times New Roman" w:cs="Times New Roman"/>
          <w:sz w:val="24"/>
          <w:szCs w:val="24"/>
        </w:rPr>
        <w:t xml:space="preserve">  w porównaniu z rokiem 2021.</w:t>
      </w:r>
    </w:p>
    <w:p w14:paraId="506D5458" w14:textId="27ADE1B2" w:rsidR="00870387" w:rsidRDefault="00870387" w:rsidP="00870387">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Udziały gminy w podatku dochodowym od osób fizycznych i prawnych wyniosły </w:t>
      </w:r>
      <w:r w:rsidRPr="006F557A">
        <w:rPr>
          <w:rFonts w:ascii="Times New Roman" w:hAnsi="Times New Roman" w:cs="Times New Roman"/>
          <w:b/>
          <w:sz w:val="24"/>
          <w:szCs w:val="24"/>
        </w:rPr>
        <w:t>5</w:t>
      </w:r>
      <w:r w:rsidR="00117CDA">
        <w:rPr>
          <w:rFonts w:ascii="Times New Roman" w:hAnsi="Times New Roman" w:cs="Times New Roman"/>
          <w:b/>
          <w:sz w:val="24"/>
          <w:szCs w:val="24"/>
        </w:rPr>
        <w:t>.</w:t>
      </w:r>
      <w:r w:rsidRPr="006F557A">
        <w:rPr>
          <w:rFonts w:ascii="Times New Roman" w:hAnsi="Times New Roman" w:cs="Times New Roman"/>
          <w:b/>
          <w:sz w:val="24"/>
          <w:szCs w:val="24"/>
        </w:rPr>
        <w:t>298</w:t>
      </w:r>
      <w:r w:rsidR="00117CDA">
        <w:rPr>
          <w:rFonts w:ascii="Times New Roman" w:hAnsi="Times New Roman" w:cs="Times New Roman"/>
          <w:b/>
          <w:sz w:val="24"/>
          <w:szCs w:val="24"/>
        </w:rPr>
        <w:t>.</w:t>
      </w:r>
      <w:r w:rsidRPr="006F557A">
        <w:rPr>
          <w:rFonts w:ascii="Times New Roman" w:hAnsi="Times New Roman" w:cs="Times New Roman"/>
          <w:b/>
          <w:sz w:val="24"/>
          <w:szCs w:val="24"/>
        </w:rPr>
        <w:t>292,</w:t>
      </w:r>
      <w:r>
        <w:rPr>
          <w:rFonts w:ascii="Times New Roman" w:hAnsi="Times New Roman" w:cs="Times New Roman"/>
          <w:b/>
          <w:sz w:val="24"/>
          <w:szCs w:val="24"/>
        </w:rPr>
        <w:t>57</w:t>
      </w:r>
      <w:r w:rsidRPr="006F557A">
        <w:rPr>
          <w:rFonts w:ascii="Times New Roman" w:hAnsi="Times New Roman" w:cs="Times New Roman"/>
          <w:b/>
          <w:sz w:val="24"/>
          <w:szCs w:val="24"/>
        </w:rPr>
        <w:t xml:space="preserve">zł. </w:t>
      </w:r>
    </w:p>
    <w:p w14:paraId="3A814EDE" w14:textId="77777777" w:rsidR="00117CDA" w:rsidRPr="006F557A" w:rsidRDefault="00117CDA" w:rsidP="00870387">
      <w:pPr>
        <w:spacing w:after="0" w:line="240" w:lineRule="auto"/>
        <w:jc w:val="both"/>
        <w:rPr>
          <w:rFonts w:ascii="Times New Roman" w:hAnsi="Times New Roman" w:cs="Times New Roman"/>
          <w:b/>
          <w:sz w:val="24"/>
          <w:szCs w:val="24"/>
        </w:rPr>
      </w:pPr>
    </w:p>
    <w:p w14:paraId="0D499AEC" w14:textId="5AAC29F7" w:rsidR="00870387" w:rsidRDefault="00870387" w:rsidP="008703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 związku z realizacją przez gminę projektów finansowanych z ze środków europejskich, uzyskano dochody w wysokości </w:t>
      </w:r>
      <w:r w:rsidRPr="00F34E38">
        <w:rPr>
          <w:rFonts w:ascii="Times New Roman" w:hAnsi="Times New Roman" w:cs="Times New Roman"/>
          <w:b/>
          <w:sz w:val="24"/>
          <w:szCs w:val="24"/>
        </w:rPr>
        <w:t>1</w:t>
      </w:r>
      <w:r w:rsidR="00117CDA">
        <w:rPr>
          <w:rFonts w:ascii="Times New Roman" w:hAnsi="Times New Roman" w:cs="Times New Roman"/>
          <w:b/>
          <w:sz w:val="24"/>
          <w:szCs w:val="24"/>
        </w:rPr>
        <w:t>.</w:t>
      </w:r>
      <w:r w:rsidRPr="00F34E38">
        <w:rPr>
          <w:rFonts w:ascii="Times New Roman" w:hAnsi="Times New Roman" w:cs="Times New Roman"/>
          <w:b/>
          <w:sz w:val="24"/>
          <w:szCs w:val="24"/>
        </w:rPr>
        <w:t>659</w:t>
      </w:r>
      <w:r w:rsidR="00117CDA">
        <w:rPr>
          <w:rFonts w:ascii="Times New Roman" w:hAnsi="Times New Roman" w:cs="Times New Roman"/>
          <w:b/>
          <w:sz w:val="24"/>
          <w:szCs w:val="24"/>
        </w:rPr>
        <w:t>.</w:t>
      </w:r>
      <w:r w:rsidRPr="00F34E38">
        <w:rPr>
          <w:rFonts w:ascii="Times New Roman" w:hAnsi="Times New Roman" w:cs="Times New Roman"/>
          <w:b/>
          <w:sz w:val="24"/>
          <w:szCs w:val="24"/>
        </w:rPr>
        <w:t>199,76 zł</w:t>
      </w:r>
      <w:r>
        <w:rPr>
          <w:rFonts w:ascii="Times New Roman" w:hAnsi="Times New Roman" w:cs="Times New Roman"/>
          <w:sz w:val="24"/>
          <w:szCs w:val="24"/>
        </w:rPr>
        <w:t>.  Pozyskane środki związane były z realizacją następujących projektów”</w:t>
      </w:r>
    </w:p>
    <w:p w14:paraId="5BC9193D" w14:textId="77777777" w:rsidR="00870387" w:rsidRDefault="00870387" w:rsidP="00870387">
      <w:pPr>
        <w:spacing w:after="0" w:line="240" w:lineRule="auto"/>
        <w:jc w:val="both"/>
        <w:rPr>
          <w:rFonts w:ascii="Times New Roman" w:hAnsi="Times New Roman" w:cs="Times New Roman"/>
          <w:sz w:val="24"/>
          <w:szCs w:val="24"/>
        </w:rPr>
      </w:pPr>
    </w:p>
    <w:p w14:paraId="4CDA1A44" w14:textId="6F69DAF5" w:rsidR="00870387" w:rsidRPr="008F6C19" w:rsidRDefault="00870387" w:rsidP="002D27B4">
      <w:pPr>
        <w:pStyle w:val="Akapitzlist"/>
        <w:numPr>
          <w:ilvl w:val="0"/>
          <w:numId w:val="28"/>
        </w:numPr>
        <w:spacing w:after="0" w:line="240" w:lineRule="auto"/>
        <w:jc w:val="both"/>
        <w:rPr>
          <w:rFonts w:ascii="Times New Roman" w:hAnsi="Times New Roman" w:cs="Times New Roman"/>
          <w:sz w:val="24"/>
          <w:szCs w:val="24"/>
        </w:rPr>
      </w:pPr>
      <w:r w:rsidRPr="008F6C19">
        <w:rPr>
          <w:rFonts w:ascii="Times New Roman" w:hAnsi="Times New Roman" w:cs="Times New Roman"/>
          <w:sz w:val="24"/>
          <w:szCs w:val="24"/>
        </w:rPr>
        <w:t xml:space="preserve">„Granty PPGR - wsparcie dzieci i wnuków byłych pracowników PGR w rozwoju cyfrowym” w ramach Programu Operacyjnego Polska Cyfrowa </w:t>
      </w:r>
      <w:r w:rsidR="00117CDA">
        <w:rPr>
          <w:rFonts w:ascii="Times New Roman" w:hAnsi="Times New Roman" w:cs="Times New Roman"/>
          <w:sz w:val="24"/>
          <w:szCs w:val="24"/>
        </w:rPr>
        <w:t>–</w:t>
      </w:r>
      <w:r>
        <w:rPr>
          <w:rFonts w:ascii="Times New Roman" w:hAnsi="Times New Roman" w:cs="Times New Roman"/>
          <w:sz w:val="24"/>
          <w:szCs w:val="24"/>
        </w:rPr>
        <w:t xml:space="preserve"> </w:t>
      </w:r>
      <w:r w:rsidRPr="00117CDA">
        <w:rPr>
          <w:rFonts w:ascii="Times New Roman" w:hAnsi="Times New Roman" w:cs="Times New Roman"/>
          <w:b/>
          <w:bCs/>
          <w:sz w:val="24"/>
          <w:szCs w:val="24"/>
        </w:rPr>
        <w:t>731</w:t>
      </w:r>
      <w:r w:rsidR="00117CDA">
        <w:rPr>
          <w:rFonts w:ascii="Times New Roman" w:hAnsi="Times New Roman" w:cs="Times New Roman"/>
          <w:b/>
          <w:bCs/>
          <w:sz w:val="24"/>
          <w:szCs w:val="24"/>
        </w:rPr>
        <w:t>.</w:t>
      </w:r>
      <w:r w:rsidRPr="00117CDA">
        <w:rPr>
          <w:rFonts w:ascii="Times New Roman" w:hAnsi="Times New Roman" w:cs="Times New Roman"/>
          <w:b/>
          <w:bCs/>
          <w:sz w:val="24"/>
          <w:szCs w:val="24"/>
        </w:rPr>
        <w:t>992,68 zł</w:t>
      </w:r>
      <w:r w:rsidRPr="008F6C19">
        <w:rPr>
          <w:rFonts w:ascii="Times New Roman" w:hAnsi="Times New Roman" w:cs="Times New Roman"/>
          <w:sz w:val="24"/>
          <w:szCs w:val="24"/>
        </w:rPr>
        <w:t xml:space="preserve"> </w:t>
      </w:r>
    </w:p>
    <w:p w14:paraId="662E8C20" w14:textId="209F078F" w:rsidR="00870387" w:rsidRPr="008F6C19" w:rsidRDefault="00870387" w:rsidP="002D27B4">
      <w:pPr>
        <w:pStyle w:val="Akapitzlist"/>
        <w:numPr>
          <w:ilvl w:val="0"/>
          <w:numId w:val="28"/>
        </w:numPr>
        <w:spacing w:after="0" w:line="240" w:lineRule="auto"/>
        <w:jc w:val="both"/>
        <w:rPr>
          <w:rFonts w:ascii="Times New Roman" w:hAnsi="Times New Roman" w:cs="Times New Roman"/>
          <w:sz w:val="24"/>
          <w:szCs w:val="24"/>
        </w:rPr>
      </w:pPr>
      <w:r w:rsidRPr="008F6C19">
        <w:rPr>
          <w:rFonts w:ascii="Times New Roman" w:hAnsi="Times New Roman" w:cs="Times New Roman"/>
          <w:sz w:val="24"/>
          <w:szCs w:val="24"/>
        </w:rPr>
        <w:t xml:space="preserve">Przebudowa ulicy Niepodległości w miejscowości Lisewo Malborskie gm. Lichnowy – </w:t>
      </w:r>
      <w:r w:rsidRPr="00117CDA">
        <w:rPr>
          <w:rFonts w:ascii="Times New Roman" w:hAnsi="Times New Roman" w:cs="Times New Roman"/>
          <w:b/>
          <w:bCs/>
          <w:sz w:val="24"/>
          <w:szCs w:val="24"/>
        </w:rPr>
        <w:t>363</w:t>
      </w:r>
      <w:r w:rsidR="00117CDA">
        <w:rPr>
          <w:rFonts w:ascii="Times New Roman" w:hAnsi="Times New Roman" w:cs="Times New Roman"/>
          <w:b/>
          <w:bCs/>
          <w:sz w:val="24"/>
          <w:szCs w:val="24"/>
        </w:rPr>
        <w:t>.</w:t>
      </w:r>
      <w:r w:rsidRPr="00117CDA">
        <w:rPr>
          <w:rFonts w:ascii="Times New Roman" w:hAnsi="Times New Roman" w:cs="Times New Roman"/>
          <w:b/>
          <w:bCs/>
          <w:sz w:val="24"/>
          <w:szCs w:val="24"/>
        </w:rPr>
        <w:t>598,85 zł</w:t>
      </w:r>
      <w:r w:rsidRPr="008F6C19">
        <w:rPr>
          <w:rFonts w:ascii="Times New Roman" w:hAnsi="Times New Roman" w:cs="Times New Roman"/>
          <w:sz w:val="24"/>
          <w:szCs w:val="24"/>
        </w:rPr>
        <w:t xml:space="preserve"> </w:t>
      </w:r>
    </w:p>
    <w:p w14:paraId="22C29745" w14:textId="06644B44" w:rsidR="00870387" w:rsidRPr="00117CDA" w:rsidRDefault="00870387" w:rsidP="002D27B4">
      <w:pPr>
        <w:pStyle w:val="Akapitzlist"/>
        <w:numPr>
          <w:ilvl w:val="0"/>
          <w:numId w:val="28"/>
        </w:numPr>
        <w:spacing w:after="0" w:line="240" w:lineRule="auto"/>
        <w:jc w:val="both"/>
        <w:rPr>
          <w:rFonts w:ascii="Times New Roman" w:hAnsi="Times New Roman" w:cs="Times New Roman"/>
          <w:b/>
          <w:bCs/>
          <w:sz w:val="24"/>
          <w:szCs w:val="24"/>
        </w:rPr>
      </w:pPr>
      <w:r w:rsidRPr="000520F0">
        <w:rPr>
          <w:rFonts w:ascii="Times New Roman" w:hAnsi="Times New Roman" w:cs="Times New Roman"/>
          <w:sz w:val="24"/>
          <w:szCs w:val="24"/>
        </w:rPr>
        <w:t>"Cyfrowa Gmina " Program Operacyjny Polska Cyfrowa na lata 2014-2020 działanie 5.1 Rozwój cyfrowy JST or</w:t>
      </w:r>
      <w:r>
        <w:rPr>
          <w:rFonts w:ascii="Times New Roman" w:hAnsi="Times New Roman" w:cs="Times New Roman"/>
          <w:sz w:val="24"/>
          <w:szCs w:val="24"/>
        </w:rPr>
        <w:t>az wzmacnianie cyfrowej odpornoś</w:t>
      </w:r>
      <w:r w:rsidRPr="000520F0">
        <w:rPr>
          <w:rFonts w:ascii="Times New Roman" w:hAnsi="Times New Roman" w:cs="Times New Roman"/>
          <w:sz w:val="24"/>
          <w:szCs w:val="24"/>
        </w:rPr>
        <w:t>ci na zagrożenia</w:t>
      </w:r>
      <w:r>
        <w:rPr>
          <w:rFonts w:ascii="Times New Roman" w:hAnsi="Times New Roman" w:cs="Times New Roman"/>
          <w:sz w:val="24"/>
          <w:szCs w:val="24"/>
        </w:rPr>
        <w:t xml:space="preserve">- </w:t>
      </w:r>
      <w:r w:rsidRPr="00117CDA">
        <w:rPr>
          <w:rFonts w:ascii="Times New Roman" w:hAnsi="Times New Roman" w:cs="Times New Roman"/>
          <w:b/>
          <w:bCs/>
          <w:sz w:val="24"/>
          <w:szCs w:val="24"/>
        </w:rPr>
        <w:t>138</w:t>
      </w:r>
      <w:r w:rsidR="00117CDA">
        <w:rPr>
          <w:rFonts w:ascii="Times New Roman" w:hAnsi="Times New Roman" w:cs="Times New Roman"/>
          <w:b/>
          <w:bCs/>
          <w:sz w:val="24"/>
          <w:szCs w:val="24"/>
        </w:rPr>
        <w:t>.</w:t>
      </w:r>
      <w:r w:rsidRPr="00117CDA">
        <w:rPr>
          <w:rFonts w:ascii="Times New Roman" w:hAnsi="Times New Roman" w:cs="Times New Roman"/>
          <w:b/>
          <w:bCs/>
          <w:sz w:val="24"/>
          <w:szCs w:val="24"/>
        </w:rPr>
        <w:t>540,00 zł</w:t>
      </w:r>
    </w:p>
    <w:p w14:paraId="7CBEF797" w14:textId="7B587C6D" w:rsidR="00727308" w:rsidRPr="00727308" w:rsidRDefault="00870387" w:rsidP="002D27B4">
      <w:pPr>
        <w:pStyle w:val="Akapitzlist"/>
        <w:numPr>
          <w:ilvl w:val="0"/>
          <w:numId w:val="28"/>
        </w:numPr>
        <w:spacing w:after="0" w:line="240" w:lineRule="auto"/>
        <w:jc w:val="both"/>
        <w:rPr>
          <w:rFonts w:ascii="Times New Roman" w:hAnsi="Times New Roman" w:cs="Times New Roman"/>
          <w:sz w:val="24"/>
          <w:szCs w:val="24"/>
        </w:rPr>
      </w:pPr>
      <w:r w:rsidRPr="000520F0">
        <w:rPr>
          <w:rFonts w:ascii="Times New Roman" w:hAnsi="Times New Roman" w:cs="Times New Roman"/>
          <w:sz w:val="24"/>
          <w:szCs w:val="24"/>
        </w:rPr>
        <w:t>Budowa placu zabaw w Lichnowach w gminie Lichnowy w ramach "Wsparcie dla rozwoju lokalnego w ramach inicjatywy LEADER" w zakresie "Rozwój ogólnodostępnej i niekomercyjnej infrastruktury turystycznej lub rekreacyjnej , lub kulturalnej"</w:t>
      </w:r>
      <w:r w:rsidR="00117C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7CDA">
        <w:rPr>
          <w:rFonts w:ascii="Times New Roman" w:hAnsi="Times New Roman" w:cs="Times New Roman"/>
          <w:b/>
          <w:bCs/>
          <w:sz w:val="24"/>
          <w:szCs w:val="24"/>
        </w:rPr>
        <w:t>96</w:t>
      </w:r>
      <w:r w:rsidR="00117CDA">
        <w:rPr>
          <w:rFonts w:ascii="Times New Roman" w:hAnsi="Times New Roman" w:cs="Times New Roman"/>
          <w:b/>
          <w:bCs/>
          <w:sz w:val="24"/>
          <w:szCs w:val="24"/>
        </w:rPr>
        <w:t>.</w:t>
      </w:r>
      <w:r w:rsidRPr="00117CDA">
        <w:rPr>
          <w:rFonts w:ascii="Times New Roman" w:hAnsi="Times New Roman" w:cs="Times New Roman"/>
          <w:b/>
          <w:bCs/>
          <w:sz w:val="24"/>
          <w:szCs w:val="24"/>
        </w:rPr>
        <w:t>607,00 zł</w:t>
      </w:r>
    </w:p>
    <w:p w14:paraId="7EF46C7D" w14:textId="555E46BE" w:rsidR="00870387" w:rsidRPr="000520F0" w:rsidRDefault="00870387" w:rsidP="002D27B4">
      <w:pPr>
        <w:pStyle w:val="Akapitzlist"/>
        <w:numPr>
          <w:ilvl w:val="0"/>
          <w:numId w:val="2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Zwrot poniesionych wydatków na realizację projektu „</w:t>
      </w:r>
      <w:r w:rsidRPr="00312FB2">
        <w:rPr>
          <w:rFonts w:ascii="Times New Roman" w:hAnsi="Times New Roman" w:cs="Times New Roman"/>
          <w:sz w:val="24"/>
          <w:szCs w:val="24"/>
        </w:rPr>
        <w:t>OZE - poprawą gospodarki niskoemisyjnej na Żuławach w gminie Lichnowy i Stare Pole</w:t>
      </w:r>
      <w:r>
        <w:rPr>
          <w:rFonts w:ascii="Times New Roman" w:hAnsi="Times New Roman" w:cs="Times New Roman"/>
          <w:sz w:val="24"/>
          <w:szCs w:val="24"/>
        </w:rPr>
        <w:t xml:space="preserve">” </w:t>
      </w:r>
      <w:r w:rsidR="00117CDA">
        <w:rPr>
          <w:rFonts w:ascii="Times New Roman" w:hAnsi="Times New Roman" w:cs="Times New Roman"/>
          <w:sz w:val="24"/>
          <w:szCs w:val="24"/>
        </w:rPr>
        <w:t>–</w:t>
      </w:r>
      <w:r>
        <w:rPr>
          <w:rFonts w:ascii="Times New Roman" w:hAnsi="Times New Roman" w:cs="Times New Roman"/>
          <w:sz w:val="24"/>
          <w:szCs w:val="24"/>
        </w:rPr>
        <w:t xml:space="preserve"> </w:t>
      </w:r>
      <w:r w:rsidRPr="00117CDA">
        <w:rPr>
          <w:rFonts w:ascii="Times New Roman" w:hAnsi="Times New Roman" w:cs="Times New Roman"/>
          <w:b/>
          <w:bCs/>
          <w:sz w:val="24"/>
          <w:szCs w:val="24"/>
        </w:rPr>
        <w:t>328</w:t>
      </w:r>
      <w:r w:rsidR="00117CDA">
        <w:rPr>
          <w:rFonts w:ascii="Times New Roman" w:hAnsi="Times New Roman" w:cs="Times New Roman"/>
          <w:b/>
          <w:bCs/>
          <w:sz w:val="24"/>
          <w:szCs w:val="24"/>
        </w:rPr>
        <w:t>.</w:t>
      </w:r>
      <w:r w:rsidRPr="00117CDA">
        <w:rPr>
          <w:rFonts w:ascii="Times New Roman" w:hAnsi="Times New Roman" w:cs="Times New Roman"/>
          <w:b/>
          <w:bCs/>
          <w:sz w:val="24"/>
          <w:szCs w:val="24"/>
        </w:rPr>
        <w:t>461,23 zł</w:t>
      </w:r>
      <w:r w:rsidR="00117CDA">
        <w:rPr>
          <w:rFonts w:ascii="Times New Roman" w:hAnsi="Times New Roman" w:cs="Times New Roman"/>
          <w:b/>
          <w:bCs/>
          <w:sz w:val="24"/>
          <w:szCs w:val="24"/>
        </w:rPr>
        <w:t>.</w:t>
      </w:r>
    </w:p>
    <w:p w14:paraId="01F2E5EF" w14:textId="77777777" w:rsidR="00870387" w:rsidRDefault="00870387" w:rsidP="00870387">
      <w:pPr>
        <w:spacing w:after="0" w:line="240" w:lineRule="auto"/>
        <w:jc w:val="both"/>
        <w:rPr>
          <w:rFonts w:ascii="Times New Roman" w:hAnsi="Times New Roman" w:cs="Times New Roman"/>
          <w:sz w:val="24"/>
          <w:szCs w:val="24"/>
        </w:rPr>
      </w:pPr>
    </w:p>
    <w:p w14:paraId="5E6BB24D" w14:textId="6A4BAC5B" w:rsidR="00870387" w:rsidRDefault="00870387" w:rsidP="008703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Ponadto w ramach Polski </w:t>
      </w:r>
      <w:r w:rsidR="004C070D">
        <w:rPr>
          <w:rFonts w:ascii="Times New Roman" w:hAnsi="Times New Roman" w:cs="Times New Roman"/>
          <w:sz w:val="24"/>
          <w:szCs w:val="24"/>
        </w:rPr>
        <w:t>Ł</w:t>
      </w:r>
      <w:r>
        <w:rPr>
          <w:rFonts w:ascii="Times New Roman" w:hAnsi="Times New Roman" w:cs="Times New Roman"/>
          <w:sz w:val="24"/>
          <w:szCs w:val="24"/>
        </w:rPr>
        <w:t xml:space="preserve">ad  gmina Lichnowy otrzymała środki w kwocie </w:t>
      </w:r>
      <w:r w:rsidRPr="00636192">
        <w:rPr>
          <w:rFonts w:ascii="Times New Roman" w:hAnsi="Times New Roman" w:cs="Times New Roman"/>
          <w:b/>
          <w:bCs/>
          <w:sz w:val="24"/>
          <w:szCs w:val="24"/>
        </w:rPr>
        <w:t>2</w:t>
      </w:r>
      <w:r w:rsidR="004C070D">
        <w:rPr>
          <w:rFonts w:ascii="Times New Roman" w:hAnsi="Times New Roman" w:cs="Times New Roman"/>
          <w:b/>
          <w:bCs/>
          <w:sz w:val="24"/>
          <w:szCs w:val="24"/>
        </w:rPr>
        <w:t>.</w:t>
      </w:r>
      <w:r w:rsidRPr="00636192">
        <w:rPr>
          <w:rFonts w:ascii="Times New Roman" w:hAnsi="Times New Roman" w:cs="Times New Roman"/>
          <w:b/>
          <w:bCs/>
          <w:sz w:val="24"/>
          <w:szCs w:val="24"/>
        </w:rPr>
        <w:t>213</w:t>
      </w:r>
      <w:r w:rsidR="004C070D">
        <w:rPr>
          <w:rFonts w:ascii="Times New Roman" w:hAnsi="Times New Roman" w:cs="Times New Roman"/>
          <w:b/>
          <w:bCs/>
          <w:sz w:val="24"/>
          <w:szCs w:val="24"/>
        </w:rPr>
        <w:t>.</w:t>
      </w:r>
      <w:r w:rsidRPr="00636192">
        <w:rPr>
          <w:rFonts w:ascii="Times New Roman" w:hAnsi="Times New Roman" w:cs="Times New Roman"/>
          <w:b/>
          <w:bCs/>
          <w:sz w:val="24"/>
          <w:szCs w:val="24"/>
        </w:rPr>
        <w:t>060,81 zł</w:t>
      </w:r>
      <w:r>
        <w:rPr>
          <w:rFonts w:ascii="Times New Roman" w:hAnsi="Times New Roman" w:cs="Times New Roman"/>
          <w:sz w:val="24"/>
          <w:szCs w:val="24"/>
        </w:rPr>
        <w:t>., które zostały przeznaczone na realizację następujących zadań inwestycyjnych:</w:t>
      </w:r>
    </w:p>
    <w:p w14:paraId="64A421D1" w14:textId="77777777" w:rsidR="00870387" w:rsidRDefault="00870387" w:rsidP="00870387">
      <w:pPr>
        <w:spacing w:after="0" w:line="240" w:lineRule="auto"/>
        <w:jc w:val="both"/>
        <w:rPr>
          <w:rFonts w:ascii="Times New Roman" w:hAnsi="Times New Roman" w:cs="Times New Roman"/>
          <w:sz w:val="24"/>
          <w:szCs w:val="24"/>
        </w:rPr>
      </w:pPr>
    </w:p>
    <w:p w14:paraId="07B24AB6" w14:textId="2A7BDDAD" w:rsidR="00870387" w:rsidRDefault="00870387" w:rsidP="002D27B4">
      <w:pPr>
        <w:pStyle w:val="Akapitzlist"/>
        <w:numPr>
          <w:ilvl w:val="0"/>
          <w:numId w:val="2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Mo</w:t>
      </w:r>
      <w:r w:rsidRPr="00A928F2">
        <w:rPr>
          <w:rFonts w:ascii="Times New Roman" w:hAnsi="Times New Roman" w:cs="Times New Roman"/>
          <w:sz w:val="24"/>
          <w:szCs w:val="24"/>
        </w:rPr>
        <w:t>dernizacja ścieżki pieszo-rowerowej na trasie Lichnówki-Lichnowy w gminie Lichnowy</w:t>
      </w:r>
      <w:r>
        <w:rPr>
          <w:rFonts w:ascii="Times New Roman" w:hAnsi="Times New Roman" w:cs="Times New Roman"/>
          <w:sz w:val="24"/>
          <w:szCs w:val="24"/>
        </w:rPr>
        <w:t xml:space="preserve">- </w:t>
      </w:r>
      <w:r w:rsidRPr="004C070D">
        <w:rPr>
          <w:rFonts w:ascii="Times New Roman" w:hAnsi="Times New Roman" w:cs="Times New Roman"/>
          <w:b/>
          <w:bCs/>
          <w:sz w:val="24"/>
          <w:szCs w:val="24"/>
        </w:rPr>
        <w:t>1</w:t>
      </w:r>
      <w:r w:rsidR="004C070D">
        <w:rPr>
          <w:rFonts w:ascii="Times New Roman" w:hAnsi="Times New Roman" w:cs="Times New Roman"/>
          <w:b/>
          <w:bCs/>
          <w:sz w:val="24"/>
          <w:szCs w:val="24"/>
        </w:rPr>
        <w:t>.</w:t>
      </w:r>
      <w:r w:rsidRPr="004C070D">
        <w:rPr>
          <w:rFonts w:ascii="Times New Roman" w:hAnsi="Times New Roman" w:cs="Times New Roman"/>
          <w:b/>
          <w:bCs/>
          <w:sz w:val="24"/>
          <w:szCs w:val="24"/>
        </w:rPr>
        <w:t>405</w:t>
      </w:r>
      <w:r w:rsidR="004C070D">
        <w:rPr>
          <w:rFonts w:ascii="Times New Roman" w:hAnsi="Times New Roman" w:cs="Times New Roman"/>
          <w:b/>
          <w:bCs/>
          <w:sz w:val="24"/>
          <w:szCs w:val="24"/>
        </w:rPr>
        <w:t>.</w:t>
      </w:r>
      <w:r w:rsidRPr="004C070D">
        <w:rPr>
          <w:rFonts w:ascii="Times New Roman" w:hAnsi="Times New Roman" w:cs="Times New Roman"/>
          <w:b/>
          <w:bCs/>
          <w:sz w:val="24"/>
          <w:szCs w:val="24"/>
        </w:rPr>
        <w:t>560,81 zł,</w:t>
      </w:r>
    </w:p>
    <w:p w14:paraId="5DE8DE4A" w14:textId="51128E7E" w:rsidR="00870387" w:rsidRPr="00A928F2" w:rsidRDefault="00870387" w:rsidP="002D27B4">
      <w:pPr>
        <w:pStyle w:val="Akapitzlist"/>
        <w:numPr>
          <w:ilvl w:val="0"/>
          <w:numId w:val="29"/>
        </w:numPr>
        <w:spacing w:after="0" w:line="240" w:lineRule="auto"/>
        <w:jc w:val="both"/>
        <w:rPr>
          <w:rFonts w:ascii="Times New Roman" w:hAnsi="Times New Roman" w:cs="Times New Roman"/>
          <w:sz w:val="24"/>
          <w:szCs w:val="24"/>
        </w:rPr>
      </w:pPr>
      <w:r w:rsidRPr="0060448F">
        <w:rPr>
          <w:rFonts w:ascii="Times New Roman" w:hAnsi="Times New Roman" w:cs="Times New Roman"/>
          <w:sz w:val="24"/>
          <w:szCs w:val="24"/>
        </w:rPr>
        <w:t>Przebudowa ulicy Lachowicza w Lichnowach w gminie Lichnowy</w:t>
      </w:r>
      <w:r>
        <w:rPr>
          <w:rFonts w:ascii="Times New Roman" w:hAnsi="Times New Roman" w:cs="Times New Roman"/>
          <w:sz w:val="24"/>
          <w:szCs w:val="24"/>
        </w:rPr>
        <w:t xml:space="preserve"> – </w:t>
      </w:r>
      <w:r w:rsidRPr="004C070D">
        <w:rPr>
          <w:rFonts w:ascii="Times New Roman" w:hAnsi="Times New Roman" w:cs="Times New Roman"/>
          <w:b/>
          <w:bCs/>
          <w:sz w:val="24"/>
          <w:szCs w:val="24"/>
        </w:rPr>
        <w:t>807</w:t>
      </w:r>
      <w:r w:rsidR="004C070D">
        <w:rPr>
          <w:rFonts w:ascii="Times New Roman" w:hAnsi="Times New Roman" w:cs="Times New Roman"/>
          <w:b/>
          <w:bCs/>
          <w:sz w:val="24"/>
          <w:szCs w:val="24"/>
        </w:rPr>
        <w:t>.</w:t>
      </w:r>
      <w:r w:rsidRPr="004C070D">
        <w:rPr>
          <w:rFonts w:ascii="Times New Roman" w:hAnsi="Times New Roman" w:cs="Times New Roman"/>
          <w:b/>
          <w:bCs/>
          <w:sz w:val="24"/>
          <w:szCs w:val="24"/>
        </w:rPr>
        <w:t>500,00 zł</w:t>
      </w:r>
      <w:r w:rsidR="004C070D">
        <w:rPr>
          <w:rFonts w:ascii="Times New Roman" w:hAnsi="Times New Roman" w:cs="Times New Roman"/>
          <w:b/>
          <w:bCs/>
          <w:sz w:val="24"/>
          <w:szCs w:val="24"/>
        </w:rPr>
        <w:t>.</w:t>
      </w:r>
    </w:p>
    <w:p w14:paraId="49A4A33C" w14:textId="77777777" w:rsidR="00870387" w:rsidRDefault="00870387" w:rsidP="00870387">
      <w:pPr>
        <w:spacing w:after="0" w:line="240" w:lineRule="auto"/>
        <w:jc w:val="both"/>
        <w:rPr>
          <w:rFonts w:ascii="Times New Roman" w:hAnsi="Times New Roman" w:cs="Times New Roman"/>
          <w:sz w:val="24"/>
          <w:szCs w:val="24"/>
        </w:rPr>
      </w:pPr>
    </w:p>
    <w:p w14:paraId="1AE6CD18" w14:textId="77777777" w:rsidR="00647CBD" w:rsidRDefault="00647CBD" w:rsidP="00870387">
      <w:pPr>
        <w:spacing w:after="0" w:line="240" w:lineRule="auto"/>
        <w:jc w:val="both"/>
        <w:rPr>
          <w:rFonts w:ascii="Times New Roman" w:hAnsi="Times New Roman" w:cs="Times New Roman"/>
          <w:sz w:val="24"/>
          <w:szCs w:val="24"/>
        </w:rPr>
      </w:pPr>
    </w:p>
    <w:p w14:paraId="4C171348" w14:textId="77777777" w:rsidR="00870387" w:rsidRDefault="00870387" w:rsidP="00870387">
      <w:pPr>
        <w:spacing w:after="0" w:line="240" w:lineRule="auto"/>
        <w:jc w:val="both"/>
        <w:rPr>
          <w:rFonts w:ascii="Times New Roman" w:hAnsi="Times New Roman" w:cs="Times New Roman"/>
          <w:sz w:val="24"/>
          <w:szCs w:val="24"/>
        </w:rPr>
      </w:pPr>
    </w:p>
    <w:p w14:paraId="2C4B8CDF" w14:textId="77777777" w:rsidR="00870387" w:rsidRPr="00636192" w:rsidRDefault="00870387" w:rsidP="00870387">
      <w:pPr>
        <w:spacing w:after="0" w:line="240" w:lineRule="auto"/>
        <w:jc w:val="both"/>
        <w:rPr>
          <w:rFonts w:ascii="Times New Roman" w:hAnsi="Times New Roman" w:cs="Times New Roman"/>
          <w:b/>
          <w:bCs/>
          <w:sz w:val="24"/>
          <w:szCs w:val="24"/>
        </w:rPr>
      </w:pPr>
      <w:r w:rsidRPr="00636192">
        <w:rPr>
          <w:rFonts w:ascii="Times New Roman" w:hAnsi="Times New Roman" w:cs="Times New Roman"/>
          <w:b/>
          <w:bCs/>
          <w:sz w:val="24"/>
          <w:szCs w:val="24"/>
        </w:rPr>
        <w:t>WYDATKI</w:t>
      </w:r>
    </w:p>
    <w:p w14:paraId="69680713" w14:textId="77777777" w:rsidR="00870387" w:rsidRDefault="00870387" w:rsidP="00870387">
      <w:pPr>
        <w:spacing w:after="0" w:line="240" w:lineRule="auto"/>
        <w:jc w:val="both"/>
        <w:rPr>
          <w:rFonts w:ascii="Times New Roman" w:hAnsi="Times New Roman" w:cs="Times New Roman"/>
          <w:sz w:val="24"/>
          <w:szCs w:val="24"/>
        </w:rPr>
      </w:pPr>
    </w:p>
    <w:p w14:paraId="56E4495B" w14:textId="77777777" w:rsidR="00870387" w:rsidRDefault="00870387" w:rsidP="008703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 dzień 31.12.2022 roku poniesiono wydatki budżetowe w kwocie </w:t>
      </w:r>
      <w:r w:rsidRPr="00F071DB">
        <w:rPr>
          <w:rFonts w:ascii="Times New Roman" w:hAnsi="Times New Roman" w:cs="Times New Roman"/>
          <w:b/>
          <w:sz w:val="24"/>
          <w:szCs w:val="24"/>
        </w:rPr>
        <w:t>34 863 649,05 zł</w:t>
      </w:r>
      <w:r>
        <w:rPr>
          <w:rFonts w:ascii="Times New Roman" w:hAnsi="Times New Roman" w:cs="Times New Roman"/>
          <w:sz w:val="24"/>
          <w:szCs w:val="24"/>
        </w:rPr>
        <w:t xml:space="preserve"> co stanowiło   91,5  % planowanych wydatków budżetowych na rok 2022., z tego:</w:t>
      </w:r>
    </w:p>
    <w:p w14:paraId="79B013DB" w14:textId="77777777" w:rsidR="00F130DC" w:rsidRDefault="00F130DC" w:rsidP="00870387">
      <w:pPr>
        <w:spacing w:after="0" w:line="240" w:lineRule="auto"/>
        <w:jc w:val="both"/>
        <w:rPr>
          <w:rFonts w:ascii="Times New Roman" w:hAnsi="Times New Roman" w:cs="Times New Roman"/>
          <w:sz w:val="24"/>
          <w:szCs w:val="24"/>
        </w:rPr>
      </w:pPr>
    </w:p>
    <w:p w14:paraId="0EDEFFA7" w14:textId="77777777" w:rsidR="00870387" w:rsidRDefault="00870387" w:rsidP="008703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Wydatki bieżące    -  </w:t>
      </w:r>
      <w:r w:rsidRPr="00F071DB">
        <w:rPr>
          <w:rFonts w:ascii="Times New Roman" w:hAnsi="Times New Roman" w:cs="Times New Roman"/>
          <w:b/>
          <w:sz w:val="24"/>
          <w:szCs w:val="24"/>
        </w:rPr>
        <w:t>28 232 781,19 zł</w:t>
      </w:r>
      <w:r>
        <w:rPr>
          <w:rFonts w:ascii="Times New Roman" w:hAnsi="Times New Roman" w:cs="Times New Roman"/>
          <w:sz w:val="24"/>
          <w:szCs w:val="24"/>
        </w:rPr>
        <w:t xml:space="preserve"> </w:t>
      </w:r>
    </w:p>
    <w:p w14:paraId="7EF3FD10" w14:textId="77777777" w:rsidR="00727308" w:rsidRDefault="00727308" w:rsidP="00870387">
      <w:pPr>
        <w:spacing w:after="0" w:line="240" w:lineRule="auto"/>
        <w:jc w:val="both"/>
        <w:rPr>
          <w:rFonts w:ascii="Times New Roman" w:hAnsi="Times New Roman" w:cs="Times New Roman"/>
          <w:sz w:val="24"/>
          <w:szCs w:val="24"/>
        </w:rPr>
      </w:pPr>
    </w:p>
    <w:p w14:paraId="1C026A1C" w14:textId="77777777" w:rsidR="00870387" w:rsidRDefault="00870387" w:rsidP="008703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Wydatki majątkowe -   </w:t>
      </w:r>
      <w:r w:rsidRPr="00F071DB">
        <w:rPr>
          <w:rFonts w:ascii="Times New Roman" w:hAnsi="Times New Roman" w:cs="Times New Roman"/>
          <w:b/>
          <w:sz w:val="24"/>
          <w:szCs w:val="24"/>
        </w:rPr>
        <w:t>6 620 867,86 zł</w:t>
      </w:r>
      <w:r>
        <w:rPr>
          <w:rFonts w:ascii="Times New Roman" w:hAnsi="Times New Roman" w:cs="Times New Roman"/>
          <w:sz w:val="24"/>
          <w:szCs w:val="24"/>
        </w:rPr>
        <w:t xml:space="preserve"> </w:t>
      </w:r>
    </w:p>
    <w:p w14:paraId="23AD6FBE" w14:textId="77777777" w:rsidR="00870387" w:rsidRDefault="00870387" w:rsidP="00870387">
      <w:pPr>
        <w:spacing w:after="0" w:line="240" w:lineRule="auto"/>
        <w:jc w:val="both"/>
        <w:rPr>
          <w:rFonts w:ascii="Times New Roman" w:hAnsi="Times New Roman" w:cs="Times New Roman"/>
          <w:sz w:val="24"/>
          <w:szCs w:val="24"/>
        </w:rPr>
      </w:pPr>
    </w:p>
    <w:p w14:paraId="16984457" w14:textId="77777777" w:rsidR="00636192" w:rsidRDefault="00636192" w:rsidP="00870387">
      <w:pPr>
        <w:spacing w:after="0" w:line="240" w:lineRule="auto"/>
        <w:jc w:val="both"/>
        <w:rPr>
          <w:rFonts w:ascii="Times New Roman" w:hAnsi="Times New Roman" w:cs="Times New Roman"/>
          <w:sz w:val="24"/>
          <w:szCs w:val="24"/>
        </w:rPr>
      </w:pPr>
    </w:p>
    <w:p w14:paraId="2CB13C57" w14:textId="77777777" w:rsidR="00636192" w:rsidRDefault="00636192" w:rsidP="00870387">
      <w:pPr>
        <w:spacing w:after="0" w:line="240" w:lineRule="auto"/>
        <w:jc w:val="both"/>
        <w:rPr>
          <w:rFonts w:ascii="Times New Roman" w:hAnsi="Times New Roman" w:cs="Times New Roman"/>
          <w:sz w:val="24"/>
          <w:szCs w:val="24"/>
        </w:rPr>
      </w:pPr>
    </w:p>
    <w:p w14:paraId="7E7DA7A9" w14:textId="77777777" w:rsidR="00636192" w:rsidRDefault="00636192" w:rsidP="00870387">
      <w:pPr>
        <w:spacing w:after="0" w:line="240" w:lineRule="auto"/>
        <w:jc w:val="both"/>
        <w:rPr>
          <w:rFonts w:ascii="Times New Roman" w:hAnsi="Times New Roman" w:cs="Times New Roman"/>
          <w:sz w:val="24"/>
          <w:szCs w:val="24"/>
        </w:rPr>
      </w:pPr>
    </w:p>
    <w:p w14:paraId="57DED389" w14:textId="77777777" w:rsidR="00636192" w:rsidRDefault="00636192" w:rsidP="00870387">
      <w:pPr>
        <w:spacing w:after="0" w:line="240" w:lineRule="auto"/>
        <w:jc w:val="both"/>
        <w:rPr>
          <w:rFonts w:ascii="Times New Roman" w:hAnsi="Times New Roman" w:cs="Times New Roman"/>
          <w:sz w:val="24"/>
          <w:szCs w:val="24"/>
        </w:rPr>
      </w:pPr>
    </w:p>
    <w:p w14:paraId="58F4A85E" w14:textId="77777777" w:rsidR="00636192" w:rsidRDefault="00636192" w:rsidP="00870387">
      <w:pPr>
        <w:spacing w:after="0" w:line="240" w:lineRule="auto"/>
        <w:jc w:val="both"/>
        <w:rPr>
          <w:rFonts w:ascii="Times New Roman" w:hAnsi="Times New Roman" w:cs="Times New Roman"/>
          <w:sz w:val="24"/>
          <w:szCs w:val="24"/>
        </w:rPr>
      </w:pPr>
    </w:p>
    <w:p w14:paraId="43E8D2D5" w14:textId="77777777" w:rsidR="00636192" w:rsidRDefault="00636192" w:rsidP="00870387">
      <w:pPr>
        <w:spacing w:after="0" w:line="240" w:lineRule="auto"/>
        <w:jc w:val="both"/>
        <w:rPr>
          <w:rFonts w:ascii="Times New Roman" w:hAnsi="Times New Roman" w:cs="Times New Roman"/>
          <w:sz w:val="24"/>
          <w:szCs w:val="24"/>
        </w:rPr>
      </w:pPr>
    </w:p>
    <w:p w14:paraId="01B2D16D" w14:textId="77777777" w:rsidR="00636192" w:rsidRDefault="00636192" w:rsidP="00870387">
      <w:pPr>
        <w:spacing w:after="0" w:line="240" w:lineRule="auto"/>
        <w:jc w:val="both"/>
        <w:rPr>
          <w:rFonts w:ascii="Times New Roman" w:hAnsi="Times New Roman" w:cs="Times New Roman"/>
          <w:sz w:val="24"/>
          <w:szCs w:val="24"/>
        </w:rPr>
      </w:pPr>
    </w:p>
    <w:p w14:paraId="0C79EA85" w14:textId="77777777" w:rsidR="00636192" w:rsidRDefault="00636192" w:rsidP="00870387">
      <w:pPr>
        <w:spacing w:after="0" w:line="240" w:lineRule="auto"/>
        <w:jc w:val="both"/>
        <w:rPr>
          <w:rFonts w:ascii="Times New Roman" w:hAnsi="Times New Roman" w:cs="Times New Roman"/>
          <w:sz w:val="24"/>
          <w:szCs w:val="24"/>
        </w:rPr>
      </w:pPr>
    </w:p>
    <w:p w14:paraId="328BA73A" w14:textId="77777777" w:rsidR="00636192" w:rsidRDefault="00636192" w:rsidP="00870387">
      <w:pPr>
        <w:spacing w:after="0" w:line="240" w:lineRule="auto"/>
        <w:jc w:val="both"/>
        <w:rPr>
          <w:rFonts w:ascii="Times New Roman" w:hAnsi="Times New Roman" w:cs="Times New Roman"/>
          <w:sz w:val="24"/>
          <w:szCs w:val="24"/>
        </w:rPr>
      </w:pPr>
    </w:p>
    <w:p w14:paraId="079DFB40" w14:textId="77777777" w:rsidR="00636192" w:rsidRDefault="00636192" w:rsidP="00870387">
      <w:pPr>
        <w:spacing w:after="0" w:line="240" w:lineRule="auto"/>
        <w:jc w:val="both"/>
        <w:rPr>
          <w:rFonts w:ascii="Times New Roman" w:hAnsi="Times New Roman" w:cs="Times New Roman"/>
          <w:sz w:val="24"/>
          <w:szCs w:val="24"/>
        </w:rPr>
      </w:pPr>
    </w:p>
    <w:p w14:paraId="25235466" w14:textId="77777777" w:rsidR="00636192" w:rsidRDefault="00636192" w:rsidP="00870387">
      <w:pPr>
        <w:spacing w:after="0" w:line="240" w:lineRule="auto"/>
        <w:jc w:val="both"/>
        <w:rPr>
          <w:rFonts w:ascii="Times New Roman" w:hAnsi="Times New Roman" w:cs="Times New Roman"/>
          <w:sz w:val="24"/>
          <w:szCs w:val="24"/>
        </w:rPr>
      </w:pPr>
    </w:p>
    <w:p w14:paraId="657FADBB" w14:textId="77777777" w:rsidR="00636192" w:rsidRDefault="00636192" w:rsidP="00870387">
      <w:pPr>
        <w:spacing w:after="0" w:line="240" w:lineRule="auto"/>
        <w:jc w:val="both"/>
        <w:rPr>
          <w:rFonts w:ascii="Times New Roman" w:hAnsi="Times New Roman" w:cs="Times New Roman"/>
          <w:sz w:val="24"/>
          <w:szCs w:val="24"/>
        </w:rPr>
      </w:pPr>
    </w:p>
    <w:p w14:paraId="4FA48F02" w14:textId="2343AAA4" w:rsidR="00870387" w:rsidRDefault="00870387" w:rsidP="008703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Wykres </w:t>
      </w:r>
      <w:r w:rsidR="00636192">
        <w:rPr>
          <w:rFonts w:ascii="Times New Roman" w:hAnsi="Times New Roman" w:cs="Times New Roman"/>
          <w:sz w:val="24"/>
          <w:szCs w:val="24"/>
        </w:rPr>
        <w:t>- p</w:t>
      </w:r>
      <w:r>
        <w:rPr>
          <w:rFonts w:ascii="Times New Roman" w:hAnsi="Times New Roman" w:cs="Times New Roman"/>
          <w:sz w:val="24"/>
          <w:szCs w:val="24"/>
        </w:rPr>
        <w:t>odział wydatków budżetu gminy</w:t>
      </w:r>
    </w:p>
    <w:p w14:paraId="770F2866" w14:textId="77777777" w:rsidR="00870387" w:rsidRDefault="00870387" w:rsidP="00870387">
      <w:pPr>
        <w:spacing w:after="0" w:line="240" w:lineRule="auto"/>
        <w:jc w:val="both"/>
        <w:rPr>
          <w:rFonts w:ascii="Times New Roman" w:hAnsi="Times New Roman" w:cs="Times New Roman"/>
          <w:sz w:val="24"/>
          <w:szCs w:val="24"/>
        </w:rPr>
      </w:pPr>
    </w:p>
    <w:p w14:paraId="1B8DC7BE" w14:textId="77777777" w:rsidR="00870387" w:rsidRDefault="00870387" w:rsidP="00870387">
      <w:pPr>
        <w:spacing w:after="0" w:line="240" w:lineRule="auto"/>
        <w:jc w:val="both"/>
        <w:rPr>
          <w:rFonts w:ascii="Times New Roman" w:hAnsi="Times New Roman" w:cs="Times New Roman"/>
          <w:sz w:val="24"/>
          <w:szCs w:val="24"/>
        </w:rPr>
      </w:pPr>
      <w:r>
        <w:rPr>
          <w:noProof/>
          <w:lang w:eastAsia="pl-PL"/>
        </w:rPr>
        <w:drawing>
          <wp:inline distT="0" distB="0" distL="0" distR="0" wp14:anchorId="7FC1B038" wp14:editId="44924423">
            <wp:extent cx="4572000" cy="2743200"/>
            <wp:effectExtent l="0" t="0" r="0" b="0"/>
            <wp:docPr id="2000691799" name="Wykres 20006917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97C6ED2" w14:textId="77777777" w:rsidR="000A7C1E" w:rsidRDefault="000A7C1E" w:rsidP="00870387">
      <w:pPr>
        <w:spacing w:after="0" w:line="240" w:lineRule="auto"/>
        <w:jc w:val="both"/>
        <w:rPr>
          <w:rFonts w:ascii="Times New Roman" w:hAnsi="Times New Roman" w:cs="Times New Roman"/>
          <w:sz w:val="24"/>
          <w:szCs w:val="24"/>
        </w:rPr>
      </w:pPr>
    </w:p>
    <w:p w14:paraId="6A71CE85" w14:textId="77777777" w:rsidR="000A7C1E" w:rsidRDefault="000A7C1E" w:rsidP="00870387">
      <w:pPr>
        <w:spacing w:after="0" w:line="240" w:lineRule="auto"/>
        <w:jc w:val="both"/>
        <w:rPr>
          <w:rFonts w:ascii="Times New Roman" w:hAnsi="Times New Roman" w:cs="Times New Roman"/>
          <w:sz w:val="24"/>
          <w:szCs w:val="24"/>
        </w:rPr>
      </w:pPr>
    </w:p>
    <w:p w14:paraId="2121736B" w14:textId="77777777" w:rsidR="000A7C1E" w:rsidRDefault="000A7C1E" w:rsidP="00870387">
      <w:pPr>
        <w:spacing w:after="0" w:line="240" w:lineRule="auto"/>
        <w:jc w:val="both"/>
        <w:rPr>
          <w:rFonts w:ascii="Times New Roman" w:hAnsi="Times New Roman" w:cs="Times New Roman"/>
          <w:sz w:val="24"/>
          <w:szCs w:val="24"/>
        </w:rPr>
      </w:pPr>
    </w:p>
    <w:p w14:paraId="29349313" w14:textId="1B5586DF" w:rsidR="00870387" w:rsidRDefault="00870387" w:rsidP="008703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 budżetu gminy Lichnowy w 2022 roku wydatkowano środki według podziału klasyfikacji budżetowej w szczególności na: </w:t>
      </w:r>
    </w:p>
    <w:p w14:paraId="312F2ED3" w14:textId="77777777" w:rsidR="007E6D21" w:rsidRDefault="007E6D21" w:rsidP="00870387">
      <w:pPr>
        <w:spacing w:after="0" w:line="240" w:lineRule="auto"/>
        <w:jc w:val="both"/>
        <w:rPr>
          <w:rFonts w:ascii="Times New Roman" w:hAnsi="Times New Roman" w:cs="Times New Roman"/>
          <w:sz w:val="24"/>
          <w:szCs w:val="24"/>
        </w:rPr>
      </w:pPr>
    </w:p>
    <w:p w14:paraId="42920EF9" w14:textId="77777777" w:rsidR="00F130DC" w:rsidRDefault="00F130DC" w:rsidP="00870387">
      <w:pPr>
        <w:spacing w:after="0" w:line="240" w:lineRule="auto"/>
        <w:jc w:val="both"/>
        <w:rPr>
          <w:rFonts w:ascii="Times New Roman" w:hAnsi="Times New Roman" w:cs="Times New Roman"/>
          <w:sz w:val="24"/>
          <w:szCs w:val="24"/>
        </w:rPr>
      </w:pPr>
    </w:p>
    <w:tbl>
      <w:tblPr>
        <w:tblW w:w="8110" w:type="dxa"/>
        <w:tblInd w:w="-38" w:type="dxa"/>
        <w:tblLayout w:type="fixed"/>
        <w:tblCellMar>
          <w:left w:w="70" w:type="dxa"/>
          <w:right w:w="70" w:type="dxa"/>
        </w:tblCellMar>
        <w:tblLook w:val="0000" w:firstRow="0" w:lastRow="0" w:firstColumn="0" w:lastColumn="0" w:noHBand="0" w:noVBand="0"/>
      </w:tblPr>
      <w:tblGrid>
        <w:gridCol w:w="420"/>
        <w:gridCol w:w="533"/>
        <w:gridCol w:w="533"/>
        <w:gridCol w:w="4480"/>
        <w:gridCol w:w="1210"/>
        <w:gridCol w:w="934"/>
      </w:tblGrid>
      <w:tr w:rsidR="00870387" w14:paraId="12A70E9C" w14:textId="77777777" w:rsidTr="00620E90">
        <w:trPr>
          <w:trHeight w:val="290"/>
        </w:trPr>
        <w:tc>
          <w:tcPr>
            <w:tcW w:w="420" w:type="dxa"/>
            <w:tcBorders>
              <w:top w:val="single" w:sz="6" w:space="0" w:color="auto"/>
              <w:left w:val="single" w:sz="6" w:space="0" w:color="auto"/>
              <w:bottom w:val="nil"/>
              <w:right w:val="single" w:sz="6" w:space="0" w:color="auto"/>
            </w:tcBorders>
          </w:tcPr>
          <w:p w14:paraId="60FB0B94"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single" w:sz="6" w:space="0" w:color="auto"/>
              <w:left w:val="nil"/>
              <w:bottom w:val="nil"/>
              <w:right w:val="nil"/>
            </w:tcBorders>
          </w:tcPr>
          <w:p w14:paraId="19F81824"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single" w:sz="6" w:space="0" w:color="auto"/>
              <w:left w:val="nil"/>
              <w:bottom w:val="nil"/>
              <w:right w:val="nil"/>
            </w:tcBorders>
          </w:tcPr>
          <w:p w14:paraId="5DC2DBB7"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single" w:sz="6" w:space="0" w:color="auto"/>
              <w:left w:val="nil"/>
              <w:bottom w:val="nil"/>
              <w:right w:val="nil"/>
            </w:tcBorders>
          </w:tcPr>
          <w:p w14:paraId="1773F5FE"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single" w:sz="6" w:space="0" w:color="auto"/>
              <w:left w:val="nil"/>
              <w:bottom w:val="nil"/>
              <w:right w:val="nil"/>
            </w:tcBorders>
          </w:tcPr>
          <w:p w14:paraId="56B0C413"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28 232 781,19</w:t>
            </w:r>
          </w:p>
        </w:tc>
        <w:tc>
          <w:tcPr>
            <w:tcW w:w="934" w:type="dxa"/>
            <w:tcBorders>
              <w:top w:val="single" w:sz="6" w:space="0" w:color="auto"/>
              <w:left w:val="nil"/>
              <w:bottom w:val="nil"/>
              <w:right w:val="single" w:sz="6" w:space="0" w:color="auto"/>
            </w:tcBorders>
          </w:tcPr>
          <w:p w14:paraId="565EEC96"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89,9</w:t>
            </w:r>
          </w:p>
        </w:tc>
      </w:tr>
      <w:tr w:rsidR="00870387" w14:paraId="78C6364B" w14:textId="77777777" w:rsidTr="00620E90">
        <w:trPr>
          <w:trHeight w:val="290"/>
        </w:trPr>
        <w:tc>
          <w:tcPr>
            <w:tcW w:w="420" w:type="dxa"/>
            <w:tcBorders>
              <w:top w:val="nil"/>
              <w:left w:val="single" w:sz="6" w:space="0" w:color="auto"/>
              <w:bottom w:val="nil"/>
              <w:right w:val="single" w:sz="6" w:space="0" w:color="auto"/>
            </w:tcBorders>
          </w:tcPr>
          <w:p w14:paraId="2DE84187"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42269D21"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5E66C098"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26F77D9B"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majątkowe   </w:t>
            </w:r>
          </w:p>
        </w:tc>
        <w:tc>
          <w:tcPr>
            <w:tcW w:w="1210" w:type="dxa"/>
            <w:tcBorders>
              <w:top w:val="nil"/>
              <w:left w:val="nil"/>
              <w:bottom w:val="nil"/>
              <w:right w:val="nil"/>
            </w:tcBorders>
          </w:tcPr>
          <w:p w14:paraId="7F9A7CD8"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6 620 867,86</w:t>
            </w:r>
          </w:p>
        </w:tc>
        <w:tc>
          <w:tcPr>
            <w:tcW w:w="934" w:type="dxa"/>
            <w:tcBorders>
              <w:top w:val="nil"/>
              <w:left w:val="nil"/>
              <w:bottom w:val="nil"/>
              <w:right w:val="single" w:sz="6" w:space="0" w:color="auto"/>
            </w:tcBorders>
          </w:tcPr>
          <w:p w14:paraId="64B46CFE"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99,3</w:t>
            </w:r>
          </w:p>
        </w:tc>
      </w:tr>
      <w:tr w:rsidR="00870387" w14:paraId="08190E23" w14:textId="77777777" w:rsidTr="00620E90">
        <w:trPr>
          <w:trHeight w:val="290"/>
        </w:trPr>
        <w:tc>
          <w:tcPr>
            <w:tcW w:w="420" w:type="dxa"/>
            <w:tcBorders>
              <w:top w:val="nil"/>
              <w:left w:val="single" w:sz="6" w:space="0" w:color="auto"/>
              <w:bottom w:val="nil"/>
              <w:right w:val="single" w:sz="6" w:space="0" w:color="auto"/>
            </w:tcBorders>
            <w:shd w:val="solid" w:color="C0C0C0" w:fill="auto"/>
          </w:tcPr>
          <w:p w14:paraId="671DDC45"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010</w:t>
            </w:r>
          </w:p>
        </w:tc>
        <w:tc>
          <w:tcPr>
            <w:tcW w:w="533" w:type="dxa"/>
            <w:tcBorders>
              <w:top w:val="nil"/>
              <w:left w:val="nil"/>
              <w:bottom w:val="nil"/>
              <w:right w:val="nil"/>
            </w:tcBorders>
            <w:shd w:val="solid" w:color="C0C0C0" w:fill="auto"/>
          </w:tcPr>
          <w:p w14:paraId="7F983B2C"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0E230DB5"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71D1A301"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ROLNICTWO I ŁOWIECTWO   </w:t>
            </w:r>
          </w:p>
        </w:tc>
        <w:tc>
          <w:tcPr>
            <w:tcW w:w="1210" w:type="dxa"/>
            <w:tcBorders>
              <w:top w:val="nil"/>
              <w:left w:val="nil"/>
              <w:bottom w:val="nil"/>
              <w:right w:val="nil"/>
            </w:tcBorders>
            <w:shd w:val="solid" w:color="C0C0C0" w:fill="auto"/>
          </w:tcPr>
          <w:p w14:paraId="12675DCB"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1 016 230,14</w:t>
            </w:r>
          </w:p>
        </w:tc>
        <w:tc>
          <w:tcPr>
            <w:tcW w:w="934" w:type="dxa"/>
            <w:tcBorders>
              <w:top w:val="nil"/>
              <w:left w:val="nil"/>
              <w:bottom w:val="nil"/>
              <w:right w:val="single" w:sz="6" w:space="0" w:color="auto"/>
            </w:tcBorders>
            <w:shd w:val="solid" w:color="C0C0C0" w:fill="auto"/>
          </w:tcPr>
          <w:p w14:paraId="2285F51D"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99,4</w:t>
            </w:r>
          </w:p>
        </w:tc>
      </w:tr>
      <w:tr w:rsidR="00870387" w14:paraId="216D4D80" w14:textId="77777777" w:rsidTr="00620E90">
        <w:trPr>
          <w:trHeight w:val="290"/>
        </w:trPr>
        <w:tc>
          <w:tcPr>
            <w:tcW w:w="420" w:type="dxa"/>
            <w:tcBorders>
              <w:top w:val="nil"/>
              <w:left w:val="single" w:sz="6" w:space="0" w:color="auto"/>
              <w:bottom w:val="nil"/>
              <w:right w:val="single" w:sz="6" w:space="0" w:color="auto"/>
            </w:tcBorders>
          </w:tcPr>
          <w:p w14:paraId="44401BD2"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6A782F96"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1FC687B4"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1E50C1AF"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1B232062"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829 825,10</w:t>
            </w:r>
          </w:p>
        </w:tc>
        <w:tc>
          <w:tcPr>
            <w:tcW w:w="934" w:type="dxa"/>
            <w:tcBorders>
              <w:top w:val="nil"/>
              <w:left w:val="nil"/>
              <w:bottom w:val="nil"/>
              <w:right w:val="single" w:sz="6" w:space="0" w:color="auto"/>
            </w:tcBorders>
          </w:tcPr>
          <w:p w14:paraId="2D9DFFDB"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99,9</w:t>
            </w:r>
          </w:p>
        </w:tc>
      </w:tr>
      <w:tr w:rsidR="00870387" w14:paraId="5DFDD210" w14:textId="77777777" w:rsidTr="00620E90">
        <w:trPr>
          <w:trHeight w:val="290"/>
        </w:trPr>
        <w:tc>
          <w:tcPr>
            <w:tcW w:w="420" w:type="dxa"/>
            <w:tcBorders>
              <w:top w:val="nil"/>
              <w:left w:val="single" w:sz="6" w:space="0" w:color="auto"/>
              <w:bottom w:val="nil"/>
              <w:right w:val="single" w:sz="6" w:space="0" w:color="auto"/>
            </w:tcBorders>
          </w:tcPr>
          <w:p w14:paraId="7942F246"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18557246"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210DB13C"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2555216A"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majątkowe   </w:t>
            </w:r>
          </w:p>
        </w:tc>
        <w:tc>
          <w:tcPr>
            <w:tcW w:w="1210" w:type="dxa"/>
            <w:tcBorders>
              <w:top w:val="nil"/>
              <w:left w:val="nil"/>
              <w:bottom w:val="nil"/>
              <w:right w:val="nil"/>
            </w:tcBorders>
          </w:tcPr>
          <w:p w14:paraId="4DEFB872"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186 405,04</w:t>
            </w:r>
          </w:p>
        </w:tc>
        <w:tc>
          <w:tcPr>
            <w:tcW w:w="934" w:type="dxa"/>
            <w:tcBorders>
              <w:top w:val="nil"/>
              <w:left w:val="nil"/>
              <w:bottom w:val="nil"/>
              <w:right w:val="single" w:sz="6" w:space="0" w:color="auto"/>
            </w:tcBorders>
          </w:tcPr>
          <w:p w14:paraId="0083DE8F"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97,3</w:t>
            </w:r>
          </w:p>
        </w:tc>
      </w:tr>
      <w:tr w:rsidR="00870387" w14:paraId="739C141C" w14:textId="77777777" w:rsidTr="00620E90">
        <w:trPr>
          <w:trHeight w:val="406"/>
        </w:trPr>
        <w:tc>
          <w:tcPr>
            <w:tcW w:w="420" w:type="dxa"/>
            <w:tcBorders>
              <w:top w:val="nil"/>
              <w:left w:val="single" w:sz="6" w:space="0" w:color="auto"/>
              <w:bottom w:val="nil"/>
              <w:right w:val="single" w:sz="6" w:space="0" w:color="auto"/>
            </w:tcBorders>
            <w:shd w:val="solid" w:color="C0C0C0" w:fill="auto"/>
          </w:tcPr>
          <w:p w14:paraId="6D709FE7"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400</w:t>
            </w:r>
          </w:p>
        </w:tc>
        <w:tc>
          <w:tcPr>
            <w:tcW w:w="533" w:type="dxa"/>
            <w:tcBorders>
              <w:top w:val="nil"/>
              <w:left w:val="nil"/>
              <w:bottom w:val="nil"/>
              <w:right w:val="nil"/>
            </w:tcBorders>
            <w:shd w:val="solid" w:color="C0C0C0" w:fill="auto"/>
          </w:tcPr>
          <w:p w14:paraId="14B36266"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40D291BC"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692DB95A"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WYTWARZANIE I ZAOPATRYWANIE W ENERGIĘ ELEKTRYCZNĄ, GAZ I WODĘ  </w:t>
            </w:r>
          </w:p>
        </w:tc>
        <w:tc>
          <w:tcPr>
            <w:tcW w:w="1210" w:type="dxa"/>
            <w:tcBorders>
              <w:top w:val="nil"/>
              <w:left w:val="nil"/>
              <w:bottom w:val="nil"/>
              <w:right w:val="nil"/>
            </w:tcBorders>
            <w:shd w:val="solid" w:color="C0C0C0" w:fill="auto"/>
          </w:tcPr>
          <w:p w14:paraId="1A2CACA8"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139 428,03</w:t>
            </w:r>
          </w:p>
        </w:tc>
        <w:tc>
          <w:tcPr>
            <w:tcW w:w="934" w:type="dxa"/>
            <w:tcBorders>
              <w:top w:val="nil"/>
              <w:left w:val="nil"/>
              <w:bottom w:val="nil"/>
              <w:right w:val="single" w:sz="6" w:space="0" w:color="auto"/>
            </w:tcBorders>
            <w:shd w:val="solid" w:color="C0C0C0" w:fill="auto"/>
          </w:tcPr>
          <w:p w14:paraId="3EE85F48"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83,9</w:t>
            </w:r>
          </w:p>
        </w:tc>
      </w:tr>
      <w:tr w:rsidR="00870387" w14:paraId="77EFA846" w14:textId="77777777" w:rsidTr="00620E90">
        <w:trPr>
          <w:trHeight w:val="290"/>
        </w:trPr>
        <w:tc>
          <w:tcPr>
            <w:tcW w:w="420" w:type="dxa"/>
            <w:tcBorders>
              <w:top w:val="nil"/>
              <w:left w:val="single" w:sz="6" w:space="0" w:color="auto"/>
              <w:bottom w:val="nil"/>
              <w:right w:val="single" w:sz="6" w:space="0" w:color="auto"/>
            </w:tcBorders>
          </w:tcPr>
          <w:p w14:paraId="45BC76E6"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6A2A31CA"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6FC50339"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741990AC"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13D01724"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45 418,03</w:t>
            </w:r>
          </w:p>
        </w:tc>
        <w:tc>
          <w:tcPr>
            <w:tcW w:w="934" w:type="dxa"/>
            <w:tcBorders>
              <w:top w:val="nil"/>
              <w:left w:val="nil"/>
              <w:bottom w:val="nil"/>
              <w:right w:val="single" w:sz="6" w:space="0" w:color="auto"/>
            </w:tcBorders>
          </w:tcPr>
          <w:p w14:paraId="31146EE9"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62,9</w:t>
            </w:r>
          </w:p>
        </w:tc>
      </w:tr>
      <w:tr w:rsidR="00870387" w14:paraId="4DABDC3F" w14:textId="77777777" w:rsidTr="00620E90">
        <w:trPr>
          <w:trHeight w:val="290"/>
        </w:trPr>
        <w:tc>
          <w:tcPr>
            <w:tcW w:w="420" w:type="dxa"/>
            <w:tcBorders>
              <w:top w:val="nil"/>
              <w:left w:val="single" w:sz="6" w:space="0" w:color="auto"/>
              <w:bottom w:val="nil"/>
              <w:right w:val="single" w:sz="6" w:space="0" w:color="auto"/>
            </w:tcBorders>
          </w:tcPr>
          <w:p w14:paraId="40177825"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5F6900E0"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5A537E9F"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502D6D28"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majątkowe   </w:t>
            </w:r>
          </w:p>
        </w:tc>
        <w:tc>
          <w:tcPr>
            <w:tcW w:w="1210" w:type="dxa"/>
            <w:tcBorders>
              <w:top w:val="nil"/>
              <w:left w:val="nil"/>
              <w:bottom w:val="nil"/>
              <w:right w:val="nil"/>
            </w:tcBorders>
          </w:tcPr>
          <w:p w14:paraId="79C177BC"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94 010,00</w:t>
            </w:r>
          </w:p>
        </w:tc>
        <w:tc>
          <w:tcPr>
            <w:tcW w:w="934" w:type="dxa"/>
            <w:tcBorders>
              <w:top w:val="nil"/>
              <w:left w:val="nil"/>
              <w:bottom w:val="nil"/>
              <w:right w:val="single" w:sz="6" w:space="0" w:color="auto"/>
            </w:tcBorders>
          </w:tcPr>
          <w:p w14:paraId="0E1B7032"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100,0</w:t>
            </w:r>
          </w:p>
        </w:tc>
      </w:tr>
      <w:tr w:rsidR="00870387" w14:paraId="3D42A965" w14:textId="77777777" w:rsidTr="00620E90">
        <w:trPr>
          <w:trHeight w:val="290"/>
        </w:trPr>
        <w:tc>
          <w:tcPr>
            <w:tcW w:w="420" w:type="dxa"/>
            <w:tcBorders>
              <w:top w:val="nil"/>
              <w:left w:val="single" w:sz="6" w:space="0" w:color="auto"/>
              <w:bottom w:val="nil"/>
              <w:right w:val="single" w:sz="6" w:space="0" w:color="auto"/>
            </w:tcBorders>
            <w:shd w:val="solid" w:color="C0C0C0" w:fill="auto"/>
          </w:tcPr>
          <w:p w14:paraId="552D2B8F"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600</w:t>
            </w:r>
          </w:p>
        </w:tc>
        <w:tc>
          <w:tcPr>
            <w:tcW w:w="533" w:type="dxa"/>
            <w:tcBorders>
              <w:top w:val="nil"/>
              <w:left w:val="nil"/>
              <w:bottom w:val="nil"/>
              <w:right w:val="nil"/>
            </w:tcBorders>
            <w:shd w:val="solid" w:color="C0C0C0" w:fill="auto"/>
          </w:tcPr>
          <w:p w14:paraId="40ED0283"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5F863534"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3AB3EF05"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TRANSPORT I ŁĄCZNOŚĆ   </w:t>
            </w:r>
          </w:p>
        </w:tc>
        <w:tc>
          <w:tcPr>
            <w:tcW w:w="1210" w:type="dxa"/>
            <w:tcBorders>
              <w:top w:val="nil"/>
              <w:left w:val="nil"/>
              <w:bottom w:val="nil"/>
              <w:right w:val="nil"/>
            </w:tcBorders>
            <w:shd w:val="solid" w:color="C0C0C0" w:fill="auto"/>
          </w:tcPr>
          <w:p w14:paraId="23E57892"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2 129 983,07</w:t>
            </w:r>
          </w:p>
        </w:tc>
        <w:tc>
          <w:tcPr>
            <w:tcW w:w="934" w:type="dxa"/>
            <w:tcBorders>
              <w:top w:val="nil"/>
              <w:left w:val="nil"/>
              <w:bottom w:val="nil"/>
              <w:right w:val="single" w:sz="6" w:space="0" w:color="auto"/>
            </w:tcBorders>
            <w:shd w:val="solid" w:color="C0C0C0" w:fill="auto"/>
          </w:tcPr>
          <w:p w14:paraId="354F4624"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99,1</w:t>
            </w:r>
          </w:p>
        </w:tc>
      </w:tr>
      <w:tr w:rsidR="00870387" w14:paraId="44642272" w14:textId="77777777" w:rsidTr="00620E90">
        <w:trPr>
          <w:trHeight w:val="290"/>
        </w:trPr>
        <w:tc>
          <w:tcPr>
            <w:tcW w:w="420" w:type="dxa"/>
            <w:tcBorders>
              <w:top w:val="nil"/>
              <w:left w:val="single" w:sz="6" w:space="0" w:color="auto"/>
              <w:bottom w:val="nil"/>
              <w:right w:val="single" w:sz="6" w:space="0" w:color="auto"/>
            </w:tcBorders>
          </w:tcPr>
          <w:p w14:paraId="41696B1F"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043F5F87"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0E407AAA"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5AAE7D36"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730655F5"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109 895,89</w:t>
            </w:r>
          </w:p>
        </w:tc>
        <w:tc>
          <w:tcPr>
            <w:tcW w:w="934" w:type="dxa"/>
            <w:tcBorders>
              <w:top w:val="nil"/>
              <w:left w:val="nil"/>
              <w:bottom w:val="nil"/>
              <w:right w:val="single" w:sz="6" w:space="0" w:color="auto"/>
            </w:tcBorders>
          </w:tcPr>
          <w:p w14:paraId="551C93EF"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90,4</w:t>
            </w:r>
          </w:p>
        </w:tc>
      </w:tr>
      <w:tr w:rsidR="00870387" w14:paraId="14507384" w14:textId="77777777" w:rsidTr="00620E90">
        <w:trPr>
          <w:trHeight w:val="290"/>
        </w:trPr>
        <w:tc>
          <w:tcPr>
            <w:tcW w:w="420" w:type="dxa"/>
            <w:tcBorders>
              <w:top w:val="nil"/>
              <w:left w:val="single" w:sz="6" w:space="0" w:color="auto"/>
              <w:bottom w:val="nil"/>
              <w:right w:val="single" w:sz="6" w:space="0" w:color="auto"/>
            </w:tcBorders>
          </w:tcPr>
          <w:p w14:paraId="508A5B76"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66E394DB"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43D29157"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001E9325"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majątkowe   </w:t>
            </w:r>
          </w:p>
        </w:tc>
        <w:tc>
          <w:tcPr>
            <w:tcW w:w="1210" w:type="dxa"/>
            <w:tcBorders>
              <w:top w:val="nil"/>
              <w:left w:val="nil"/>
              <w:bottom w:val="nil"/>
              <w:right w:val="nil"/>
            </w:tcBorders>
          </w:tcPr>
          <w:p w14:paraId="2FFFB26E"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2 020 087,18</w:t>
            </w:r>
          </w:p>
        </w:tc>
        <w:tc>
          <w:tcPr>
            <w:tcW w:w="934" w:type="dxa"/>
            <w:tcBorders>
              <w:top w:val="nil"/>
              <w:left w:val="nil"/>
              <w:bottom w:val="nil"/>
              <w:right w:val="single" w:sz="6" w:space="0" w:color="auto"/>
            </w:tcBorders>
          </w:tcPr>
          <w:p w14:paraId="7F6D0472"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99,6</w:t>
            </w:r>
          </w:p>
        </w:tc>
      </w:tr>
      <w:tr w:rsidR="00870387" w14:paraId="0D80F3FF" w14:textId="77777777" w:rsidTr="00620E90">
        <w:trPr>
          <w:trHeight w:val="290"/>
        </w:trPr>
        <w:tc>
          <w:tcPr>
            <w:tcW w:w="420" w:type="dxa"/>
            <w:tcBorders>
              <w:top w:val="nil"/>
              <w:left w:val="single" w:sz="6" w:space="0" w:color="auto"/>
              <w:bottom w:val="nil"/>
              <w:right w:val="single" w:sz="6" w:space="0" w:color="auto"/>
            </w:tcBorders>
            <w:shd w:val="solid" w:color="C0C0C0" w:fill="auto"/>
          </w:tcPr>
          <w:p w14:paraId="6D6C4A38"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630</w:t>
            </w:r>
          </w:p>
        </w:tc>
        <w:tc>
          <w:tcPr>
            <w:tcW w:w="533" w:type="dxa"/>
            <w:tcBorders>
              <w:top w:val="nil"/>
              <w:left w:val="nil"/>
              <w:bottom w:val="nil"/>
              <w:right w:val="nil"/>
            </w:tcBorders>
            <w:shd w:val="solid" w:color="C0C0C0" w:fill="auto"/>
          </w:tcPr>
          <w:p w14:paraId="6E683A2E"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2F8CF005"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4CE0CCA7"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TURYSTYKA   </w:t>
            </w:r>
          </w:p>
        </w:tc>
        <w:tc>
          <w:tcPr>
            <w:tcW w:w="1210" w:type="dxa"/>
            <w:tcBorders>
              <w:top w:val="nil"/>
              <w:left w:val="nil"/>
              <w:bottom w:val="nil"/>
              <w:right w:val="nil"/>
            </w:tcBorders>
            <w:shd w:val="solid" w:color="C0C0C0" w:fill="auto"/>
          </w:tcPr>
          <w:p w14:paraId="6717FE87"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1 708 617,18</w:t>
            </w:r>
          </w:p>
        </w:tc>
        <w:tc>
          <w:tcPr>
            <w:tcW w:w="934" w:type="dxa"/>
            <w:tcBorders>
              <w:top w:val="nil"/>
              <w:left w:val="nil"/>
              <w:bottom w:val="nil"/>
              <w:right w:val="single" w:sz="6" w:space="0" w:color="auto"/>
            </w:tcBorders>
            <w:shd w:val="solid" w:color="C0C0C0" w:fill="auto"/>
          </w:tcPr>
          <w:p w14:paraId="1E8C7569"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98,8</w:t>
            </w:r>
          </w:p>
        </w:tc>
      </w:tr>
      <w:tr w:rsidR="00870387" w14:paraId="380940DC" w14:textId="77777777" w:rsidTr="00620E90">
        <w:trPr>
          <w:trHeight w:val="290"/>
        </w:trPr>
        <w:tc>
          <w:tcPr>
            <w:tcW w:w="420" w:type="dxa"/>
            <w:tcBorders>
              <w:top w:val="nil"/>
              <w:left w:val="single" w:sz="6" w:space="0" w:color="auto"/>
              <w:bottom w:val="nil"/>
              <w:right w:val="single" w:sz="6" w:space="0" w:color="auto"/>
            </w:tcBorders>
          </w:tcPr>
          <w:p w14:paraId="271D2F9E"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25B879CC"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31253FD5"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7D0E951C"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majątkowe   </w:t>
            </w:r>
          </w:p>
        </w:tc>
        <w:tc>
          <w:tcPr>
            <w:tcW w:w="1210" w:type="dxa"/>
            <w:tcBorders>
              <w:top w:val="nil"/>
              <w:left w:val="nil"/>
              <w:bottom w:val="nil"/>
              <w:right w:val="nil"/>
            </w:tcBorders>
          </w:tcPr>
          <w:p w14:paraId="337B3EFF"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1 708 617,18</w:t>
            </w:r>
          </w:p>
        </w:tc>
        <w:tc>
          <w:tcPr>
            <w:tcW w:w="934" w:type="dxa"/>
            <w:tcBorders>
              <w:top w:val="nil"/>
              <w:left w:val="nil"/>
              <w:bottom w:val="nil"/>
              <w:right w:val="single" w:sz="6" w:space="0" w:color="auto"/>
            </w:tcBorders>
          </w:tcPr>
          <w:p w14:paraId="1A2C7ECD"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98,8</w:t>
            </w:r>
          </w:p>
        </w:tc>
      </w:tr>
      <w:tr w:rsidR="00870387" w14:paraId="06CAAF0A" w14:textId="77777777" w:rsidTr="00620E90">
        <w:trPr>
          <w:trHeight w:val="290"/>
        </w:trPr>
        <w:tc>
          <w:tcPr>
            <w:tcW w:w="420" w:type="dxa"/>
            <w:tcBorders>
              <w:top w:val="nil"/>
              <w:left w:val="single" w:sz="6" w:space="0" w:color="auto"/>
              <w:bottom w:val="nil"/>
              <w:right w:val="single" w:sz="6" w:space="0" w:color="auto"/>
            </w:tcBorders>
            <w:shd w:val="solid" w:color="C0C0C0" w:fill="auto"/>
          </w:tcPr>
          <w:p w14:paraId="560A0F36"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700</w:t>
            </w:r>
          </w:p>
        </w:tc>
        <w:tc>
          <w:tcPr>
            <w:tcW w:w="533" w:type="dxa"/>
            <w:tcBorders>
              <w:top w:val="nil"/>
              <w:left w:val="nil"/>
              <w:bottom w:val="nil"/>
              <w:right w:val="nil"/>
            </w:tcBorders>
            <w:shd w:val="solid" w:color="C0C0C0" w:fill="auto"/>
          </w:tcPr>
          <w:p w14:paraId="5AF67BE8"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3CFC65B2"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39D64584"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GOSPODARKA MIESZKANIOWA   </w:t>
            </w:r>
          </w:p>
        </w:tc>
        <w:tc>
          <w:tcPr>
            <w:tcW w:w="1210" w:type="dxa"/>
            <w:tcBorders>
              <w:top w:val="nil"/>
              <w:left w:val="nil"/>
              <w:bottom w:val="nil"/>
              <w:right w:val="nil"/>
            </w:tcBorders>
            <w:shd w:val="solid" w:color="C0C0C0" w:fill="auto"/>
          </w:tcPr>
          <w:p w14:paraId="6C35A959"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593 268,53</w:t>
            </w:r>
          </w:p>
        </w:tc>
        <w:tc>
          <w:tcPr>
            <w:tcW w:w="934" w:type="dxa"/>
            <w:tcBorders>
              <w:top w:val="nil"/>
              <w:left w:val="nil"/>
              <w:bottom w:val="nil"/>
              <w:right w:val="single" w:sz="6" w:space="0" w:color="auto"/>
            </w:tcBorders>
            <w:shd w:val="solid" w:color="C0C0C0" w:fill="auto"/>
          </w:tcPr>
          <w:p w14:paraId="61AEB7B6"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92,6</w:t>
            </w:r>
          </w:p>
        </w:tc>
      </w:tr>
      <w:tr w:rsidR="00870387" w14:paraId="3A4F45A3" w14:textId="77777777" w:rsidTr="00620E90">
        <w:trPr>
          <w:trHeight w:val="290"/>
        </w:trPr>
        <w:tc>
          <w:tcPr>
            <w:tcW w:w="420" w:type="dxa"/>
            <w:tcBorders>
              <w:top w:val="nil"/>
              <w:left w:val="single" w:sz="6" w:space="0" w:color="auto"/>
              <w:bottom w:val="nil"/>
              <w:right w:val="single" w:sz="6" w:space="0" w:color="auto"/>
            </w:tcBorders>
          </w:tcPr>
          <w:p w14:paraId="28A9D805"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16D0F2F0"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6904A0B9"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7196DA9B"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434D60BF"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174 352,53</w:t>
            </w:r>
          </w:p>
        </w:tc>
        <w:tc>
          <w:tcPr>
            <w:tcW w:w="934" w:type="dxa"/>
            <w:tcBorders>
              <w:top w:val="nil"/>
              <w:left w:val="nil"/>
              <w:bottom w:val="nil"/>
              <w:right w:val="single" w:sz="6" w:space="0" w:color="auto"/>
            </w:tcBorders>
          </w:tcPr>
          <w:p w14:paraId="0A8563B8"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80,2</w:t>
            </w:r>
          </w:p>
        </w:tc>
      </w:tr>
      <w:tr w:rsidR="00870387" w14:paraId="6D2B5D8A" w14:textId="77777777" w:rsidTr="00620E90">
        <w:trPr>
          <w:trHeight w:val="290"/>
        </w:trPr>
        <w:tc>
          <w:tcPr>
            <w:tcW w:w="420" w:type="dxa"/>
            <w:tcBorders>
              <w:top w:val="nil"/>
              <w:left w:val="single" w:sz="6" w:space="0" w:color="auto"/>
              <w:bottom w:val="nil"/>
              <w:right w:val="single" w:sz="6" w:space="0" w:color="auto"/>
            </w:tcBorders>
          </w:tcPr>
          <w:p w14:paraId="0E2F561C"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4907261F"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324E44B6"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7FAEBE99"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majątkowe   </w:t>
            </w:r>
          </w:p>
        </w:tc>
        <w:tc>
          <w:tcPr>
            <w:tcW w:w="1210" w:type="dxa"/>
            <w:tcBorders>
              <w:top w:val="nil"/>
              <w:left w:val="nil"/>
              <w:bottom w:val="nil"/>
              <w:right w:val="nil"/>
            </w:tcBorders>
          </w:tcPr>
          <w:p w14:paraId="6DD2F488"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418 916,00</w:t>
            </w:r>
          </w:p>
        </w:tc>
        <w:tc>
          <w:tcPr>
            <w:tcW w:w="934" w:type="dxa"/>
            <w:tcBorders>
              <w:top w:val="nil"/>
              <w:left w:val="nil"/>
              <w:bottom w:val="nil"/>
              <w:right w:val="single" w:sz="6" w:space="0" w:color="auto"/>
            </w:tcBorders>
          </w:tcPr>
          <w:p w14:paraId="50FBF679"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99,0</w:t>
            </w:r>
          </w:p>
        </w:tc>
      </w:tr>
      <w:tr w:rsidR="00870387" w14:paraId="6A44454B" w14:textId="77777777" w:rsidTr="00620E90">
        <w:trPr>
          <w:trHeight w:val="290"/>
        </w:trPr>
        <w:tc>
          <w:tcPr>
            <w:tcW w:w="420" w:type="dxa"/>
            <w:tcBorders>
              <w:top w:val="nil"/>
              <w:left w:val="single" w:sz="6" w:space="0" w:color="auto"/>
              <w:bottom w:val="nil"/>
              <w:right w:val="single" w:sz="6" w:space="0" w:color="auto"/>
            </w:tcBorders>
            <w:shd w:val="solid" w:color="C0C0C0" w:fill="auto"/>
          </w:tcPr>
          <w:p w14:paraId="33B07251"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710</w:t>
            </w:r>
          </w:p>
        </w:tc>
        <w:tc>
          <w:tcPr>
            <w:tcW w:w="533" w:type="dxa"/>
            <w:tcBorders>
              <w:top w:val="nil"/>
              <w:left w:val="nil"/>
              <w:bottom w:val="nil"/>
              <w:right w:val="nil"/>
            </w:tcBorders>
            <w:shd w:val="solid" w:color="C0C0C0" w:fill="auto"/>
          </w:tcPr>
          <w:p w14:paraId="131E5895"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0E3906BA"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3CC3C2B2"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DZIAŁALNOŚĆ USŁUGOWA   </w:t>
            </w:r>
          </w:p>
        </w:tc>
        <w:tc>
          <w:tcPr>
            <w:tcW w:w="1210" w:type="dxa"/>
            <w:tcBorders>
              <w:top w:val="nil"/>
              <w:left w:val="nil"/>
              <w:bottom w:val="nil"/>
              <w:right w:val="nil"/>
            </w:tcBorders>
            <w:shd w:val="solid" w:color="C0C0C0" w:fill="auto"/>
          </w:tcPr>
          <w:p w14:paraId="3D10F830"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43 892,00</w:t>
            </w:r>
          </w:p>
        </w:tc>
        <w:tc>
          <w:tcPr>
            <w:tcW w:w="934" w:type="dxa"/>
            <w:tcBorders>
              <w:top w:val="nil"/>
              <w:left w:val="nil"/>
              <w:bottom w:val="nil"/>
              <w:right w:val="single" w:sz="6" w:space="0" w:color="auto"/>
            </w:tcBorders>
            <w:shd w:val="solid" w:color="C0C0C0" w:fill="auto"/>
          </w:tcPr>
          <w:p w14:paraId="4F0E14E4"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98,9</w:t>
            </w:r>
          </w:p>
        </w:tc>
      </w:tr>
      <w:tr w:rsidR="00870387" w14:paraId="2AB582E5" w14:textId="77777777" w:rsidTr="00620E90">
        <w:trPr>
          <w:trHeight w:val="290"/>
        </w:trPr>
        <w:tc>
          <w:tcPr>
            <w:tcW w:w="420" w:type="dxa"/>
            <w:tcBorders>
              <w:top w:val="nil"/>
              <w:left w:val="single" w:sz="6" w:space="0" w:color="auto"/>
              <w:bottom w:val="nil"/>
              <w:right w:val="single" w:sz="6" w:space="0" w:color="auto"/>
            </w:tcBorders>
          </w:tcPr>
          <w:p w14:paraId="58233F9D"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5B4C3D0E"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16CF25D1"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23EA93B3"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79310C85"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43 892,00</w:t>
            </w:r>
          </w:p>
        </w:tc>
        <w:tc>
          <w:tcPr>
            <w:tcW w:w="934" w:type="dxa"/>
            <w:tcBorders>
              <w:top w:val="nil"/>
              <w:left w:val="nil"/>
              <w:bottom w:val="nil"/>
              <w:right w:val="single" w:sz="6" w:space="0" w:color="auto"/>
            </w:tcBorders>
          </w:tcPr>
          <w:p w14:paraId="69BA49FE"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98,9</w:t>
            </w:r>
          </w:p>
        </w:tc>
      </w:tr>
      <w:tr w:rsidR="00870387" w14:paraId="5BDEBAA0" w14:textId="77777777" w:rsidTr="00620E90">
        <w:trPr>
          <w:trHeight w:val="290"/>
        </w:trPr>
        <w:tc>
          <w:tcPr>
            <w:tcW w:w="420" w:type="dxa"/>
            <w:tcBorders>
              <w:top w:val="nil"/>
              <w:left w:val="single" w:sz="6" w:space="0" w:color="auto"/>
              <w:bottom w:val="nil"/>
              <w:right w:val="single" w:sz="6" w:space="0" w:color="auto"/>
            </w:tcBorders>
            <w:shd w:val="solid" w:color="C0C0C0" w:fill="auto"/>
          </w:tcPr>
          <w:p w14:paraId="106B5B11"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750</w:t>
            </w:r>
          </w:p>
        </w:tc>
        <w:tc>
          <w:tcPr>
            <w:tcW w:w="533" w:type="dxa"/>
            <w:tcBorders>
              <w:top w:val="nil"/>
              <w:left w:val="nil"/>
              <w:bottom w:val="nil"/>
              <w:right w:val="nil"/>
            </w:tcBorders>
            <w:shd w:val="solid" w:color="C0C0C0" w:fill="auto"/>
          </w:tcPr>
          <w:p w14:paraId="019166C8"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4220C4B2"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7E26C9C9"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ADMINISTRACJA PUBLICZNA   </w:t>
            </w:r>
          </w:p>
        </w:tc>
        <w:tc>
          <w:tcPr>
            <w:tcW w:w="1210" w:type="dxa"/>
            <w:tcBorders>
              <w:top w:val="nil"/>
              <w:left w:val="nil"/>
              <w:bottom w:val="nil"/>
              <w:right w:val="nil"/>
            </w:tcBorders>
            <w:shd w:val="solid" w:color="C0C0C0" w:fill="auto"/>
          </w:tcPr>
          <w:p w14:paraId="3118299E"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2 777 451,26</w:t>
            </w:r>
          </w:p>
        </w:tc>
        <w:tc>
          <w:tcPr>
            <w:tcW w:w="934" w:type="dxa"/>
            <w:tcBorders>
              <w:top w:val="nil"/>
              <w:left w:val="nil"/>
              <w:bottom w:val="nil"/>
              <w:right w:val="single" w:sz="6" w:space="0" w:color="auto"/>
            </w:tcBorders>
            <w:shd w:val="solid" w:color="C0C0C0" w:fill="auto"/>
          </w:tcPr>
          <w:p w14:paraId="07016725"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96,6</w:t>
            </w:r>
          </w:p>
        </w:tc>
      </w:tr>
      <w:tr w:rsidR="00870387" w14:paraId="14CB448A" w14:textId="77777777" w:rsidTr="00620E90">
        <w:trPr>
          <w:trHeight w:val="290"/>
        </w:trPr>
        <w:tc>
          <w:tcPr>
            <w:tcW w:w="420" w:type="dxa"/>
            <w:tcBorders>
              <w:top w:val="nil"/>
              <w:left w:val="single" w:sz="6" w:space="0" w:color="auto"/>
              <w:bottom w:val="nil"/>
              <w:right w:val="single" w:sz="6" w:space="0" w:color="auto"/>
            </w:tcBorders>
          </w:tcPr>
          <w:p w14:paraId="0AAA7135"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47C5B301"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06710269"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38762FD7"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29161FB4"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2 655 262,16</w:t>
            </w:r>
          </w:p>
        </w:tc>
        <w:tc>
          <w:tcPr>
            <w:tcW w:w="934" w:type="dxa"/>
            <w:tcBorders>
              <w:top w:val="nil"/>
              <w:left w:val="nil"/>
              <w:bottom w:val="nil"/>
              <w:right w:val="single" w:sz="6" w:space="0" w:color="auto"/>
            </w:tcBorders>
          </w:tcPr>
          <w:p w14:paraId="50CAF2A3"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96,4</w:t>
            </w:r>
          </w:p>
        </w:tc>
      </w:tr>
      <w:tr w:rsidR="00870387" w14:paraId="31F08F74" w14:textId="77777777" w:rsidTr="00620E90">
        <w:trPr>
          <w:trHeight w:val="290"/>
        </w:trPr>
        <w:tc>
          <w:tcPr>
            <w:tcW w:w="420" w:type="dxa"/>
            <w:tcBorders>
              <w:top w:val="nil"/>
              <w:left w:val="single" w:sz="6" w:space="0" w:color="auto"/>
              <w:bottom w:val="nil"/>
              <w:right w:val="single" w:sz="6" w:space="0" w:color="auto"/>
            </w:tcBorders>
          </w:tcPr>
          <w:p w14:paraId="55111622"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0B8AF271"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6C839597"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0F0EB912"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majątkowe   </w:t>
            </w:r>
          </w:p>
        </w:tc>
        <w:tc>
          <w:tcPr>
            <w:tcW w:w="1210" w:type="dxa"/>
            <w:tcBorders>
              <w:top w:val="nil"/>
              <w:left w:val="nil"/>
              <w:bottom w:val="nil"/>
              <w:right w:val="nil"/>
            </w:tcBorders>
          </w:tcPr>
          <w:p w14:paraId="42DE9AB7"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122 189,10</w:t>
            </w:r>
          </w:p>
        </w:tc>
        <w:tc>
          <w:tcPr>
            <w:tcW w:w="934" w:type="dxa"/>
            <w:tcBorders>
              <w:top w:val="nil"/>
              <w:left w:val="nil"/>
              <w:bottom w:val="nil"/>
              <w:right w:val="single" w:sz="6" w:space="0" w:color="auto"/>
            </w:tcBorders>
          </w:tcPr>
          <w:p w14:paraId="70E23AA4"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100,0</w:t>
            </w:r>
          </w:p>
        </w:tc>
      </w:tr>
      <w:tr w:rsidR="00870387" w14:paraId="2E3EADFA" w14:textId="77777777" w:rsidTr="00620E90">
        <w:trPr>
          <w:trHeight w:val="610"/>
        </w:trPr>
        <w:tc>
          <w:tcPr>
            <w:tcW w:w="420" w:type="dxa"/>
            <w:tcBorders>
              <w:top w:val="nil"/>
              <w:left w:val="single" w:sz="6" w:space="0" w:color="auto"/>
              <w:bottom w:val="nil"/>
              <w:right w:val="single" w:sz="6" w:space="0" w:color="auto"/>
            </w:tcBorders>
            <w:shd w:val="solid" w:color="C0C0C0" w:fill="auto"/>
          </w:tcPr>
          <w:p w14:paraId="74BC21F0"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751</w:t>
            </w:r>
          </w:p>
        </w:tc>
        <w:tc>
          <w:tcPr>
            <w:tcW w:w="533" w:type="dxa"/>
            <w:tcBorders>
              <w:top w:val="nil"/>
              <w:left w:val="nil"/>
              <w:bottom w:val="nil"/>
              <w:right w:val="nil"/>
            </w:tcBorders>
            <w:shd w:val="solid" w:color="C0C0C0" w:fill="auto"/>
          </w:tcPr>
          <w:p w14:paraId="706EFB5B"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6CADC5F8"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6190BB4B"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URZĘDY NACZELNYCH ORGANÓW WŁADZY PAŃSTWOWEJ, KONTROLI I OCHRONY PRAWA ORAZ SĄDOWNICTWA  </w:t>
            </w:r>
          </w:p>
        </w:tc>
        <w:tc>
          <w:tcPr>
            <w:tcW w:w="1210" w:type="dxa"/>
            <w:tcBorders>
              <w:top w:val="nil"/>
              <w:left w:val="nil"/>
              <w:bottom w:val="nil"/>
              <w:right w:val="nil"/>
            </w:tcBorders>
            <w:shd w:val="solid" w:color="C0C0C0" w:fill="auto"/>
          </w:tcPr>
          <w:p w14:paraId="086E245C"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900,00</w:t>
            </w:r>
          </w:p>
        </w:tc>
        <w:tc>
          <w:tcPr>
            <w:tcW w:w="934" w:type="dxa"/>
            <w:tcBorders>
              <w:top w:val="nil"/>
              <w:left w:val="nil"/>
              <w:bottom w:val="nil"/>
              <w:right w:val="single" w:sz="6" w:space="0" w:color="auto"/>
            </w:tcBorders>
            <w:shd w:val="solid" w:color="C0C0C0" w:fill="auto"/>
          </w:tcPr>
          <w:p w14:paraId="0475976C"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100,0</w:t>
            </w:r>
          </w:p>
        </w:tc>
      </w:tr>
      <w:tr w:rsidR="00870387" w14:paraId="5E0B775F" w14:textId="77777777" w:rsidTr="00620E90">
        <w:trPr>
          <w:trHeight w:val="290"/>
        </w:trPr>
        <w:tc>
          <w:tcPr>
            <w:tcW w:w="420" w:type="dxa"/>
            <w:tcBorders>
              <w:top w:val="nil"/>
              <w:left w:val="single" w:sz="6" w:space="0" w:color="auto"/>
              <w:bottom w:val="nil"/>
              <w:right w:val="single" w:sz="6" w:space="0" w:color="auto"/>
            </w:tcBorders>
          </w:tcPr>
          <w:p w14:paraId="35A51BF3"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1A2E01BC"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72055592"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51B0BECB"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04945C39"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900,00</w:t>
            </w:r>
          </w:p>
        </w:tc>
        <w:tc>
          <w:tcPr>
            <w:tcW w:w="934" w:type="dxa"/>
            <w:tcBorders>
              <w:top w:val="nil"/>
              <w:left w:val="nil"/>
              <w:bottom w:val="nil"/>
              <w:right w:val="single" w:sz="6" w:space="0" w:color="auto"/>
            </w:tcBorders>
          </w:tcPr>
          <w:p w14:paraId="4AA2AE74"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100,0</w:t>
            </w:r>
          </w:p>
        </w:tc>
      </w:tr>
      <w:tr w:rsidR="00870387" w14:paraId="6C9675D3" w14:textId="77777777" w:rsidTr="00620E90">
        <w:trPr>
          <w:trHeight w:val="406"/>
        </w:trPr>
        <w:tc>
          <w:tcPr>
            <w:tcW w:w="420" w:type="dxa"/>
            <w:tcBorders>
              <w:top w:val="nil"/>
              <w:left w:val="single" w:sz="6" w:space="0" w:color="auto"/>
              <w:bottom w:val="nil"/>
              <w:right w:val="single" w:sz="6" w:space="0" w:color="auto"/>
            </w:tcBorders>
            <w:shd w:val="solid" w:color="C0C0C0" w:fill="auto"/>
          </w:tcPr>
          <w:p w14:paraId="78EF728A"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754</w:t>
            </w:r>
          </w:p>
        </w:tc>
        <w:tc>
          <w:tcPr>
            <w:tcW w:w="533" w:type="dxa"/>
            <w:tcBorders>
              <w:top w:val="nil"/>
              <w:left w:val="nil"/>
              <w:bottom w:val="nil"/>
              <w:right w:val="nil"/>
            </w:tcBorders>
            <w:shd w:val="solid" w:color="C0C0C0" w:fill="auto"/>
          </w:tcPr>
          <w:p w14:paraId="150A2214"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40CA1C2D"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24A7CC0E"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BEZPIECZEŃSTWO PUBLICZNE I OCHRONA PRZECIWPOŻAROWA   </w:t>
            </w:r>
          </w:p>
        </w:tc>
        <w:tc>
          <w:tcPr>
            <w:tcW w:w="1210" w:type="dxa"/>
            <w:tcBorders>
              <w:top w:val="nil"/>
              <w:left w:val="nil"/>
              <w:bottom w:val="nil"/>
              <w:right w:val="nil"/>
            </w:tcBorders>
            <w:shd w:val="solid" w:color="C0C0C0" w:fill="auto"/>
          </w:tcPr>
          <w:p w14:paraId="544C0987"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428 664,90</w:t>
            </w:r>
          </w:p>
        </w:tc>
        <w:tc>
          <w:tcPr>
            <w:tcW w:w="934" w:type="dxa"/>
            <w:tcBorders>
              <w:top w:val="nil"/>
              <w:left w:val="nil"/>
              <w:bottom w:val="nil"/>
              <w:right w:val="single" w:sz="6" w:space="0" w:color="auto"/>
            </w:tcBorders>
            <w:shd w:val="solid" w:color="C0C0C0" w:fill="auto"/>
          </w:tcPr>
          <w:p w14:paraId="04167516"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93,4</w:t>
            </w:r>
          </w:p>
        </w:tc>
      </w:tr>
      <w:tr w:rsidR="00870387" w14:paraId="053BD42C" w14:textId="77777777" w:rsidTr="00620E90">
        <w:trPr>
          <w:trHeight w:val="290"/>
        </w:trPr>
        <w:tc>
          <w:tcPr>
            <w:tcW w:w="420" w:type="dxa"/>
            <w:tcBorders>
              <w:top w:val="nil"/>
              <w:left w:val="single" w:sz="6" w:space="0" w:color="auto"/>
              <w:bottom w:val="nil"/>
              <w:right w:val="single" w:sz="6" w:space="0" w:color="auto"/>
            </w:tcBorders>
          </w:tcPr>
          <w:p w14:paraId="63331FA1"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3B51469E"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380F0127"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32AC0245"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0BDFE763"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113 664,90</w:t>
            </w:r>
          </w:p>
        </w:tc>
        <w:tc>
          <w:tcPr>
            <w:tcW w:w="934" w:type="dxa"/>
            <w:tcBorders>
              <w:top w:val="nil"/>
              <w:left w:val="nil"/>
              <w:bottom w:val="nil"/>
              <w:right w:val="single" w:sz="6" w:space="0" w:color="auto"/>
            </w:tcBorders>
          </w:tcPr>
          <w:p w14:paraId="27BC7E09"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79,0</w:t>
            </w:r>
          </w:p>
        </w:tc>
      </w:tr>
      <w:tr w:rsidR="00870387" w14:paraId="468B3D9D" w14:textId="77777777" w:rsidTr="00620E90">
        <w:trPr>
          <w:trHeight w:val="290"/>
        </w:trPr>
        <w:tc>
          <w:tcPr>
            <w:tcW w:w="420" w:type="dxa"/>
            <w:tcBorders>
              <w:top w:val="nil"/>
              <w:left w:val="single" w:sz="6" w:space="0" w:color="auto"/>
              <w:bottom w:val="nil"/>
              <w:right w:val="single" w:sz="6" w:space="0" w:color="auto"/>
            </w:tcBorders>
          </w:tcPr>
          <w:p w14:paraId="63475899"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431EE3C3"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13148530"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154631A5"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majątkowe   </w:t>
            </w:r>
          </w:p>
        </w:tc>
        <w:tc>
          <w:tcPr>
            <w:tcW w:w="1210" w:type="dxa"/>
            <w:tcBorders>
              <w:top w:val="nil"/>
              <w:left w:val="nil"/>
              <w:bottom w:val="nil"/>
              <w:right w:val="nil"/>
            </w:tcBorders>
          </w:tcPr>
          <w:p w14:paraId="40EB4B0D"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315 000,00</w:t>
            </w:r>
          </w:p>
        </w:tc>
        <w:tc>
          <w:tcPr>
            <w:tcW w:w="934" w:type="dxa"/>
            <w:tcBorders>
              <w:top w:val="nil"/>
              <w:left w:val="nil"/>
              <w:bottom w:val="nil"/>
              <w:right w:val="single" w:sz="6" w:space="0" w:color="auto"/>
            </w:tcBorders>
          </w:tcPr>
          <w:p w14:paraId="1DAB0FD6"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100,0</w:t>
            </w:r>
          </w:p>
        </w:tc>
      </w:tr>
      <w:tr w:rsidR="00870387" w14:paraId="4A237434" w14:textId="77777777" w:rsidTr="00620E90">
        <w:trPr>
          <w:trHeight w:val="290"/>
        </w:trPr>
        <w:tc>
          <w:tcPr>
            <w:tcW w:w="420" w:type="dxa"/>
            <w:tcBorders>
              <w:top w:val="nil"/>
              <w:left w:val="single" w:sz="6" w:space="0" w:color="auto"/>
              <w:bottom w:val="nil"/>
              <w:right w:val="single" w:sz="6" w:space="0" w:color="auto"/>
            </w:tcBorders>
            <w:shd w:val="solid" w:color="C0C0C0" w:fill="auto"/>
          </w:tcPr>
          <w:p w14:paraId="66C784B4"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757</w:t>
            </w:r>
          </w:p>
        </w:tc>
        <w:tc>
          <w:tcPr>
            <w:tcW w:w="533" w:type="dxa"/>
            <w:tcBorders>
              <w:top w:val="nil"/>
              <w:left w:val="nil"/>
              <w:bottom w:val="nil"/>
              <w:right w:val="nil"/>
            </w:tcBorders>
            <w:shd w:val="solid" w:color="C0C0C0" w:fill="auto"/>
          </w:tcPr>
          <w:p w14:paraId="0F3AD0F9"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5E6FA34B"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7BD84EFB"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OBSŁUGA DŁUGU PUBLICZNEGO   </w:t>
            </w:r>
          </w:p>
        </w:tc>
        <w:tc>
          <w:tcPr>
            <w:tcW w:w="1210" w:type="dxa"/>
            <w:tcBorders>
              <w:top w:val="nil"/>
              <w:left w:val="nil"/>
              <w:bottom w:val="nil"/>
              <w:right w:val="nil"/>
            </w:tcBorders>
            <w:shd w:val="solid" w:color="C0C0C0" w:fill="auto"/>
          </w:tcPr>
          <w:p w14:paraId="345AF21D"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270 596,27</w:t>
            </w:r>
          </w:p>
        </w:tc>
        <w:tc>
          <w:tcPr>
            <w:tcW w:w="934" w:type="dxa"/>
            <w:tcBorders>
              <w:top w:val="nil"/>
              <w:left w:val="nil"/>
              <w:bottom w:val="nil"/>
              <w:right w:val="single" w:sz="6" w:space="0" w:color="auto"/>
            </w:tcBorders>
            <w:shd w:val="solid" w:color="C0C0C0" w:fill="auto"/>
          </w:tcPr>
          <w:p w14:paraId="200710FD"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96,0</w:t>
            </w:r>
          </w:p>
        </w:tc>
      </w:tr>
      <w:tr w:rsidR="00870387" w14:paraId="0A3EE5A0" w14:textId="77777777" w:rsidTr="00620E90">
        <w:trPr>
          <w:trHeight w:val="290"/>
        </w:trPr>
        <w:tc>
          <w:tcPr>
            <w:tcW w:w="420" w:type="dxa"/>
            <w:tcBorders>
              <w:top w:val="nil"/>
              <w:left w:val="single" w:sz="6" w:space="0" w:color="auto"/>
              <w:bottom w:val="nil"/>
              <w:right w:val="single" w:sz="6" w:space="0" w:color="auto"/>
            </w:tcBorders>
          </w:tcPr>
          <w:p w14:paraId="4D2DD4DE"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724C2AA7"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6F0D38FC"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6950002C"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3D239617"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270 596,27</w:t>
            </w:r>
          </w:p>
        </w:tc>
        <w:tc>
          <w:tcPr>
            <w:tcW w:w="934" w:type="dxa"/>
            <w:tcBorders>
              <w:top w:val="nil"/>
              <w:left w:val="nil"/>
              <w:bottom w:val="nil"/>
              <w:right w:val="single" w:sz="6" w:space="0" w:color="auto"/>
            </w:tcBorders>
          </w:tcPr>
          <w:p w14:paraId="1941BEBC"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96,0</w:t>
            </w:r>
          </w:p>
        </w:tc>
      </w:tr>
      <w:tr w:rsidR="00870387" w14:paraId="1CE1C6E1" w14:textId="77777777" w:rsidTr="00620E90">
        <w:trPr>
          <w:trHeight w:val="290"/>
        </w:trPr>
        <w:tc>
          <w:tcPr>
            <w:tcW w:w="420" w:type="dxa"/>
            <w:tcBorders>
              <w:top w:val="nil"/>
              <w:left w:val="single" w:sz="6" w:space="0" w:color="auto"/>
              <w:bottom w:val="nil"/>
              <w:right w:val="single" w:sz="6" w:space="0" w:color="auto"/>
            </w:tcBorders>
            <w:shd w:val="solid" w:color="C0C0C0" w:fill="auto"/>
          </w:tcPr>
          <w:p w14:paraId="29FBEEDD"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758</w:t>
            </w:r>
          </w:p>
        </w:tc>
        <w:tc>
          <w:tcPr>
            <w:tcW w:w="533" w:type="dxa"/>
            <w:tcBorders>
              <w:top w:val="nil"/>
              <w:left w:val="nil"/>
              <w:bottom w:val="nil"/>
              <w:right w:val="nil"/>
            </w:tcBorders>
            <w:shd w:val="solid" w:color="C0C0C0" w:fill="auto"/>
          </w:tcPr>
          <w:p w14:paraId="41074F8E"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5083C810"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6A9EE09B"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RÓŻNE ROZLICZENIA   </w:t>
            </w:r>
          </w:p>
        </w:tc>
        <w:tc>
          <w:tcPr>
            <w:tcW w:w="1210" w:type="dxa"/>
            <w:tcBorders>
              <w:top w:val="nil"/>
              <w:left w:val="nil"/>
              <w:bottom w:val="nil"/>
              <w:right w:val="nil"/>
            </w:tcBorders>
            <w:shd w:val="solid" w:color="C0C0C0" w:fill="auto"/>
          </w:tcPr>
          <w:p w14:paraId="6C1B8F7E"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0,00</w:t>
            </w:r>
          </w:p>
        </w:tc>
        <w:tc>
          <w:tcPr>
            <w:tcW w:w="934" w:type="dxa"/>
            <w:tcBorders>
              <w:top w:val="nil"/>
              <w:left w:val="nil"/>
              <w:bottom w:val="nil"/>
              <w:right w:val="single" w:sz="6" w:space="0" w:color="auto"/>
            </w:tcBorders>
            <w:shd w:val="solid" w:color="C0C0C0" w:fill="auto"/>
          </w:tcPr>
          <w:p w14:paraId="785CD845"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0,0</w:t>
            </w:r>
          </w:p>
        </w:tc>
      </w:tr>
      <w:tr w:rsidR="00870387" w14:paraId="3E71E209" w14:textId="77777777" w:rsidTr="00620E90">
        <w:trPr>
          <w:trHeight w:val="290"/>
        </w:trPr>
        <w:tc>
          <w:tcPr>
            <w:tcW w:w="420" w:type="dxa"/>
            <w:tcBorders>
              <w:top w:val="nil"/>
              <w:left w:val="single" w:sz="6" w:space="0" w:color="auto"/>
              <w:bottom w:val="nil"/>
              <w:right w:val="single" w:sz="6" w:space="0" w:color="auto"/>
            </w:tcBorders>
          </w:tcPr>
          <w:p w14:paraId="1C976A4D"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77D5C72A"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5F468321"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2F215FFB"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2E6BF59A"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0,00</w:t>
            </w:r>
          </w:p>
        </w:tc>
        <w:tc>
          <w:tcPr>
            <w:tcW w:w="934" w:type="dxa"/>
            <w:tcBorders>
              <w:top w:val="nil"/>
              <w:left w:val="nil"/>
              <w:bottom w:val="nil"/>
              <w:right w:val="single" w:sz="6" w:space="0" w:color="auto"/>
            </w:tcBorders>
          </w:tcPr>
          <w:p w14:paraId="7EB9F17A"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0,0</w:t>
            </w:r>
          </w:p>
        </w:tc>
      </w:tr>
      <w:tr w:rsidR="00870387" w14:paraId="408E59DE" w14:textId="77777777" w:rsidTr="00620E90">
        <w:trPr>
          <w:trHeight w:val="290"/>
        </w:trPr>
        <w:tc>
          <w:tcPr>
            <w:tcW w:w="420" w:type="dxa"/>
            <w:tcBorders>
              <w:top w:val="nil"/>
              <w:left w:val="single" w:sz="6" w:space="0" w:color="auto"/>
              <w:bottom w:val="nil"/>
              <w:right w:val="single" w:sz="6" w:space="0" w:color="auto"/>
            </w:tcBorders>
            <w:shd w:val="solid" w:color="C0C0C0" w:fill="auto"/>
          </w:tcPr>
          <w:p w14:paraId="31F951E8"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801</w:t>
            </w:r>
          </w:p>
        </w:tc>
        <w:tc>
          <w:tcPr>
            <w:tcW w:w="533" w:type="dxa"/>
            <w:tcBorders>
              <w:top w:val="nil"/>
              <w:left w:val="nil"/>
              <w:bottom w:val="nil"/>
              <w:right w:val="nil"/>
            </w:tcBorders>
            <w:shd w:val="solid" w:color="C0C0C0" w:fill="auto"/>
          </w:tcPr>
          <w:p w14:paraId="44C7F491"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45FE3CDC"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4571AA20"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OŚWIATA I WYCHOWANIE   </w:t>
            </w:r>
          </w:p>
        </w:tc>
        <w:tc>
          <w:tcPr>
            <w:tcW w:w="1210" w:type="dxa"/>
            <w:tcBorders>
              <w:top w:val="nil"/>
              <w:left w:val="nil"/>
              <w:bottom w:val="nil"/>
              <w:right w:val="nil"/>
            </w:tcBorders>
            <w:shd w:val="solid" w:color="C0C0C0" w:fill="auto"/>
          </w:tcPr>
          <w:p w14:paraId="34985E2D"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8 167 701,17</w:t>
            </w:r>
          </w:p>
        </w:tc>
        <w:tc>
          <w:tcPr>
            <w:tcW w:w="934" w:type="dxa"/>
            <w:tcBorders>
              <w:top w:val="nil"/>
              <w:left w:val="nil"/>
              <w:bottom w:val="nil"/>
              <w:right w:val="single" w:sz="6" w:space="0" w:color="auto"/>
            </w:tcBorders>
            <w:shd w:val="solid" w:color="C0C0C0" w:fill="auto"/>
          </w:tcPr>
          <w:p w14:paraId="5461A1F0"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89,8</w:t>
            </w:r>
          </w:p>
        </w:tc>
      </w:tr>
      <w:tr w:rsidR="00870387" w14:paraId="7ABC8120" w14:textId="77777777" w:rsidTr="00620E90">
        <w:trPr>
          <w:trHeight w:val="290"/>
        </w:trPr>
        <w:tc>
          <w:tcPr>
            <w:tcW w:w="420" w:type="dxa"/>
            <w:tcBorders>
              <w:top w:val="nil"/>
              <w:left w:val="single" w:sz="6" w:space="0" w:color="auto"/>
              <w:bottom w:val="nil"/>
              <w:right w:val="single" w:sz="6" w:space="0" w:color="auto"/>
            </w:tcBorders>
          </w:tcPr>
          <w:p w14:paraId="301A5FC8"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7ED95617"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72C8B9C5"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198BBFDE"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214C6085"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8 048 876,09</w:t>
            </w:r>
          </w:p>
        </w:tc>
        <w:tc>
          <w:tcPr>
            <w:tcW w:w="934" w:type="dxa"/>
            <w:tcBorders>
              <w:top w:val="nil"/>
              <w:left w:val="nil"/>
              <w:bottom w:val="nil"/>
              <w:right w:val="single" w:sz="6" w:space="0" w:color="auto"/>
            </w:tcBorders>
          </w:tcPr>
          <w:p w14:paraId="0A1FA2FD"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89,7</w:t>
            </w:r>
          </w:p>
        </w:tc>
      </w:tr>
      <w:tr w:rsidR="00870387" w14:paraId="3EB3559B" w14:textId="77777777" w:rsidTr="00620E90">
        <w:trPr>
          <w:trHeight w:val="290"/>
        </w:trPr>
        <w:tc>
          <w:tcPr>
            <w:tcW w:w="420" w:type="dxa"/>
            <w:tcBorders>
              <w:top w:val="nil"/>
              <w:left w:val="single" w:sz="6" w:space="0" w:color="auto"/>
              <w:bottom w:val="nil"/>
              <w:right w:val="single" w:sz="6" w:space="0" w:color="auto"/>
            </w:tcBorders>
          </w:tcPr>
          <w:p w14:paraId="2CB291D3"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59912664"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307AA2E5"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6BC7F97D"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majątkowe   </w:t>
            </w:r>
          </w:p>
        </w:tc>
        <w:tc>
          <w:tcPr>
            <w:tcW w:w="1210" w:type="dxa"/>
            <w:tcBorders>
              <w:top w:val="nil"/>
              <w:left w:val="nil"/>
              <w:bottom w:val="nil"/>
              <w:right w:val="nil"/>
            </w:tcBorders>
          </w:tcPr>
          <w:p w14:paraId="71BB297E"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118 825,08</w:t>
            </w:r>
          </w:p>
        </w:tc>
        <w:tc>
          <w:tcPr>
            <w:tcW w:w="934" w:type="dxa"/>
            <w:tcBorders>
              <w:top w:val="nil"/>
              <w:left w:val="nil"/>
              <w:bottom w:val="nil"/>
              <w:right w:val="single" w:sz="6" w:space="0" w:color="auto"/>
            </w:tcBorders>
          </w:tcPr>
          <w:p w14:paraId="3433B4FE"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96,6</w:t>
            </w:r>
          </w:p>
        </w:tc>
      </w:tr>
      <w:tr w:rsidR="00870387" w14:paraId="51FC041E" w14:textId="77777777" w:rsidTr="00620E90">
        <w:trPr>
          <w:trHeight w:val="290"/>
        </w:trPr>
        <w:tc>
          <w:tcPr>
            <w:tcW w:w="420" w:type="dxa"/>
            <w:tcBorders>
              <w:top w:val="nil"/>
              <w:left w:val="single" w:sz="6" w:space="0" w:color="auto"/>
              <w:bottom w:val="nil"/>
              <w:right w:val="single" w:sz="6" w:space="0" w:color="auto"/>
            </w:tcBorders>
            <w:shd w:val="solid" w:color="C0C0C0" w:fill="auto"/>
          </w:tcPr>
          <w:p w14:paraId="00E7F347"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851</w:t>
            </w:r>
          </w:p>
        </w:tc>
        <w:tc>
          <w:tcPr>
            <w:tcW w:w="533" w:type="dxa"/>
            <w:tcBorders>
              <w:top w:val="nil"/>
              <w:left w:val="nil"/>
              <w:bottom w:val="nil"/>
              <w:right w:val="nil"/>
            </w:tcBorders>
            <w:shd w:val="solid" w:color="C0C0C0" w:fill="auto"/>
          </w:tcPr>
          <w:p w14:paraId="5D6CA7B5"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2C6ABE72"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1618EBBD"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OCHRONA ZDROWIA   </w:t>
            </w:r>
          </w:p>
        </w:tc>
        <w:tc>
          <w:tcPr>
            <w:tcW w:w="1210" w:type="dxa"/>
            <w:tcBorders>
              <w:top w:val="nil"/>
              <w:left w:val="nil"/>
              <w:bottom w:val="nil"/>
              <w:right w:val="nil"/>
            </w:tcBorders>
            <w:shd w:val="solid" w:color="C0C0C0" w:fill="auto"/>
          </w:tcPr>
          <w:p w14:paraId="551880B5"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63 354,18</w:t>
            </w:r>
          </w:p>
        </w:tc>
        <w:tc>
          <w:tcPr>
            <w:tcW w:w="934" w:type="dxa"/>
            <w:tcBorders>
              <w:top w:val="nil"/>
              <w:left w:val="nil"/>
              <w:bottom w:val="nil"/>
              <w:right w:val="single" w:sz="6" w:space="0" w:color="auto"/>
            </w:tcBorders>
            <w:shd w:val="solid" w:color="C0C0C0" w:fill="auto"/>
          </w:tcPr>
          <w:p w14:paraId="280E91CC"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59,1</w:t>
            </w:r>
          </w:p>
        </w:tc>
      </w:tr>
      <w:tr w:rsidR="00870387" w14:paraId="47640E32" w14:textId="77777777" w:rsidTr="00620E90">
        <w:trPr>
          <w:trHeight w:val="290"/>
        </w:trPr>
        <w:tc>
          <w:tcPr>
            <w:tcW w:w="420" w:type="dxa"/>
            <w:tcBorders>
              <w:top w:val="nil"/>
              <w:left w:val="single" w:sz="6" w:space="0" w:color="auto"/>
              <w:bottom w:val="nil"/>
              <w:right w:val="single" w:sz="6" w:space="0" w:color="auto"/>
            </w:tcBorders>
          </w:tcPr>
          <w:p w14:paraId="4C36D7E7"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6F058D0F"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430177FA"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2A6491A8"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6F3499B8"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63 354,18</w:t>
            </w:r>
          </w:p>
        </w:tc>
        <w:tc>
          <w:tcPr>
            <w:tcW w:w="934" w:type="dxa"/>
            <w:tcBorders>
              <w:top w:val="nil"/>
              <w:left w:val="nil"/>
              <w:bottom w:val="nil"/>
              <w:right w:val="single" w:sz="6" w:space="0" w:color="auto"/>
            </w:tcBorders>
          </w:tcPr>
          <w:p w14:paraId="4FFA10D1"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59,1</w:t>
            </w:r>
          </w:p>
        </w:tc>
      </w:tr>
      <w:tr w:rsidR="00870387" w14:paraId="76E57B90" w14:textId="77777777" w:rsidTr="00620E90">
        <w:trPr>
          <w:trHeight w:val="290"/>
        </w:trPr>
        <w:tc>
          <w:tcPr>
            <w:tcW w:w="420" w:type="dxa"/>
            <w:tcBorders>
              <w:top w:val="nil"/>
              <w:left w:val="single" w:sz="6" w:space="0" w:color="auto"/>
              <w:bottom w:val="nil"/>
              <w:right w:val="single" w:sz="6" w:space="0" w:color="auto"/>
            </w:tcBorders>
            <w:shd w:val="solid" w:color="C0C0C0" w:fill="auto"/>
          </w:tcPr>
          <w:p w14:paraId="6481800F"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852</w:t>
            </w:r>
          </w:p>
        </w:tc>
        <w:tc>
          <w:tcPr>
            <w:tcW w:w="533" w:type="dxa"/>
            <w:tcBorders>
              <w:top w:val="nil"/>
              <w:left w:val="nil"/>
              <w:bottom w:val="nil"/>
              <w:right w:val="nil"/>
            </w:tcBorders>
            <w:shd w:val="solid" w:color="C0C0C0" w:fill="auto"/>
          </w:tcPr>
          <w:p w14:paraId="571AAEDE"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35B3584F"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3C4FAA7D"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POMOC SPOŁECZNA   </w:t>
            </w:r>
          </w:p>
        </w:tc>
        <w:tc>
          <w:tcPr>
            <w:tcW w:w="1210" w:type="dxa"/>
            <w:tcBorders>
              <w:top w:val="nil"/>
              <w:left w:val="nil"/>
              <w:bottom w:val="nil"/>
              <w:right w:val="nil"/>
            </w:tcBorders>
            <w:shd w:val="solid" w:color="C0C0C0" w:fill="auto"/>
          </w:tcPr>
          <w:p w14:paraId="574C4471"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2 905 605,32</w:t>
            </w:r>
          </w:p>
        </w:tc>
        <w:tc>
          <w:tcPr>
            <w:tcW w:w="934" w:type="dxa"/>
            <w:tcBorders>
              <w:top w:val="nil"/>
              <w:left w:val="nil"/>
              <w:bottom w:val="nil"/>
              <w:right w:val="single" w:sz="6" w:space="0" w:color="auto"/>
            </w:tcBorders>
            <w:shd w:val="solid" w:color="C0C0C0" w:fill="auto"/>
          </w:tcPr>
          <w:p w14:paraId="23EA8462"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95,9</w:t>
            </w:r>
          </w:p>
        </w:tc>
      </w:tr>
      <w:tr w:rsidR="00870387" w14:paraId="31D7B681" w14:textId="77777777" w:rsidTr="00620E90">
        <w:trPr>
          <w:trHeight w:val="290"/>
        </w:trPr>
        <w:tc>
          <w:tcPr>
            <w:tcW w:w="420" w:type="dxa"/>
            <w:tcBorders>
              <w:top w:val="nil"/>
              <w:left w:val="single" w:sz="6" w:space="0" w:color="auto"/>
              <w:bottom w:val="nil"/>
              <w:right w:val="single" w:sz="6" w:space="0" w:color="auto"/>
            </w:tcBorders>
          </w:tcPr>
          <w:p w14:paraId="5CC24CF4"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250F2068"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505B019C"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4E59909E"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5D0DDA29"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2 877 871,28</w:t>
            </w:r>
          </w:p>
        </w:tc>
        <w:tc>
          <w:tcPr>
            <w:tcW w:w="934" w:type="dxa"/>
            <w:tcBorders>
              <w:top w:val="nil"/>
              <w:left w:val="nil"/>
              <w:bottom w:val="nil"/>
              <w:right w:val="single" w:sz="6" w:space="0" w:color="auto"/>
            </w:tcBorders>
          </w:tcPr>
          <w:p w14:paraId="77772BC9"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95,9</w:t>
            </w:r>
          </w:p>
        </w:tc>
      </w:tr>
      <w:tr w:rsidR="00870387" w14:paraId="001A861A" w14:textId="77777777" w:rsidTr="00620E90">
        <w:trPr>
          <w:trHeight w:val="290"/>
        </w:trPr>
        <w:tc>
          <w:tcPr>
            <w:tcW w:w="420" w:type="dxa"/>
            <w:tcBorders>
              <w:top w:val="nil"/>
              <w:left w:val="single" w:sz="6" w:space="0" w:color="auto"/>
              <w:bottom w:val="nil"/>
              <w:right w:val="single" w:sz="6" w:space="0" w:color="auto"/>
            </w:tcBorders>
          </w:tcPr>
          <w:p w14:paraId="3B814FB3"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6ADB61E3"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7D4735D3"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2FE8E34D"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majątkowe   </w:t>
            </w:r>
          </w:p>
        </w:tc>
        <w:tc>
          <w:tcPr>
            <w:tcW w:w="1210" w:type="dxa"/>
            <w:tcBorders>
              <w:top w:val="nil"/>
              <w:left w:val="nil"/>
              <w:bottom w:val="nil"/>
              <w:right w:val="nil"/>
            </w:tcBorders>
          </w:tcPr>
          <w:p w14:paraId="1464E05C"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27 734,04</w:t>
            </w:r>
          </w:p>
        </w:tc>
        <w:tc>
          <w:tcPr>
            <w:tcW w:w="934" w:type="dxa"/>
            <w:tcBorders>
              <w:top w:val="nil"/>
              <w:left w:val="nil"/>
              <w:bottom w:val="nil"/>
              <w:right w:val="single" w:sz="6" w:space="0" w:color="auto"/>
            </w:tcBorders>
          </w:tcPr>
          <w:p w14:paraId="7CFFE5A9"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100,0</w:t>
            </w:r>
          </w:p>
        </w:tc>
      </w:tr>
      <w:tr w:rsidR="00870387" w14:paraId="0361730E" w14:textId="77777777" w:rsidTr="00620E90">
        <w:trPr>
          <w:trHeight w:val="406"/>
        </w:trPr>
        <w:tc>
          <w:tcPr>
            <w:tcW w:w="420" w:type="dxa"/>
            <w:tcBorders>
              <w:top w:val="nil"/>
              <w:left w:val="single" w:sz="6" w:space="0" w:color="auto"/>
              <w:bottom w:val="nil"/>
              <w:right w:val="single" w:sz="6" w:space="0" w:color="auto"/>
            </w:tcBorders>
            <w:shd w:val="solid" w:color="C0C0C0" w:fill="auto"/>
          </w:tcPr>
          <w:p w14:paraId="149730BF"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853</w:t>
            </w:r>
          </w:p>
        </w:tc>
        <w:tc>
          <w:tcPr>
            <w:tcW w:w="533" w:type="dxa"/>
            <w:tcBorders>
              <w:top w:val="nil"/>
              <w:left w:val="nil"/>
              <w:bottom w:val="nil"/>
              <w:right w:val="nil"/>
            </w:tcBorders>
            <w:shd w:val="solid" w:color="C0C0C0" w:fill="auto"/>
          </w:tcPr>
          <w:p w14:paraId="0735C3B1"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34A116E7"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22F87165"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POZOSTAŁE ZADANIA W ZAKRESIE POLITYKI SPOŁECZNEJ   </w:t>
            </w:r>
          </w:p>
        </w:tc>
        <w:tc>
          <w:tcPr>
            <w:tcW w:w="1210" w:type="dxa"/>
            <w:tcBorders>
              <w:top w:val="nil"/>
              <w:left w:val="nil"/>
              <w:bottom w:val="nil"/>
              <w:right w:val="nil"/>
            </w:tcBorders>
            <w:shd w:val="solid" w:color="C0C0C0" w:fill="auto"/>
          </w:tcPr>
          <w:p w14:paraId="3022F4B4"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4 891 218,03</w:t>
            </w:r>
          </w:p>
        </w:tc>
        <w:tc>
          <w:tcPr>
            <w:tcW w:w="934" w:type="dxa"/>
            <w:tcBorders>
              <w:top w:val="nil"/>
              <w:left w:val="nil"/>
              <w:bottom w:val="nil"/>
              <w:right w:val="single" w:sz="6" w:space="0" w:color="auto"/>
            </w:tcBorders>
            <w:shd w:val="solid" w:color="C0C0C0" w:fill="auto"/>
          </w:tcPr>
          <w:p w14:paraId="48125C08"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77,5</w:t>
            </w:r>
          </w:p>
        </w:tc>
      </w:tr>
      <w:tr w:rsidR="00870387" w14:paraId="630AC6EB" w14:textId="77777777" w:rsidTr="00620E90">
        <w:trPr>
          <w:trHeight w:val="290"/>
        </w:trPr>
        <w:tc>
          <w:tcPr>
            <w:tcW w:w="420" w:type="dxa"/>
            <w:tcBorders>
              <w:top w:val="nil"/>
              <w:left w:val="single" w:sz="6" w:space="0" w:color="auto"/>
              <w:bottom w:val="nil"/>
              <w:right w:val="single" w:sz="6" w:space="0" w:color="auto"/>
            </w:tcBorders>
          </w:tcPr>
          <w:p w14:paraId="4C8792E3"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081AEE27"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0C2EFFED"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021CCB98"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25BB24F1"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4 891 218,03</w:t>
            </w:r>
          </w:p>
        </w:tc>
        <w:tc>
          <w:tcPr>
            <w:tcW w:w="934" w:type="dxa"/>
            <w:tcBorders>
              <w:top w:val="nil"/>
              <w:left w:val="nil"/>
              <w:bottom w:val="nil"/>
              <w:right w:val="single" w:sz="6" w:space="0" w:color="auto"/>
            </w:tcBorders>
          </w:tcPr>
          <w:p w14:paraId="1784F72A"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77,5</w:t>
            </w:r>
          </w:p>
        </w:tc>
      </w:tr>
      <w:tr w:rsidR="00870387" w14:paraId="5DE9504B" w14:textId="77777777" w:rsidTr="00620E90">
        <w:trPr>
          <w:trHeight w:val="290"/>
        </w:trPr>
        <w:tc>
          <w:tcPr>
            <w:tcW w:w="420" w:type="dxa"/>
            <w:tcBorders>
              <w:top w:val="nil"/>
              <w:left w:val="single" w:sz="6" w:space="0" w:color="auto"/>
              <w:bottom w:val="nil"/>
              <w:right w:val="single" w:sz="6" w:space="0" w:color="auto"/>
            </w:tcBorders>
            <w:shd w:val="solid" w:color="C0C0C0" w:fill="auto"/>
          </w:tcPr>
          <w:p w14:paraId="2F7E1C35"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854</w:t>
            </w:r>
          </w:p>
        </w:tc>
        <w:tc>
          <w:tcPr>
            <w:tcW w:w="533" w:type="dxa"/>
            <w:tcBorders>
              <w:top w:val="nil"/>
              <w:left w:val="nil"/>
              <w:bottom w:val="nil"/>
              <w:right w:val="nil"/>
            </w:tcBorders>
            <w:shd w:val="solid" w:color="C0C0C0" w:fill="auto"/>
          </w:tcPr>
          <w:p w14:paraId="140CFA3E"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50E8DFF5"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10E4A621"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EDUKACYJNA OPIEKA WYCHOWAWCZA   </w:t>
            </w:r>
          </w:p>
        </w:tc>
        <w:tc>
          <w:tcPr>
            <w:tcW w:w="1210" w:type="dxa"/>
            <w:tcBorders>
              <w:top w:val="nil"/>
              <w:left w:val="nil"/>
              <w:bottom w:val="nil"/>
              <w:right w:val="nil"/>
            </w:tcBorders>
            <w:shd w:val="solid" w:color="C0C0C0" w:fill="auto"/>
          </w:tcPr>
          <w:p w14:paraId="2EC5F796"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39 933,93</w:t>
            </w:r>
          </w:p>
        </w:tc>
        <w:tc>
          <w:tcPr>
            <w:tcW w:w="934" w:type="dxa"/>
            <w:tcBorders>
              <w:top w:val="nil"/>
              <w:left w:val="nil"/>
              <w:bottom w:val="nil"/>
              <w:right w:val="single" w:sz="6" w:space="0" w:color="auto"/>
            </w:tcBorders>
            <w:shd w:val="solid" w:color="C0C0C0" w:fill="auto"/>
          </w:tcPr>
          <w:p w14:paraId="7BB806C9"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90,5</w:t>
            </w:r>
          </w:p>
        </w:tc>
      </w:tr>
      <w:tr w:rsidR="00870387" w14:paraId="4FEACBEE" w14:textId="77777777" w:rsidTr="00620E90">
        <w:trPr>
          <w:trHeight w:val="290"/>
        </w:trPr>
        <w:tc>
          <w:tcPr>
            <w:tcW w:w="420" w:type="dxa"/>
            <w:tcBorders>
              <w:top w:val="nil"/>
              <w:left w:val="single" w:sz="6" w:space="0" w:color="auto"/>
              <w:bottom w:val="nil"/>
              <w:right w:val="single" w:sz="6" w:space="0" w:color="auto"/>
            </w:tcBorders>
          </w:tcPr>
          <w:p w14:paraId="5ABA3013"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33D33925"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49441E07"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5540C75C"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312D05F1"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39 933,93</w:t>
            </w:r>
          </w:p>
        </w:tc>
        <w:tc>
          <w:tcPr>
            <w:tcW w:w="934" w:type="dxa"/>
            <w:tcBorders>
              <w:top w:val="nil"/>
              <w:left w:val="nil"/>
              <w:bottom w:val="nil"/>
              <w:right w:val="single" w:sz="6" w:space="0" w:color="auto"/>
            </w:tcBorders>
          </w:tcPr>
          <w:p w14:paraId="2749A926"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90,5</w:t>
            </w:r>
          </w:p>
        </w:tc>
      </w:tr>
      <w:tr w:rsidR="00870387" w14:paraId="0298B0FE" w14:textId="77777777" w:rsidTr="00620E90">
        <w:trPr>
          <w:trHeight w:val="290"/>
        </w:trPr>
        <w:tc>
          <w:tcPr>
            <w:tcW w:w="420" w:type="dxa"/>
            <w:tcBorders>
              <w:top w:val="nil"/>
              <w:left w:val="single" w:sz="6" w:space="0" w:color="auto"/>
              <w:bottom w:val="nil"/>
              <w:right w:val="single" w:sz="6" w:space="0" w:color="auto"/>
            </w:tcBorders>
            <w:shd w:val="solid" w:color="C0C0C0" w:fill="auto"/>
          </w:tcPr>
          <w:p w14:paraId="7D9E3AFB"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855</w:t>
            </w:r>
          </w:p>
        </w:tc>
        <w:tc>
          <w:tcPr>
            <w:tcW w:w="533" w:type="dxa"/>
            <w:tcBorders>
              <w:top w:val="nil"/>
              <w:left w:val="nil"/>
              <w:bottom w:val="nil"/>
              <w:right w:val="nil"/>
            </w:tcBorders>
            <w:shd w:val="solid" w:color="C0C0C0" w:fill="auto"/>
          </w:tcPr>
          <w:p w14:paraId="3A49A100"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35B2538B"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153BCD78"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RODZINA   </w:t>
            </w:r>
          </w:p>
        </w:tc>
        <w:tc>
          <w:tcPr>
            <w:tcW w:w="1210" w:type="dxa"/>
            <w:tcBorders>
              <w:top w:val="nil"/>
              <w:left w:val="nil"/>
              <w:bottom w:val="nil"/>
              <w:right w:val="nil"/>
            </w:tcBorders>
            <w:shd w:val="solid" w:color="C0C0C0" w:fill="auto"/>
          </w:tcPr>
          <w:p w14:paraId="3246437F"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5 494 405,10</w:t>
            </w:r>
          </w:p>
        </w:tc>
        <w:tc>
          <w:tcPr>
            <w:tcW w:w="934" w:type="dxa"/>
            <w:tcBorders>
              <w:top w:val="nil"/>
              <w:left w:val="nil"/>
              <w:bottom w:val="nil"/>
              <w:right w:val="single" w:sz="6" w:space="0" w:color="auto"/>
            </w:tcBorders>
            <w:shd w:val="solid" w:color="C0C0C0" w:fill="auto"/>
          </w:tcPr>
          <w:p w14:paraId="4C981CE1"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97,5</w:t>
            </w:r>
          </w:p>
        </w:tc>
      </w:tr>
      <w:tr w:rsidR="00870387" w14:paraId="619131BF" w14:textId="77777777" w:rsidTr="00620E90">
        <w:trPr>
          <w:trHeight w:val="290"/>
        </w:trPr>
        <w:tc>
          <w:tcPr>
            <w:tcW w:w="420" w:type="dxa"/>
            <w:tcBorders>
              <w:top w:val="nil"/>
              <w:left w:val="single" w:sz="6" w:space="0" w:color="auto"/>
              <w:bottom w:val="nil"/>
              <w:right w:val="single" w:sz="6" w:space="0" w:color="auto"/>
            </w:tcBorders>
          </w:tcPr>
          <w:p w14:paraId="36CABE2A"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1AEE2C73"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3E2C046E"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39B2C2D5"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19E93B2D"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5 494 405,10</w:t>
            </w:r>
          </w:p>
        </w:tc>
        <w:tc>
          <w:tcPr>
            <w:tcW w:w="934" w:type="dxa"/>
            <w:tcBorders>
              <w:top w:val="nil"/>
              <w:left w:val="nil"/>
              <w:bottom w:val="nil"/>
              <w:right w:val="single" w:sz="6" w:space="0" w:color="auto"/>
            </w:tcBorders>
          </w:tcPr>
          <w:p w14:paraId="238FE000"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97,5</w:t>
            </w:r>
          </w:p>
        </w:tc>
      </w:tr>
      <w:tr w:rsidR="00870387" w14:paraId="5B965159" w14:textId="77777777" w:rsidTr="00620E90">
        <w:trPr>
          <w:trHeight w:val="406"/>
        </w:trPr>
        <w:tc>
          <w:tcPr>
            <w:tcW w:w="420" w:type="dxa"/>
            <w:tcBorders>
              <w:top w:val="nil"/>
              <w:left w:val="single" w:sz="6" w:space="0" w:color="auto"/>
              <w:bottom w:val="nil"/>
              <w:right w:val="single" w:sz="6" w:space="0" w:color="auto"/>
            </w:tcBorders>
            <w:shd w:val="solid" w:color="C0C0C0" w:fill="auto"/>
          </w:tcPr>
          <w:p w14:paraId="1A2E4CBF"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900</w:t>
            </w:r>
          </w:p>
        </w:tc>
        <w:tc>
          <w:tcPr>
            <w:tcW w:w="533" w:type="dxa"/>
            <w:tcBorders>
              <w:top w:val="nil"/>
              <w:left w:val="nil"/>
              <w:bottom w:val="nil"/>
              <w:right w:val="nil"/>
            </w:tcBorders>
            <w:shd w:val="solid" w:color="C0C0C0" w:fill="auto"/>
          </w:tcPr>
          <w:p w14:paraId="7D43057D"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0F367EE7"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38AF2C60"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GOSPODARKA KOMUNALNA I OCHRONA ŚRODOWISKA   </w:t>
            </w:r>
          </w:p>
        </w:tc>
        <w:tc>
          <w:tcPr>
            <w:tcW w:w="1210" w:type="dxa"/>
            <w:tcBorders>
              <w:top w:val="nil"/>
              <w:left w:val="nil"/>
              <w:bottom w:val="nil"/>
              <w:right w:val="nil"/>
            </w:tcBorders>
            <w:shd w:val="solid" w:color="C0C0C0" w:fill="auto"/>
          </w:tcPr>
          <w:p w14:paraId="33462B27"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2 393 618,58</w:t>
            </w:r>
          </w:p>
        </w:tc>
        <w:tc>
          <w:tcPr>
            <w:tcW w:w="934" w:type="dxa"/>
            <w:tcBorders>
              <w:top w:val="nil"/>
              <w:left w:val="nil"/>
              <w:bottom w:val="nil"/>
              <w:right w:val="single" w:sz="6" w:space="0" w:color="auto"/>
            </w:tcBorders>
            <w:shd w:val="solid" w:color="C0C0C0" w:fill="auto"/>
          </w:tcPr>
          <w:p w14:paraId="25F24D90"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93,7</w:t>
            </w:r>
          </w:p>
        </w:tc>
      </w:tr>
      <w:tr w:rsidR="00870387" w14:paraId="46CA2772" w14:textId="77777777" w:rsidTr="00620E90">
        <w:trPr>
          <w:trHeight w:val="290"/>
        </w:trPr>
        <w:tc>
          <w:tcPr>
            <w:tcW w:w="420" w:type="dxa"/>
            <w:tcBorders>
              <w:top w:val="nil"/>
              <w:left w:val="single" w:sz="6" w:space="0" w:color="auto"/>
              <w:bottom w:val="nil"/>
              <w:right w:val="single" w:sz="6" w:space="0" w:color="auto"/>
            </w:tcBorders>
          </w:tcPr>
          <w:p w14:paraId="30BB9A7A"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2821F750"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3A198C5C"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012A662A"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529E0A56"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1 715 747,55</w:t>
            </w:r>
          </w:p>
        </w:tc>
        <w:tc>
          <w:tcPr>
            <w:tcW w:w="934" w:type="dxa"/>
            <w:tcBorders>
              <w:top w:val="nil"/>
              <w:left w:val="nil"/>
              <w:bottom w:val="nil"/>
              <w:right w:val="single" w:sz="6" w:space="0" w:color="auto"/>
            </w:tcBorders>
          </w:tcPr>
          <w:p w14:paraId="13FF5E1C"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91,4</w:t>
            </w:r>
          </w:p>
        </w:tc>
      </w:tr>
      <w:tr w:rsidR="00870387" w14:paraId="32D2F67F" w14:textId="77777777" w:rsidTr="00620E90">
        <w:trPr>
          <w:trHeight w:val="290"/>
        </w:trPr>
        <w:tc>
          <w:tcPr>
            <w:tcW w:w="420" w:type="dxa"/>
            <w:tcBorders>
              <w:top w:val="nil"/>
              <w:left w:val="single" w:sz="6" w:space="0" w:color="auto"/>
              <w:bottom w:val="nil"/>
              <w:right w:val="single" w:sz="6" w:space="0" w:color="auto"/>
            </w:tcBorders>
          </w:tcPr>
          <w:p w14:paraId="545820FF"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53F6B5A5"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3AA36112"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28CFB91F"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majątkowe   </w:t>
            </w:r>
          </w:p>
        </w:tc>
        <w:tc>
          <w:tcPr>
            <w:tcW w:w="1210" w:type="dxa"/>
            <w:tcBorders>
              <w:top w:val="nil"/>
              <w:left w:val="nil"/>
              <w:bottom w:val="nil"/>
              <w:right w:val="nil"/>
            </w:tcBorders>
          </w:tcPr>
          <w:p w14:paraId="43FD9BF9"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677 871,03</w:t>
            </w:r>
          </w:p>
        </w:tc>
        <w:tc>
          <w:tcPr>
            <w:tcW w:w="934" w:type="dxa"/>
            <w:tcBorders>
              <w:top w:val="nil"/>
              <w:left w:val="nil"/>
              <w:bottom w:val="nil"/>
              <w:right w:val="single" w:sz="6" w:space="0" w:color="auto"/>
            </w:tcBorders>
          </w:tcPr>
          <w:p w14:paraId="735584C2"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100,0</w:t>
            </w:r>
          </w:p>
        </w:tc>
      </w:tr>
      <w:tr w:rsidR="00870387" w14:paraId="00E7D067" w14:textId="77777777" w:rsidTr="00620E90">
        <w:trPr>
          <w:trHeight w:val="406"/>
        </w:trPr>
        <w:tc>
          <w:tcPr>
            <w:tcW w:w="420" w:type="dxa"/>
            <w:tcBorders>
              <w:top w:val="nil"/>
              <w:left w:val="single" w:sz="6" w:space="0" w:color="auto"/>
              <w:bottom w:val="nil"/>
              <w:right w:val="single" w:sz="6" w:space="0" w:color="auto"/>
            </w:tcBorders>
            <w:shd w:val="solid" w:color="C0C0C0" w:fill="auto"/>
          </w:tcPr>
          <w:p w14:paraId="62472EE4"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921</w:t>
            </w:r>
          </w:p>
        </w:tc>
        <w:tc>
          <w:tcPr>
            <w:tcW w:w="533" w:type="dxa"/>
            <w:tcBorders>
              <w:top w:val="nil"/>
              <w:left w:val="nil"/>
              <w:bottom w:val="nil"/>
              <w:right w:val="nil"/>
            </w:tcBorders>
            <w:shd w:val="solid" w:color="C0C0C0" w:fill="auto"/>
          </w:tcPr>
          <w:p w14:paraId="5FDEC8FA"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00D10B19"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6EA35D40"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KULTURA I OCHRONA DZIEDZICTWA NARODOWEGO   </w:t>
            </w:r>
          </w:p>
        </w:tc>
        <w:tc>
          <w:tcPr>
            <w:tcW w:w="1210" w:type="dxa"/>
            <w:tcBorders>
              <w:top w:val="nil"/>
              <w:left w:val="nil"/>
              <w:bottom w:val="nil"/>
              <w:right w:val="nil"/>
            </w:tcBorders>
            <w:shd w:val="solid" w:color="C0C0C0" w:fill="auto"/>
          </w:tcPr>
          <w:p w14:paraId="0C3D4FAC"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1 730 294,47</w:t>
            </w:r>
          </w:p>
        </w:tc>
        <w:tc>
          <w:tcPr>
            <w:tcW w:w="934" w:type="dxa"/>
            <w:tcBorders>
              <w:top w:val="nil"/>
              <w:left w:val="nil"/>
              <w:bottom w:val="nil"/>
              <w:right w:val="single" w:sz="6" w:space="0" w:color="auto"/>
            </w:tcBorders>
            <w:shd w:val="solid" w:color="C0C0C0" w:fill="auto"/>
          </w:tcPr>
          <w:p w14:paraId="27263C66"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96,0</w:t>
            </w:r>
          </w:p>
        </w:tc>
      </w:tr>
      <w:tr w:rsidR="00870387" w14:paraId="2DAD86B5" w14:textId="77777777" w:rsidTr="00620E90">
        <w:trPr>
          <w:trHeight w:val="290"/>
        </w:trPr>
        <w:tc>
          <w:tcPr>
            <w:tcW w:w="420" w:type="dxa"/>
            <w:tcBorders>
              <w:top w:val="nil"/>
              <w:left w:val="single" w:sz="6" w:space="0" w:color="auto"/>
              <w:bottom w:val="nil"/>
              <w:right w:val="single" w:sz="6" w:space="0" w:color="auto"/>
            </w:tcBorders>
          </w:tcPr>
          <w:p w14:paraId="5832AD7F"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2B36D62D"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71C35702"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6DEDDFAF"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59AB356F"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799 081,26</w:t>
            </w:r>
          </w:p>
        </w:tc>
        <w:tc>
          <w:tcPr>
            <w:tcW w:w="934" w:type="dxa"/>
            <w:tcBorders>
              <w:top w:val="nil"/>
              <w:left w:val="nil"/>
              <w:bottom w:val="nil"/>
              <w:right w:val="single" w:sz="6" w:space="0" w:color="auto"/>
            </w:tcBorders>
          </w:tcPr>
          <w:p w14:paraId="182DBCB7"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92,2</w:t>
            </w:r>
          </w:p>
        </w:tc>
      </w:tr>
      <w:tr w:rsidR="00870387" w14:paraId="0F1877CB" w14:textId="77777777" w:rsidTr="00620E90">
        <w:trPr>
          <w:trHeight w:val="290"/>
        </w:trPr>
        <w:tc>
          <w:tcPr>
            <w:tcW w:w="420" w:type="dxa"/>
            <w:tcBorders>
              <w:top w:val="nil"/>
              <w:left w:val="single" w:sz="6" w:space="0" w:color="auto"/>
              <w:bottom w:val="nil"/>
              <w:right w:val="single" w:sz="6" w:space="0" w:color="auto"/>
            </w:tcBorders>
          </w:tcPr>
          <w:p w14:paraId="75159981"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58AEDC34"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474297EC"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60CB1B30"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majątkowe   </w:t>
            </w:r>
          </w:p>
        </w:tc>
        <w:tc>
          <w:tcPr>
            <w:tcW w:w="1210" w:type="dxa"/>
            <w:tcBorders>
              <w:top w:val="nil"/>
              <w:left w:val="nil"/>
              <w:bottom w:val="nil"/>
              <w:right w:val="nil"/>
            </w:tcBorders>
          </w:tcPr>
          <w:p w14:paraId="6ADEF433"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931 213,21</w:t>
            </w:r>
          </w:p>
        </w:tc>
        <w:tc>
          <w:tcPr>
            <w:tcW w:w="934" w:type="dxa"/>
            <w:tcBorders>
              <w:top w:val="nil"/>
              <w:left w:val="nil"/>
              <w:bottom w:val="nil"/>
              <w:right w:val="single" w:sz="6" w:space="0" w:color="auto"/>
            </w:tcBorders>
          </w:tcPr>
          <w:p w14:paraId="064B3AB9"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99,5</w:t>
            </w:r>
          </w:p>
        </w:tc>
      </w:tr>
      <w:tr w:rsidR="00870387" w14:paraId="0AE884D8" w14:textId="77777777" w:rsidTr="00620E90">
        <w:trPr>
          <w:trHeight w:val="290"/>
        </w:trPr>
        <w:tc>
          <w:tcPr>
            <w:tcW w:w="420" w:type="dxa"/>
            <w:tcBorders>
              <w:top w:val="nil"/>
              <w:left w:val="single" w:sz="6" w:space="0" w:color="auto"/>
              <w:bottom w:val="nil"/>
              <w:right w:val="single" w:sz="6" w:space="0" w:color="auto"/>
            </w:tcBorders>
            <w:shd w:val="solid" w:color="C0C0C0" w:fill="auto"/>
          </w:tcPr>
          <w:p w14:paraId="38B85D25"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926</w:t>
            </w:r>
          </w:p>
        </w:tc>
        <w:tc>
          <w:tcPr>
            <w:tcW w:w="533" w:type="dxa"/>
            <w:tcBorders>
              <w:top w:val="nil"/>
              <w:left w:val="nil"/>
              <w:bottom w:val="nil"/>
              <w:right w:val="nil"/>
            </w:tcBorders>
            <w:shd w:val="solid" w:color="C0C0C0" w:fill="auto"/>
          </w:tcPr>
          <w:p w14:paraId="13DA2957"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533" w:type="dxa"/>
            <w:tcBorders>
              <w:top w:val="nil"/>
              <w:left w:val="nil"/>
              <w:bottom w:val="nil"/>
              <w:right w:val="nil"/>
            </w:tcBorders>
            <w:shd w:val="solid" w:color="C0C0C0" w:fill="auto"/>
          </w:tcPr>
          <w:p w14:paraId="33709A5D"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p>
        </w:tc>
        <w:tc>
          <w:tcPr>
            <w:tcW w:w="4480" w:type="dxa"/>
            <w:tcBorders>
              <w:top w:val="nil"/>
              <w:left w:val="nil"/>
              <w:bottom w:val="nil"/>
              <w:right w:val="nil"/>
            </w:tcBorders>
            <w:shd w:val="solid" w:color="C0C0C0" w:fill="auto"/>
          </w:tcPr>
          <w:p w14:paraId="01DEBEA0"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KULTURA FIZYCZNA   </w:t>
            </w:r>
          </w:p>
        </w:tc>
        <w:tc>
          <w:tcPr>
            <w:tcW w:w="1210" w:type="dxa"/>
            <w:tcBorders>
              <w:top w:val="nil"/>
              <w:left w:val="nil"/>
              <w:bottom w:val="nil"/>
              <w:right w:val="nil"/>
            </w:tcBorders>
            <w:shd w:val="solid" w:color="C0C0C0" w:fill="auto"/>
          </w:tcPr>
          <w:p w14:paraId="5943B59F"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58 486,89</w:t>
            </w:r>
          </w:p>
        </w:tc>
        <w:tc>
          <w:tcPr>
            <w:tcW w:w="934" w:type="dxa"/>
            <w:tcBorders>
              <w:top w:val="nil"/>
              <w:left w:val="nil"/>
              <w:bottom w:val="nil"/>
              <w:right w:val="single" w:sz="6" w:space="0" w:color="auto"/>
            </w:tcBorders>
            <w:shd w:val="solid" w:color="C0C0C0" w:fill="auto"/>
          </w:tcPr>
          <w:p w14:paraId="159B8921"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88,9</w:t>
            </w:r>
          </w:p>
        </w:tc>
      </w:tr>
      <w:tr w:rsidR="00870387" w14:paraId="662FD0FD" w14:textId="77777777" w:rsidTr="00620E90">
        <w:trPr>
          <w:trHeight w:val="305"/>
        </w:trPr>
        <w:tc>
          <w:tcPr>
            <w:tcW w:w="420" w:type="dxa"/>
            <w:tcBorders>
              <w:top w:val="nil"/>
              <w:left w:val="single" w:sz="6" w:space="0" w:color="auto"/>
              <w:bottom w:val="nil"/>
              <w:right w:val="single" w:sz="6" w:space="0" w:color="auto"/>
            </w:tcBorders>
          </w:tcPr>
          <w:p w14:paraId="153CFB62"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5F8498D2"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p>
        </w:tc>
        <w:tc>
          <w:tcPr>
            <w:tcW w:w="533" w:type="dxa"/>
            <w:tcBorders>
              <w:top w:val="nil"/>
              <w:left w:val="nil"/>
              <w:bottom w:val="nil"/>
              <w:right w:val="nil"/>
            </w:tcBorders>
          </w:tcPr>
          <w:p w14:paraId="7CE78F4B"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tc>
        <w:tc>
          <w:tcPr>
            <w:tcW w:w="4480" w:type="dxa"/>
            <w:tcBorders>
              <w:top w:val="nil"/>
              <w:left w:val="nil"/>
              <w:bottom w:val="nil"/>
              <w:right w:val="nil"/>
            </w:tcBorders>
          </w:tcPr>
          <w:p w14:paraId="5A713CBC" w14:textId="77777777" w:rsidR="00870387" w:rsidRDefault="00870387" w:rsidP="00620E90">
            <w:pPr>
              <w:autoSpaceDE w:val="0"/>
              <w:autoSpaceDN w:val="0"/>
              <w:adjustRightInd w:val="0"/>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Wydatki bieżące   </w:t>
            </w:r>
          </w:p>
        </w:tc>
        <w:tc>
          <w:tcPr>
            <w:tcW w:w="1210" w:type="dxa"/>
            <w:tcBorders>
              <w:top w:val="nil"/>
              <w:left w:val="nil"/>
              <w:bottom w:val="nil"/>
              <w:right w:val="nil"/>
            </w:tcBorders>
          </w:tcPr>
          <w:p w14:paraId="4533E851"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58 486,89</w:t>
            </w:r>
          </w:p>
        </w:tc>
        <w:tc>
          <w:tcPr>
            <w:tcW w:w="934" w:type="dxa"/>
            <w:tcBorders>
              <w:top w:val="nil"/>
              <w:left w:val="nil"/>
              <w:bottom w:val="nil"/>
              <w:right w:val="single" w:sz="6" w:space="0" w:color="auto"/>
            </w:tcBorders>
          </w:tcPr>
          <w:p w14:paraId="7364341A"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88,9</w:t>
            </w:r>
          </w:p>
        </w:tc>
      </w:tr>
      <w:tr w:rsidR="00870387" w14:paraId="1B2DC484" w14:textId="77777777" w:rsidTr="00620E90">
        <w:trPr>
          <w:trHeight w:val="290"/>
        </w:trPr>
        <w:tc>
          <w:tcPr>
            <w:tcW w:w="420" w:type="dxa"/>
            <w:tcBorders>
              <w:top w:val="single" w:sz="12" w:space="0" w:color="auto"/>
              <w:left w:val="single" w:sz="6" w:space="0" w:color="auto"/>
              <w:bottom w:val="single" w:sz="6" w:space="0" w:color="auto"/>
              <w:right w:val="nil"/>
            </w:tcBorders>
          </w:tcPr>
          <w:p w14:paraId="53716A60"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p>
        </w:tc>
        <w:tc>
          <w:tcPr>
            <w:tcW w:w="533" w:type="dxa"/>
            <w:tcBorders>
              <w:top w:val="single" w:sz="12" w:space="0" w:color="auto"/>
              <w:left w:val="nil"/>
              <w:bottom w:val="single" w:sz="6" w:space="0" w:color="auto"/>
              <w:right w:val="nil"/>
            </w:tcBorders>
          </w:tcPr>
          <w:p w14:paraId="410AD75E"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p>
        </w:tc>
        <w:tc>
          <w:tcPr>
            <w:tcW w:w="533" w:type="dxa"/>
            <w:tcBorders>
              <w:top w:val="single" w:sz="12" w:space="0" w:color="auto"/>
              <w:left w:val="nil"/>
              <w:bottom w:val="single" w:sz="6" w:space="0" w:color="auto"/>
              <w:right w:val="nil"/>
            </w:tcBorders>
          </w:tcPr>
          <w:p w14:paraId="57F4F99A"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p>
        </w:tc>
        <w:tc>
          <w:tcPr>
            <w:tcW w:w="4480" w:type="dxa"/>
            <w:tcBorders>
              <w:top w:val="single" w:sz="12" w:space="0" w:color="auto"/>
              <w:left w:val="nil"/>
              <w:bottom w:val="single" w:sz="6" w:space="0" w:color="auto"/>
              <w:right w:val="nil"/>
            </w:tcBorders>
          </w:tcPr>
          <w:p w14:paraId="6C187B95" w14:textId="77777777" w:rsidR="00870387" w:rsidRDefault="00870387" w:rsidP="00620E90">
            <w:pPr>
              <w:autoSpaceDE w:val="0"/>
              <w:autoSpaceDN w:val="0"/>
              <w:adjustRightInd w:val="0"/>
              <w:spacing w:after="0" w:line="240" w:lineRule="auto"/>
              <w:rPr>
                <w:rFonts w:ascii="Times New Roman" w:hAnsi="Times New Roman" w:cs="Times New Roman"/>
                <w:b/>
                <w:bCs/>
                <w:color w:val="000000"/>
                <w:sz w:val="16"/>
                <w:szCs w:val="16"/>
              </w:rPr>
            </w:pPr>
            <w:r>
              <w:rPr>
                <w:rFonts w:ascii="Times New Roman" w:hAnsi="Times New Roman" w:cs="Times New Roman"/>
                <w:b/>
                <w:bCs/>
                <w:color w:val="000000"/>
                <w:sz w:val="16"/>
                <w:szCs w:val="16"/>
              </w:rPr>
              <w:t>RAZEM:</w:t>
            </w:r>
          </w:p>
        </w:tc>
        <w:tc>
          <w:tcPr>
            <w:tcW w:w="1210" w:type="dxa"/>
            <w:tcBorders>
              <w:top w:val="single" w:sz="12" w:space="0" w:color="auto"/>
              <w:left w:val="nil"/>
              <w:bottom w:val="single" w:sz="6" w:space="0" w:color="auto"/>
              <w:right w:val="nil"/>
            </w:tcBorders>
          </w:tcPr>
          <w:p w14:paraId="0249FFE3"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34 853 649,05</w:t>
            </w:r>
          </w:p>
        </w:tc>
        <w:tc>
          <w:tcPr>
            <w:tcW w:w="934" w:type="dxa"/>
            <w:tcBorders>
              <w:top w:val="single" w:sz="12" w:space="0" w:color="auto"/>
              <w:left w:val="nil"/>
              <w:bottom w:val="single" w:sz="6" w:space="0" w:color="auto"/>
              <w:right w:val="single" w:sz="6" w:space="0" w:color="auto"/>
            </w:tcBorders>
          </w:tcPr>
          <w:p w14:paraId="6BEA6B93" w14:textId="77777777" w:rsidR="00870387" w:rsidRDefault="00870387" w:rsidP="00620E90">
            <w:pPr>
              <w:autoSpaceDE w:val="0"/>
              <w:autoSpaceDN w:val="0"/>
              <w:adjustRightInd w:val="0"/>
              <w:spacing w:after="0" w:line="240" w:lineRule="auto"/>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91,5</w:t>
            </w:r>
          </w:p>
        </w:tc>
      </w:tr>
    </w:tbl>
    <w:p w14:paraId="45D8CBE7" w14:textId="77777777" w:rsidR="00870387" w:rsidRPr="0074260B" w:rsidRDefault="00870387" w:rsidP="00870387">
      <w:pPr>
        <w:spacing w:after="0" w:line="240" w:lineRule="auto"/>
        <w:jc w:val="both"/>
        <w:rPr>
          <w:rFonts w:ascii="Times New Roman" w:hAnsi="Times New Roman" w:cs="Times New Roman"/>
          <w:sz w:val="24"/>
          <w:szCs w:val="24"/>
        </w:rPr>
      </w:pPr>
    </w:p>
    <w:p w14:paraId="29132F7E" w14:textId="77777777" w:rsidR="00870387" w:rsidRPr="009F1F77" w:rsidRDefault="00870387" w:rsidP="00870387">
      <w:pPr>
        <w:spacing w:after="0" w:line="240" w:lineRule="auto"/>
        <w:rPr>
          <w:rFonts w:ascii="Times New Roman" w:hAnsi="Times New Roman" w:cs="Times New Roman"/>
          <w:sz w:val="24"/>
          <w:szCs w:val="24"/>
        </w:rPr>
      </w:pPr>
    </w:p>
    <w:p w14:paraId="6011AEB1" w14:textId="77777777" w:rsidR="00870387" w:rsidRDefault="00870387" w:rsidP="00870387">
      <w:pPr>
        <w:rPr>
          <w:sz w:val="24"/>
          <w:szCs w:val="24"/>
        </w:rPr>
      </w:pPr>
    </w:p>
    <w:p w14:paraId="564A5922" w14:textId="77777777" w:rsidR="00647CBD" w:rsidRDefault="00647CBD" w:rsidP="00870387">
      <w:pPr>
        <w:rPr>
          <w:sz w:val="24"/>
          <w:szCs w:val="24"/>
        </w:rPr>
      </w:pPr>
    </w:p>
    <w:p w14:paraId="25A853D4" w14:textId="77777777" w:rsidR="00647CBD" w:rsidRDefault="00647CBD" w:rsidP="00870387">
      <w:pPr>
        <w:rPr>
          <w:sz w:val="24"/>
          <w:szCs w:val="24"/>
        </w:rPr>
      </w:pPr>
    </w:p>
    <w:p w14:paraId="5A225871" w14:textId="77777777" w:rsidR="00647CBD" w:rsidRDefault="00647CBD" w:rsidP="00870387">
      <w:pPr>
        <w:rPr>
          <w:sz w:val="24"/>
          <w:szCs w:val="24"/>
        </w:rPr>
      </w:pPr>
    </w:p>
    <w:p w14:paraId="2901781B" w14:textId="77777777" w:rsidR="00647CBD" w:rsidRDefault="00647CBD" w:rsidP="00870387">
      <w:pPr>
        <w:rPr>
          <w:sz w:val="24"/>
          <w:szCs w:val="24"/>
        </w:rPr>
      </w:pPr>
    </w:p>
    <w:p w14:paraId="3E34C6F3" w14:textId="77777777" w:rsidR="00647CBD" w:rsidRDefault="00647CBD" w:rsidP="00870387">
      <w:pPr>
        <w:rPr>
          <w:sz w:val="24"/>
          <w:szCs w:val="24"/>
        </w:rPr>
      </w:pPr>
    </w:p>
    <w:p w14:paraId="50DDDAE7" w14:textId="77777777" w:rsidR="00647CBD" w:rsidRDefault="00647CBD" w:rsidP="00870387">
      <w:pPr>
        <w:rPr>
          <w:sz w:val="24"/>
          <w:szCs w:val="24"/>
        </w:rPr>
      </w:pPr>
    </w:p>
    <w:p w14:paraId="744E537E" w14:textId="77777777" w:rsidR="00647CBD" w:rsidRDefault="00647CBD" w:rsidP="00870387">
      <w:pPr>
        <w:rPr>
          <w:sz w:val="24"/>
          <w:szCs w:val="24"/>
        </w:rPr>
      </w:pPr>
    </w:p>
    <w:p w14:paraId="2167A5CD" w14:textId="4FE3F47C" w:rsidR="00870387" w:rsidRPr="009F1F77" w:rsidRDefault="00870387" w:rsidP="00870387">
      <w:pPr>
        <w:rPr>
          <w:sz w:val="24"/>
          <w:szCs w:val="24"/>
        </w:rPr>
      </w:pPr>
      <w:r>
        <w:rPr>
          <w:sz w:val="24"/>
          <w:szCs w:val="24"/>
        </w:rPr>
        <w:lastRenderedPageBreak/>
        <w:t>Wykres</w:t>
      </w:r>
      <w:r w:rsidR="007E6D21">
        <w:rPr>
          <w:sz w:val="24"/>
          <w:szCs w:val="24"/>
        </w:rPr>
        <w:t>:</w:t>
      </w:r>
      <w:r>
        <w:rPr>
          <w:sz w:val="24"/>
          <w:szCs w:val="24"/>
        </w:rPr>
        <w:t xml:space="preserve"> </w:t>
      </w:r>
      <w:r w:rsidR="007E6D21">
        <w:rPr>
          <w:sz w:val="24"/>
          <w:szCs w:val="24"/>
        </w:rPr>
        <w:t>p</w:t>
      </w:r>
      <w:r>
        <w:rPr>
          <w:sz w:val="24"/>
          <w:szCs w:val="24"/>
        </w:rPr>
        <w:t>odstawowe wydatki budżetu w 2022 roku.</w:t>
      </w:r>
    </w:p>
    <w:p w14:paraId="205079B9" w14:textId="77777777" w:rsidR="00870387" w:rsidRDefault="00870387" w:rsidP="00870387">
      <w:pPr>
        <w:rPr>
          <w:sz w:val="24"/>
          <w:szCs w:val="24"/>
        </w:rPr>
      </w:pPr>
      <w:r>
        <w:rPr>
          <w:noProof/>
          <w:lang w:eastAsia="pl-PL"/>
        </w:rPr>
        <w:drawing>
          <wp:inline distT="0" distB="0" distL="0" distR="0" wp14:anchorId="3A4CCCDB" wp14:editId="2F5BB4BE">
            <wp:extent cx="4572000" cy="2743200"/>
            <wp:effectExtent l="0" t="0" r="0" b="0"/>
            <wp:docPr id="390017639" name="Wykres 3900176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5A764A" w14:textId="77777777" w:rsidR="00870387" w:rsidRDefault="00870387" w:rsidP="00870387">
      <w:pPr>
        <w:rPr>
          <w:sz w:val="24"/>
          <w:szCs w:val="24"/>
        </w:rPr>
      </w:pPr>
    </w:p>
    <w:p w14:paraId="0B78C4AF" w14:textId="77777777" w:rsidR="00870387" w:rsidRDefault="00870387" w:rsidP="00870387">
      <w:pPr>
        <w:rPr>
          <w:sz w:val="24"/>
          <w:szCs w:val="24"/>
        </w:rPr>
      </w:pPr>
    </w:p>
    <w:tbl>
      <w:tblPr>
        <w:tblW w:w="0" w:type="auto"/>
        <w:tblInd w:w="-38" w:type="dxa"/>
        <w:tblLayout w:type="fixed"/>
        <w:tblCellMar>
          <w:left w:w="30" w:type="dxa"/>
          <w:right w:w="30" w:type="dxa"/>
        </w:tblCellMar>
        <w:tblLook w:val="0000" w:firstRow="0" w:lastRow="0" w:firstColumn="0" w:lastColumn="0" w:noHBand="0" w:noVBand="0"/>
      </w:tblPr>
      <w:tblGrid>
        <w:gridCol w:w="6126"/>
        <w:gridCol w:w="1984"/>
      </w:tblGrid>
      <w:tr w:rsidR="00870387" w14:paraId="5D509672" w14:textId="77777777" w:rsidTr="00620E90">
        <w:trPr>
          <w:trHeight w:val="130"/>
        </w:trPr>
        <w:tc>
          <w:tcPr>
            <w:tcW w:w="6126" w:type="dxa"/>
          </w:tcPr>
          <w:tbl>
            <w:tblPr>
              <w:tblW w:w="6096" w:type="dxa"/>
              <w:tblLayout w:type="fixed"/>
              <w:tblCellMar>
                <w:left w:w="70" w:type="dxa"/>
                <w:right w:w="70" w:type="dxa"/>
              </w:tblCellMar>
              <w:tblLook w:val="0000" w:firstRow="0" w:lastRow="0" w:firstColumn="0" w:lastColumn="0" w:noHBand="0" w:noVBand="0"/>
            </w:tblPr>
            <w:tblGrid>
              <w:gridCol w:w="4536"/>
              <w:gridCol w:w="1560"/>
            </w:tblGrid>
            <w:tr w:rsidR="00870387" w:rsidRPr="000428F0" w14:paraId="4592D20B" w14:textId="77777777" w:rsidTr="00620E90">
              <w:trPr>
                <w:trHeight w:val="130"/>
              </w:trPr>
              <w:tc>
                <w:tcPr>
                  <w:tcW w:w="4536" w:type="dxa"/>
                  <w:tcBorders>
                    <w:top w:val="single" w:sz="6" w:space="0" w:color="auto"/>
                    <w:left w:val="single" w:sz="6" w:space="0" w:color="auto"/>
                    <w:bottom w:val="single" w:sz="6" w:space="0" w:color="auto"/>
                    <w:right w:val="single" w:sz="6" w:space="0" w:color="auto"/>
                  </w:tcBorders>
                </w:tcPr>
                <w:p w14:paraId="331E3236"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 xml:space="preserve">Rozbudowa kanalizacji sanitarnej w gminie Lichnowy  </w:t>
                  </w:r>
                </w:p>
              </w:tc>
              <w:tc>
                <w:tcPr>
                  <w:tcW w:w="1560" w:type="dxa"/>
                  <w:tcBorders>
                    <w:top w:val="single" w:sz="6" w:space="0" w:color="auto"/>
                    <w:left w:val="single" w:sz="6" w:space="0" w:color="auto"/>
                    <w:bottom w:val="single" w:sz="6" w:space="0" w:color="auto"/>
                    <w:right w:val="single" w:sz="6" w:space="0" w:color="auto"/>
                  </w:tcBorders>
                </w:tcPr>
                <w:p w14:paraId="287903C8"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119 999,99 zł</w:t>
                  </w:r>
                </w:p>
              </w:tc>
            </w:tr>
            <w:tr w:rsidR="00870387" w:rsidRPr="000428F0" w14:paraId="57D5F39D" w14:textId="77777777" w:rsidTr="00620E90">
              <w:trPr>
                <w:trHeight w:val="130"/>
              </w:trPr>
              <w:tc>
                <w:tcPr>
                  <w:tcW w:w="4536" w:type="dxa"/>
                  <w:tcBorders>
                    <w:top w:val="single" w:sz="6" w:space="0" w:color="auto"/>
                    <w:left w:val="single" w:sz="6" w:space="0" w:color="auto"/>
                    <w:bottom w:val="single" w:sz="6" w:space="0" w:color="auto"/>
                    <w:right w:val="single" w:sz="6" w:space="0" w:color="auto"/>
                  </w:tcBorders>
                </w:tcPr>
                <w:p w14:paraId="2C90C74A"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modernizacja sieci kanaliza</w:t>
                  </w:r>
                  <w:r w:rsidRPr="000428F0">
                    <w:rPr>
                      <w:rFonts w:ascii="Times New Roman" w:hAnsi="Times New Roman" w:cs="Times New Roman"/>
                      <w:color w:val="000000"/>
                    </w:rPr>
                    <w:t xml:space="preserve">cyjnej </w:t>
                  </w:r>
                </w:p>
              </w:tc>
              <w:tc>
                <w:tcPr>
                  <w:tcW w:w="1560" w:type="dxa"/>
                  <w:tcBorders>
                    <w:top w:val="single" w:sz="6" w:space="0" w:color="auto"/>
                    <w:left w:val="single" w:sz="6" w:space="0" w:color="auto"/>
                    <w:bottom w:val="single" w:sz="6" w:space="0" w:color="auto"/>
                    <w:right w:val="single" w:sz="6" w:space="0" w:color="auto"/>
                  </w:tcBorders>
                </w:tcPr>
                <w:p w14:paraId="493A2CD0"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66 405,05 zł</w:t>
                  </w:r>
                </w:p>
              </w:tc>
            </w:tr>
            <w:tr w:rsidR="00870387" w:rsidRPr="000428F0" w14:paraId="5B7F154D" w14:textId="77777777" w:rsidTr="00620E90">
              <w:trPr>
                <w:trHeight w:val="262"/>
              </w:trPr>
              <w:tc>
                <w:tcPr>
                  <w:tcW w:w="4536" w:type="dxa"/>
                  <w:tcBorders>
                    <w:top w:val="single" w:sz="6" w:space="0" w:color="auto"/>
                    <w:left w:val="single" w:sz="6" w:space="0" w:color="auto"/>
                    <w:bottom w:val="single" w:sz="6" w:space="0" w:color="auto"/>
                    <w:right w:val="single" w:sz="6" w:space="0" w:color="auto"/>
                  </w:tcBorders>
                </w:tcPr>
                <w:p w14:paraId="45EFB5E3"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Przebudowa dróg gminnych na terenie gminy Lichnowy - opracowanie dokumentacji projektowej</w:t>
                  </w:r>
                </w:p>
              </w:tc>
              <w:tc>
                <w:tcPr>
                  <w:tcW w:w="1560" w:type="dxa"/>
                  <w:tcBorders>
                    <w:top w:val="single" w:sz="6" w:space="0" w:color="auto"/>
                    <w:left w:val="single" w:sz="6" w:space="0" w:color="auto"/>
                    <w:bottom w:val="single" w:sz="6" w:space="0" w:color="auto"/>
                    <w:right w:val="single" w:sz="6" w:space="0" w:color="auto"/>
                  </w:tcBorders>
                </w:tcPr>
                <w:p w14:paraId="182195DE"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112 545,00 zł</w:t>
                  </w:r>
                </w:p>
              </w:tc>
            </w:tr>
            <w:tr w:rsidR="00870387" w:rsidRPr="000428F0" w14:paraId="7875BEE2" w14:textId="77777777" w:rsidTr="00620E90">
              <w:trPr>
                <w:trHeight w:val="262"/>
              </w:trPr>
              <w:tc>
                <w:tcPr>
                  <w:tcW w:w="4536" w:type="dxa"/>
                  <w:tcBorders>
                    <w:top w:val="single" w:sz="6" w:space="0" w:color="auto"/>
                    <w:left w:val="single" w:sz="6" w:space="0" w:color="auto"/>
                    <w:bottom w:val="single" w:sz="6" w:space="0" w:color="auto"/>
                    <w:right w:val="single" w:sz="6" w:space="0" w:color="auto"/>
                  </w:tcBorders>
                </w:tcPr>
                <w:p w14:paraId="356118E5"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Budowa drogi na działce 109/7 ul. Zwycięstwa w Lichnowach opracowanie dokumentacji projektowej</w:t>
                  </w:r>
                </w:p>
              </w:tc>
              <w:tc>
                <w:tcPr>
                  <w:tcW w:w="1560" w:type="dxa"/>
                  <w:tcBorders>
                    <w:top w:val="single" w:sz="6" w:space="0" w:color="auto"/>
                    <w:left w:val="single" w:sz="6" w:space="0" w:color="auto"/>
                    <w:bottom w:val="single" w:sz="6" w:space="0" w:color="auto"/>
                    <w:right w:val="single" w:sz="6" w:space="0" w:color="auto"/>
                  </w:tcBorders>
                </w:tcPr>
                <w:p w14:paraId="6904CE93"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28 000,00 zł</w:t>
                  </w:r>
                </w:p>
              </w:tc>
            </w:tr>
            <w:tr w:rsidR="00870387" w:rsidRPr="000428F0" w14:paraId="6824347E" w14:textId="77777777" w:rsidTr="00620E90">
              <w:trPr>
                <w:trHeight w:val="262"/>
              </w:trPr>
              <w:tc>
                <w:tcPr>
                  <w:tcW w:w="4536" w:type="dxa"/>
                  <w:tcBorders>
                    <w:top w:val="single" w:sz="6" w:space="0" w:color="auto"/>
                    <w:left w:val="single" w:sz="6" w:space="0" w:color="auto"/>
                    <w:bottom w:val="single" w:sz="6" w:space="0" w:color="auto"/>
                    <w:right w:val="single" w:sz="6" w:space="0" w:color="auto"/>
                  </w:tcBorders>
                </w:tcPr>
                <w:p w14:paraId="5828CA01"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Przebudowa drogi gminnej ul. Jana Pawła II w Lisewie Malborskim</w:t>
                  </w:r>
                </w:p>
              </w:tc>
              <w:tc>
                <w:tcPr>
                  <w:tcW w:w="1560" w:type="dxa"/>
                  <w:tcBorders>
                    <w:top w:val="single" w:sz="6" w:space="0" w:color="auto"/>
                    <w:left w:val="single" w:sz="6" w:space="0" w:color="auto"/>
                    <w:bottom w:val="single" w:sz="6" w:space="0" w:color="auto"/>
                    <w:right w:val="single" w:sz="6" w:space="0" w:color="auto"/>
                  </w:tcBorders>
                </w:tcPr>
                <w:p w14:paraId="2FDA6367"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126 690,00 zł</w:t>
                  </w:r>
                </w:p>
              </w:tc>
            </w:tr>
            <w:tr w:rsidR="00870387" w:rsidRPr="000428F0" w14:paraId="39AEDD0E" w14:textId="77777777" w:rsidTr="00620E90">
              <w:trPr>
                <w:trHeight w:val="262"/>
              </w:trPr>
              <w:tc>
                <w:tcPr>
                  <w:tcW w:w="4536" w:type="dxa"/>
                  <w:tcBorders>
                    <w:top w:val="single" w:sz="6" w:space="0" w:color="auto"/>
                    <w:left w:val="single" w:sz="6" w:space="0" w:color="auto"/>
                    <w:bottom w:val="single" w:sz="6" w:space="0" w:color="auto"/>
                    <w:right w:val="single" w:sz="6" w:space="0" w:color="auto"/>
                  </w:tcBorders>
                </w:tcPr>
                <w:p w14:paraId="4FFEA9F4"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przebudowa drogi gminnej w Borętach na działce nr 118/1 i nr 7</w:t>
                  </w:r>
                </w:p>
              </w:tc>
              <w:tc>
                <w:tcPr>
                  <w:tcW w:w="1560" w:type="dxa"/>
                  <w:tcBorders>
                    <w:top w:val="single" w:sz="6" w:space="0" w:color="auto"/>
                    <w:left w:val="single" w:sz="6" w:space="0" w:color="auto"/>
                    <w:bottom w:val="single" w:sz="6" w:space="0" w:color="auto"/>
                    <w:right w:val="single" w:sz="6" w:space="0" w:color="auto"/>
                  </w:tcBorders>
                </w:tcPr>
                <w:p w14:paraId="77CAC9DB"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31 365,00 zł</w:t>
                  </w:r>
                </w:p>
              </w:tc>
            </w:tr>
            <w:tr w:rsidR="00870387" w:rsidRPr="000428F0" w14:paraId="38698055" w14:textId="77777777" w:rsidTr="00620E90">
              <w:trPr>
                <w:trHeight w:val="130"/>
              </w:trPr>
              <w:tc>
                <w:tcPr>
                  <w:tcW w:w="4536" w:type="dxa"/>
                  <w:tcBorders>
                    <w:top w:val="single" w:sz="6" w:space="0" w:color="auto"/>
                    <w:left w:val="single" w:sz="6" w:space="0" w:color="auto"/>
                    <w:bottom w:val="single" w:sz="6" w:space="0" w:color="auto"/>
                    <w:right w:val="single" w:sz="6" w:space="0" w:color="auto"/>
                  </w:tcBorders>
                </w:tcPr>
                <w:p w14:paraId="04633DBA"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Pr>
                      <w:rFonts w:ascii="Times New Roman" w:hAnsi="Times New Roman" w:cs="Times New Roman"/>
                      <w:color w:val="000000"/>
                    </w:rPr>
                    <w:t>utwardzenie  drogi wewnę</w:t>
                  </w:r>
                  <w:r w:rsidRPr="000428F0">
                    <w:rPr>
                      <w:rFonts w:ascii="Times New Roman" w:hAnsi="Times New Roman" w:cs="Times New Roman"/>
                      <w:color w:val="000000"/>
                    </w:rPr>
                    <w:t>trznej 191 90 w Lichnowach</w:t>
                  </w:r>
                </w:p>
              </w:tc>
              <w:tc>
                <w:tcPr>
                  <w:tcW w:w="1560" w:type="dxa"/>
                  <w:tcBorders>
                    <w:top w:val="single" w:sz="6" w:space="0" w:color="auto"/>
                    <w:left w:val="single" w:sz="6" w:space="0" w:color="auto"/>
                    <w:bottom w:val="single" w:sz="6" w:space="0" w:color="auto"/>
                    <w:right w:val="single" w:sz="6" w:space="0" w:color="auto"/>
                  </w:tcBorders>
                </w:tcPr>
                <w:p w14:paraId="6E43C1AA"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20 000,00 zł</w:t>
                  </w:r>
                </w:p>
              </w:tc>
            </w:tr>
            <w:tr w:rsidR="00870387" w:rsidRPr="000428F0" w14:paraId="6D2F2B0F" w14:textId="77777777" w:rsidTr="00620E90">
              <w:trPr>
                <w:trHeight w:val="130"/>
              </w:trPr>
              <w:tc>
                <w:tcPr>
                  <w:tcW w:w="4536" w:type="dxa"/>
                  <w:tcBorders>
                    <w:top w:val="single" w:sz="6" w:space="0" w:color="auto"/>
                    <w:left w:val="single" w:sz="6" w:space="0" w:color="auto"/>
                    <w:bottom w:val="single" w:sz="6" w:space="0" w:color="auto"/>
                    <w:right w:val="single" w:sz="6" w:space="0" w:color="auto"/>
                  </w:tcBorders>
                  <w:shd w:val="solid" w:color="FFFFFF" w:fill="auto"/>
                </w:tcPr>
                <w:p w14:paraId="426D142C"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 xml:space="preserve">budowa garażu </w:t>
                  </w:r>
                </w:p>
              </w:tc>
              <w:tc>
                <w:tcPr>
                  <w:tcW w:w="1560" w:type="dxa"/>
                  <w:tcBorders>
                    <w:top w:val="single" w:sz="6" w:space="0" w:color="auto"/>
                    <w:left w:val="single" w:sz="6" w:space="0" w:color="auto"/>
                    <w:bottom w:val="single" w:sz="6" w:space="0" w:color="auto"/>
                    <w:right w:val="single" w:sz="6" w:space="0" w:color="auto"/>
                  </w:tcBorders>
                  <w:shd w:val="solid" w:color="FFFFFF" w:fill="auto"/>
                </w:tcPr>
                <w:p w14:paraId="6DABA6E9"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9 500,00 zł</w:t>
                  </w:r>
                </w:p>
              </w:tc>
            </w:tr>
            <w:tr w:rsidR="00870387" w:rsidRPr="000428F0" w14:paraId="72CD844A" w14:textId="77777777" w:rsidTr="00620E90">
              <w:trPr>
                <w:trHeight w:val="254"/>
              </w:trPr>
              <w:tc>
                <w:tcPr>
                  <w:tcW w:w="4536" w:type="dxa"/>
                  <w:tcBorders>
                    <w:top w:val="single" w:sz="6" w:space="0" w:color="auto"/>
                    <w:left w:val="single" w:sz="6" w:space="0" w:color="auto"/>
                    <w:bottom w:val="single" w:sz="6" w:space="0" w:color="auto"/>
                    <w:right w:val="single" w:sz="6" w:space="0" w:color="auto"/>
                  </w:tcBorders>
                </w:tcPr>
                <w:p w14:paraId="4593C660"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Objęcie udziałów w Centralnym Wodociągu Żuławskim spółka z o.o. w Nowym Dworze Gdańskim</w:t>
                  </w:r>
                </w:p>
              </w:tc>
              <w:tc>
                <w:tcPr>
                  <w:tcW w:w="1560" w:type="dxa"/>
                  <w:tcBorders>
                    <w:top w:val="single" w:sz="6" w:space="0" w:color="auto"/>
                    <w:left w:val="single" w:sz="6" w:space="0" w:color="auto"/>
                    <w:bottom w:val="single" w:sz="6" w:space="0" w:color="auto"/>
                    <w:right w:val="single" w:sz="6" w:space="0" w:color="auto"/>
                  </w:tcBorders>
                </w:tcPr>
                <w:p w14:paraId="512E2851"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94 010,00 zł</w:t>
                  </w:r>
                </w:p>
              </w:tc>
            </w:tr>
            <w:tr w:rsidR="00870387" w:rsidRPr="000428F0" w14:paraId="007CC32B" w14:textId="77777777" w:rsidTr="00620E90">
              <w:trPr>
                <w:trHeight w:val="274"/>
              </w:trPr>
              <w:tc>
                <w:tcPr>
                  <w:tcW w:w="4536" w:type="dxa"/>
                  <w:tcBorders>
                    <w:top w:val="single" w:sz="6" w:space="0" w:color="auto"/>
                    <w:left w:val="single" w:sz="6" w:space="0" w:color="auto"/>
                    <w:bottom w:val="single" w:sz="6" w:space="0" w:color="auto"/>
                    <w:right w:val="single" w:sz="6" w:space="0" w:color="auto"/>
                  </w:tcBorders>
                </w:tcPr>
                <w:p w14:paraId="5158F50E"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 xml:space="preserve">Przebudowa parkingu i podjazdu przy budynku Ośrodka Zdrowia w Lichnowach </w:t>
                  </w:r>
                </w:p>
              </w:tc>
              <w:tc>
                <w:tcPr>
                  <w:tcW w:w="1560" w:type="dxa"/>
                  <w:tcBorders>
                    <w:top w:val="single" w:sz="6" w:space="0" w:color="auto"/>
                    <w:left w:val="single" w:sz="6" w:space="0" w:color="auto"/>
                    <w:bottom w:val="single" w:sz="6" w:space="0" w:color="auto"/>
                    <w:right w:val="single" w:sz="6" w:space="0" w:color="auto"/>
                  </w:tcBorders>
                </w:tcPr>
                <w:p w14:paraId="5CBE02C2"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158 916,00 zł</w:t>
                  </w:r>
                </w:p>
              </w:tc>
            </w:tr>
            <w:tr w:rsidR="00870387" w:rsidRPr="000428F0" w14:paraId="11136CB7" w14:textId="77777777" w:rsidTr="00620E90">
              <w:trPr>
                <w:trHeight w:val="274"/>
              </w:trPr>
              <w:tc>
                <w:tcPr>
                  <w:tcW w:w="4536" w:type="dxa"/>
                  <w:tcBorders>
                    <w:top w:val="single" w:sz="6" w:space="0" w:color="auto"/>
                    <w:left w:val="single" w:sz="6" w:space="0" w:color="auto"/>
                    <w:bottom w:val="single" w:sz="6" w:space="0" w:color="auto"/>
                    <w:right w:val="single" w:sz="6" w:space="0" w:color="auto"/>
                  </w:tcBorders>
                </w:tcPr>
                <w:p w14:paraId="4D57F14F"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Utwardzenie płytami betonowymi terenu na działce 68/4 w Lichnowach</w:t>
                  </w:r>
                </w:p>
              </w:tc>
              <w:tc>
                <w:tcPr>
                  <w:tcW w:w="1560" w:type="dxa"/>
                  <w:tcBorders>
                    <w:top w:val="single" w:sz="6" w:space="0" w:color="auto"/>
                    <w:left w:val="single" w:sz="6" w:space="0" w:color="auto"/>
                    <w:bottom w:val="single" w:sz="6" w:space="0" w:color="auto"/>
                    <w:right w:val="single" w:sz="6" w:space="0" w:color="auto"/>
                  </w:tcBorders>
                </w:tcPr>
                <w:p w14:paraId="41D12F61"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60 000,00 zł</w:t>
                  </w:r>
                </w:p>
              </w:tc>
            </w:tr>
            <w:tr w:rsidR="00870387" w:rsidRPr="000428F0" w14:paraId="060700A6" w14:textId="77777777" w:rsidTr="00620E90">
              <w:trPr>
                <w:trHeight w:val="274"/>
              </w:trPr>
              <w:tc>
                <w:tcPr>
                  <w:tcW w:w="4536" w:type="dxa"/>
                  <w:tcBorders>
                    <w:top w:val="single" w:sz="6" w:space="0" w:color="auto"/>
                    <w:left w:val="single" w:sz="6" w:space="0" w:color="auto"/>
                    <w:bottom w:val="single" w:sz="6" w:space="0" w:color="auto"/>
                    <w:right w:val="single" w:sz="6" w:space="0" w:color="auto"/>
                  </w:tcBorders>
                </w:tcPr>
                <w:p w14:paraId="313E5F1B"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Rozbudowa świetlicy wiejskiej w Lisewie Malborskim - opracowanie dokumentacji projektowej</w:t>
                  </w:r>
                </w:p>
              </w:tc>
              <w:tc>
                <w:tcPr>
                  <w:tcW w:w="1560" w:type="dxa"/>
                  <w:tcBorders>
                    <w:top w:val="single" w:sz="6" w:space="0" w:color="auto"/>
                    <w:left w:val="single" w:sz="6" w:space="0" w:color="auto"/>
                    <w:bottom w:val="single" w:sz="6" w:space="0" w:color="auto"/>
                    <w:right w:val="single" w:sz="6" w:space="0" w:color="auto"/>
                  </w:tcBorders>
                </w:tcPr>
                <w:p w14:paraId="40D3523F"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70 000,00 zł</w:t>
                  </w:r>
                </w:p>
              </w:tc>
            </w:tr>
            <w:tr w:rsidR="00870387" w:rsidRPr="000428F0" w14:paraId="55EBFCE4" w14:textId="77777777" w:rsidTr="00620E90">
              <w:trPr>
                <w:trHeight w:val="274"/>
              </w:trPr>
              <w:tc>
                <w:tcPr>
                  <w:tcW w:w="4536" w:type="dxa"/>
                  <w:tcBorders>
                    <w:top w:val="single" w:sz="6" w:space="0" w:color="auto"/>
                    <w:left w:val="single" w:sz="6" w:space="0" w:color="auto"/>
                    <w:bottom w:val="single" w:sz="6" w:space="0" w:color="auto"/>
                    <w:right w:val="single" w:sz="6" w:space="0" w:color="auto"/>
                  </w:tcBorders>
                </w:tcPr>
                <w:p w14:paraId="55B097E7"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Budowa budynku mieszkalnego wielorodzinnego na terenie gminy Lichnowy  - opracowanie dokumentacji projektowej</w:t>
                  </w:r>
                </w:p>
              </w:tc>
              <w:tc>
                <w:tcPr>
                  <w:tcW w:w="1560" w:type="dxa"/>
                  <w:tcBorders>
                    <w:top w:val="single" w:sz="6" w:space="0" w:color="auto"/>
                    <w:left w:val="single" w:sz="6" w:space="0" w:color="auto"/>
                    <w:bottom w:val="single" w:sz="6" w:space="0" w:color="auto"/>
                    <w:right w:val="single" w:sz="6" w:space="0" w:color="auto"/>
                  </w:tcBorders>
                </w:tcPr>
                <w:p w14:paraId="72C04A36"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130 000,00 zł</w:t>
                  </w:r>
                </w:p>
              </w:tc>
            </w:tr>
            <w:tr w:rsidR="00870387" w:rsidRPr="000428F0" w14:paraId="26440504" w14:textId="77777777" w:rsidTr="00620E90">
              <w:trPr>
                <w:trHeight w:val="410"/>
              </w:trPr>
              <w:tc>
                <w:tcPr>
                  <w:tcW w:w="4536" w:type="dxa"/>
                  <w:tcBorders>
                    <w:top w:val="single" w:sz="6" w:space="0" w:color="auto"/>
                    <w:left w:val="single" w:sz="6" w:space="0" w:color="auto"/>
                    <w:bottom w:val="single" w:sz="6" w:space="0" w:color="auto"/>
                    <w:right w:val="single" w:sz="6" w:space="0" w:color="auto"/>
                  </w:tcBorders>
                </w:tcPr>
                <w:p w14:paraId="595199A8"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lastRenderedPageBreak/>
                    <w:t>Rozbudowa budynku administracyjno-biurowego Urzędu Gminy w Lichnowach  - opracowanie dokumentacji technicznej</w:t>
                  </w:r>
                </w:p>
              </w:tc>
              <w:tc>
                <w:tcPr>
                  <w:tcW w:w="1560" w:type="dxa"/>
                  <w:tcBorders>
                    <w:top w:val="single" w:sz="6" w:space="0" w:color="auto"/>
                    <w:left w:val="single" w:sz="6" w:space="0" w:color="auto"/>
                    <w:bottom w:val="single" w:sz="6" w:space="0" w:color="auto"/>
                    <w:right w:val="single" w:sz="6" w:space="0" w:color="auto"/>
                  </w:tcBorders>
                </w:tcPr>
                <w:p w14:paraId="2A80B247"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90 000,00 zł</w:t>
                  </w:r>
                </w:p>
              </w:tc>
            </w:tr>
            <w:tr w:rsidR="00870387" w:rsidRPr="000428F0" w14:paraId="2345D417" w14:textId="77777777" w:rsidTr="00620E90">
              <w:trPr>
                <w:trHeight w:val="274"/>
              </w:trPr>
              <w:tc>
                <w:tcPr>
                  <w:tcW w:w="4536" w:type="dxa"/>
                  <w:tcBorders>
                    <w:top w:val="single" w:sz="6" w:space="0" w:color="auto"/>
                    <w:left w:val="single" w:sz="6" w:space="0" w:color="auto"/>
                    <w:bottom w:val="single" w:sz="6" w:space="0" w:color="auto"/>
                    <w:right w:val="single" w:sz="6" w:space="0" w:color="auto"/>
                  </w:tcBorders>
                </w:tcPr>
                <w:p w14:paraId="1A813F46"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zakup serwera UG Lichnowy</w:t>
                  </w:r>
                </w:p>
              </w:tc>
              <w:tc>
                <w:tcPr>
                  <w:tcW w:w="1560" w:type="dxa"/>
                  <w:tcBorders>
                    <w:top w:val="single" w:sz="6" w:space="0" w:color="auto"/>
                    <w:left w:val="single" w:sz="6" w:space="0" w:color="auto"/>
                    <w:bottom w:val="single" w:sz="6" w:space="0" w:color="auto"/>
                    <w:right w:val="single" w:sz="6" w:space="0" w:color="auto"/>
                  </w:tcBorders>
                </w:tcPr>
                <w:p w14:paraId="6B652B95"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32 189,10 zł</w:t>
                  </w:r>
                </w:p>
              </w:tc>
            </w:tr>
            <w:tr w:rsidR="00870387" w:rsidRPr="000428F0" w14:paraId="34F2937D" w14:textId="77777777" w:rsidTr="00620E90">
              <w:trPr>
                <w:trHeight w:val="274"/>
              </w:trPr>
              <w:tc>
                <w:tcPr>
                  <w:tcW w:w="4536" w:type="dxa"/>
                  <w:tcBorders>
                    <w:top w:val="single" w:sz="6" w:space="0" w:color="auto"/>
                    <w:left w:val="single" w:sz="6" w:space="0" w:color="auto"/>
                    <w:bottom w:val="single" w:sz="6" w:space="0" w:color="auto"/>
                    <w:right w:val="single" w:sz="6" w:space="0" w:color="auto"/>
                  </w:tcBorders>
                </w:tcPr>
                <w:p w14:paraId="48E62BA1"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Wpłata na fundusz celowy Państ</w:t>
                  </w:r>
                  <w:r>
                    <w:rPr>
                      <w:rFonts w:ascii="Times New Roman" w:hAnsi="Times New Roman" w:cs="Times New Roman"/>
                      <w:color w:val="000000"/>
                    </w:rPr>
                    <w:t>w</w:t>
                  </w:r>
                  <w:r w:rsidRPr="000428F0">
                    <w:rPr>
                      <w:rFonts w:ascii="Times New Roman" w:hAnsi="Times New Roman" w:cs="Times New Roman"/>
                      <w:color w:val="000000"/>
                    </w:rPr>
                    <w:t>owej Straży Pożarnej na zakup samochodu</w:t>
                  </w:r>
                </w:p>
              </w:tc>
              <w:tc>
                <w:tcPr>
                  <w:tcW w:w="1560" w:type="dxa"/>
                  <w:tcBorders>
                    <w:top w:val="single" w:sz="6" w:space="0" w:color="auto"/>
                    <w:left w:val="single" w:sz="6" w:space="0" w:color="auto"/>
                    <w:bottom w:val="single" w:sz="6" w:space="0" w:color="auto"/>
                    <w:right w:val="single" w:sz="6" w:space="0" w:color="auto"/>
                  </w:tcBorders>
                </w:tcPr>
                <w:p w14:paraId="41249EF2"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40 000,00 zł</w:t>
                  </w:r>
                </w:p>
              </w:tc>
            </w:tr>
            <w:tr w:rsidR="00870387" w:rsidRPr="000428F0" w14:paraId="2E8560F4" w14:textId="77777777" w:rsidTr="00620E90">
              <w:trPr>
                <w:trHeight w:val="274"/>
              </w:trPr>
              <w:tc>
                <w:tcPr>
                  <w:tcW w:w="4536" w:type="dxa"/>
                  <w:tcBorders>
                    <w:top w:val="single" w:sz="6" w:space="0" w:color="auto"/>
                    <w:left w:val="single" w:sz="6" w:space="0" w:color="auto"/>
                    <w:bottom w:val="single" w:sz="6" w:space="0" w:color="auto"/>
                    <w:right w:val="single" w:sz="6" w:space="0" w:color="auto"/>
                  </w:tcBorders>
                </w:tcPr>
                <w:p w14:paraId="5910F9A0"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dotacja dla OSP w Lichnowach na zakup samochodu strażackiego</w:t>
                  </w:r>
                </w:p>
              </w:tc>
              <w:tc>
                <w:tcPr>
                  <w:tcW w:w="1560" w:type="dxa"/>
                  <w:tcBorders>
                    <w:top w:val="single" w:sz="6" w:space="0" w:color="auto"/>
                    <w:left w:val="single" w:sz="6" w:space="0" w:color="auto"/>
                    <w:bottom w:val="single" w:sz="6" w:space="0" w:color="auto"/>
                    <w:right w:val="single" w:sz="6" w:space="0" w:color="auto"/>
                  </w:tcBorders>
                </w:tcPr>
                <w:p w14:paraId="7B455972"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275 000,00 zł</w:t>
                  </w:r>
                </w:p>
              </w:tc>
            </w:tr>
            <w:tr w:rsidR="00870387" w:rsidRPr="000428F0" w14:paraId="75662A4F" w14:textId="77777777" w:rsidTr="00620E90">
              <w:trPr>
                <w:trHeight w:val="228"/>
              </w:trPr>
              <w:tc>
                <w:tcPr>
                  <w:tcW w:w="4536" w:type="dxa"/>
                  <w:tcBorders>
                    <w:top w:val="single" w:sz="6" w:space="0" w:color="auto"/>
                    <w:left w:val="single" w:sz="6" w:space="0" w:color="auto"/>
                    <w:bottom w:val="single" w:sz="6" w:space="0" w:color="auto"/>
                    <w:right w:val="single" w:sz="6" w:space="0" w:color="auto"/>
                  </w:tcBorders>
                </w:tcPr>
                <w:p w14:paraId="4DE531E7"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zakup samochodu BUS dowozy niepełnosprawnych dzieci</w:t>
                  </w:r>
                </w:p>
              </w:tc>
              <w:tc>
                <w:tcPr>
                  <w:tcW w:w="1560" w:type="dxa"/>
                  <w:tcBorders>
                    <w:top w:val="single" w:sz="6" w:space="0" w:color="auto"/>
                    <w:left w:val="single" w:sz="6" w:space="0" w:color="auto"/>
                    <w:bottom w:val="single" w:sz="6" w:space="0" w:color="auto"/>
                    <w:right w:val="single" w:sz="6" w:space="0" w:color="auto"/>
                  </w:tcBorders>
                </w:tcPr>
                <w:p w14:paraId="6CB84CC6"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94 800,00 zł</w:t>
                  </w:r>
                </w:p>
              </w:tc>
            </w:tr>
            <w:tr w:rsidR="00870387" w:rsidRPr="000428F0" w14:paraId="6331CD66" w14:textId="77777777" w:rsidTr="00620E90">
              <w:trPr>
                <w:trHeight w:val="228"/>
              </w:trPr>
              <w:tc>
                <w:tcPr>
                  <w:tcW w:w="4536" w:type="dxa"/>
                  <w:tcBorders>
                    <w:top w:val="single" w:sz="6" w:space="0" w:color="auto"/>
                    <w:left w:val="single" w:sz="6" w:space="0" w:color="auto"/>
                    <w:bottom w:val="single" w:sz="6" w:space="0" w:color="auto"/>
                    <w:right w:val="single" w:sz="6" w:space="0" w:color="auto"/>
                  </w:tcBorders>
                </w:tcPr>
                <w:p w14:paraId="6B720591"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zakup serwera GOPS Lichnowy</w:t>
                  </w:r>
                </w:p>
              </w:tc>
              <w:tc>
                <w:tcPr>
                  <w:tcW w:w="1560" w:type="dxa"/>
                  <w:tcBorders>
                    <w:top w:val="single" w:sz="6" w:space="0" w:color="auto"/>
                    <w:left w:val="single" w:sz="6" w:space="0" w:color="auto"/>
                    <w:bottom w:val="single" w:sz="6" w:space="0" w:color="auto"/>
                    <w:right w:val="single" w:sz="6" w:space="0" w:color="auto"/>
                  </w:tcBorders>
                </w:tcPr>
                <w:p w14:paraId="104C8909"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27 734,04 zł</w:t>
                  </w:r>
                </w:p>
              </w:tc>
            </w:tr>
            <w:tr w:rsidR="00870387" w:rsidRPr="000428F0" w14:paraId="47266092" w14:textId="77777777" w:rsidTr="00620E90">
              <w:trPr>
                <w:trHeight w:val="228"/>
              </w:trPr>
              <w:tc>
                <w:tcPr>
                  <w:tcW w:w="4536" w:type="dxa"/>
                  <w:tcBorders>
                    <w:top w:val="single" w:sz="6" w:space="0" w:color="auto"/>
                    <w:left w:val="single" w:sz="6" w:space="0" w:color="auto"/>
                    <w:bottom w:val="single" w:sz="6" w:space="0" w:color="auto"/>
                    <w:right w:val="single" w:sz="6" w:space="0" w:color="auto"/>
                  </w:tcBorders>
                </w:tcPr>
                <w:p w14:paraId="08A1A590"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zagospodarowanie stawku w Lichnowach</w:t>
                  </w:r>
                </w:p>
              </w:tc>
              <w:tc>
                <w:tcPr>
                  <w:tcW w:w="1560" w:type="dxa"/>
                  <w:tcBorders>
                    <w:top w:val="single" w:sz="6" w:space="0" w:color="auto"/>
                    <w:left w:val="single" w:sz="6" w:space="0" w:color="auto"/>
                    <w:bottom w:val="single" w:sz="6" w:space="0" w:color="auto"/>
                    <w:right w:val="single" w:sz="6" w:space="0" w:color="auto"/>
                  </w:tcBorders>
                </w:tcPr>
                <w:p w14:paraId="3C59412E"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97 400,00 zł</w:t>
                  </w:r>
                </w:p>
              </w:tc>
            </w:tr>
            <w:tr w:rsidR="00870387" w:rsidRPr="000428F0" w14:paraId="1FA32AF1" w14:textId="77777777" w:rsidTr="00620E90">
              <w:trPr>
                <w:trHeight w:val="410"/>
              </w:trPr>
              <w:tc>
                <w:tcPr>
                  <w:tcW w:w="4536" w:type="dxa"/>
                  <w:tcBorders>
                    <w:top w:val="single" w:sz="6" w:space="0" w:color="auto"/>
                    <w:left w:val="single" w:sz="6" w:space="0" w:color="auto"/>
                    <w:bottom w:val="single" w:sz="6" w:space="0" w:color="auto"/>
                    <w:right w:val="single" w:sz="6" w:space="0" w:color="auto"/>
                  </w:tcBorders>
                </w:tcPr>
                <w:p w14:paraId="2653993B"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OZE - poprawą gospodarki niskoemisyjnej na Żuławach w gminie Lichnowy i Stare Pole -dotacja dla partnera projektu - gmina Stare Pole</w:t>
                  </w:r>
                </w:p>
              </w:tc>
              <w:tc>
                <w:tcPr>
                  <w:tcW w:w="1560" w:type="dxa"/>
                  <w:tcBorders>
                    <w:top w:val="single" w:sz="6" w:space="0" w:color="auto"/>
                    <w:left w:val="single" w:sz="6" w:space="0" w:color="auto"/>
                    <w:bottom w:val="single" w:sz="6" w:space="0" w:color="auto"/>
                    <w:right w:val="single" w:sz="6" w:space="0" w:color="auto"/>
                  </w:tcBorders>
                </w:tcPr>
                <w:p w14:paraId="702A3E41"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131 475,67 zł</w:t>
                  </w:r>
                </w:p>
              </w:tc>
            </w:tr>
            <w:tr w:rsidR="00870387" w:rsidRPr="000428F0" w14:paraId="59EA3D41" w14:textId="77777777" w:rsidTr="00620E90">
              <w:trPr>
                <w:trHeight w:val="372"/>
              </w:trPr>
              <w:tc>
                <w:tcPr>
                  <w:tcW w:w="4536" w:type="dxa"/>
                  <w:tcBorders>
                    <w:top w:val="single" w:sz="6" w:space="0" w:color="auto"/>
                    <w:left w:val="single" w:sz="6" w:space="0" w:color="auto"/>
                    <w:bottom w:val="single" w:sz="6" w:space="0" w:color="auto"/>
                    <w:right w:val="single" w:sz="6" w:space="0" w:color="auto"/>
                  </w:tcBorders>
                </w:tcPr>
                <w:p w14:paraId="51B3259C"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budowa siłowni zewnętrznych w Lichnówkach, Lichnówkach  Drugich, Pordenowie  i Tropiszewie - opracowanie dokumentacji</w:t>
                  </w:r>
                </w:p>
              </w:tc>
              <w:tc>
                <w:tcPr>
                  <w:tcW w:w="1560" w:type="dxa"/>
                  <w:tcBorders>
                    <w:top w:val="single" w:sz="6" w:space="0" w:color="auto"/>
                    <w:left w:val="single" w:sz="6" w:space="0" w:color="auto"/>
                    <w:bottom w:val="single" w:sz="6" w:space="0" w:color="auto"/>
                    <w:right w:val="single" w:sz="6" w:space="0" w:color="auto"/>
                  </w:tcBorders>
                </w:tcPr>
                <w:p w14:paraId="60B6A524"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9 348,00 zł</w:t>
                  </w:r>
                </w:p>
              </w:tc>
            </w:tr>
            <w:tr w:rsidR="00870387" w:rsidRPr="000428F0" w14:paraId="5AF08748" w14:textId="77777777" w:rsidTr="00620E90">
              <w:trPr>
                <w:trHeight w:val="228"/>
              </w:trPr>
              <w:tc>
                <w:tcPr>
                  <w:tcW w:w="4536" w:type="dxa"/>
                  <w:tcBorders>
                    <w:top w:val="single" w:sz="6" w:space="0" w:color="auto"/>
                    <w:left w:val="single" w:sz="6" w:space="0" w:color="auto"/>
                    <w:bottom w:val="single" w:sz="6" w:space="0" w:color="auto"/>
                    <w:right w:val="single" w:sz="6" w:space="0" w:color="auto"/>
                  </w:tcBorders>
                </w:tcPr>
                <w:p w14:paraId="0A3CC507"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modernizacja placów zabaw na terenie gminy Lichnowy</w:t>
                  </w:r>
                </w:p>
              </w:tc>
              <w:tc>
                <w:tcPr>
                  <w:tcW w:w="1560" w:type="dxa"/>
                  <w:tcBorders>
                    <w:top w:val="single" w:sz="6" w:space="0" w:color="auto"/>
                    <w:left w:val="single" w:sz="6" w:space="0" w:color="auto"/>
                    <w:bottom w:val="single" w:sz="6" w:space="0" w:color="auto"/>
                    <w:right w:val="single" w:sz="6" w:space="0" w:color="auto"/>
                  </w:tcBorders>
                </w:tcPr>
                <w:p w14:paraId="585F4BEC"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634 564,04 zł</w:t>
                  </w:r>
                </w:p>
              </w:tc>
            </w:tr>
            <w:tr w:rsidR="00870387" w:rsidRPr="000428F0" w14:paraId="782541AF" w14:textId="77777777" w:rsidTr="00620E90">
              <w:trPr>
                <w:trHeight w:val="274"/>
              </w:trPr>
              <w:tc>
                <w:tcPr>
                  <w:tcW w:w="4536" w:type="dxa"/>
                  <w:tcBorders>
                    <w:top w:val="single" w:sz="6" w:space="0" w:color="auto"/>
                    <w:left w:val="single" w:sz="6" w:space="0" w:color="auto"/>
                    <w:bottom w:val="single" w:sz="6" w:space="0" w:color="auto"/>
                    <w:right w:val="single" w:sz="6" w:space="0" w:color="auto"/>
                  </w:tcBorders>
                </w:tcPr>
                <w:p w14:paraId="5882BA3C"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 xml:space="preserve">dotacja celowa dla </w:t>
                  </w:r>
                  <w:proofErr w:type="spellStart"/>
                  <w:r w:rsidRPr="000428F0">
                    <w:rPr>
                      <w:rFonts w:ascii="Times New Roman" w:hAnsi="Times New Roman" w:cs="Times New Roman"/>
                      <w:color w:val="000000"/>
                    </w:rPr>
                    <w:t>GOKiS</w:t>
                  </w:r>
                  <w:proofErr w:type="spellEnd"/>
                  <w:r w:rsidRPr="000428F0">
                    <w:rPr>
                      <w:rFonts w:ascii="Times New Roman" w:hAnsi="Times New Roman" w:cs="Times New Roman"/>
                      <w:color w:val="000000"/>
                    </w:rPr>
                    <w:t xml:space="preserve"> w Lichnowach na doposażenie siłowni w świetlicach w Lichnowach i Szymankowie</w:t>
                  </w:r>
                </w:p>
              </w:tc>
              <w:tc>
                <w:tcPr>
                  <w:tcW w:w="1560" w:type="dxa"/>
                  <w:tcBorders>
                    <w:top w:val="single" w:sz="6" w:space="0" w:color="auto"/>
                    <w:left w:val="single" w:sz="6" w:space="0" w:color="auto"/>
                    <w:bottom w:val="single" w:sz="6" w:space="0" w:color="auto"/>
                    <w:right w:val="single" w:sz="6" w:space="0" w:color="auto"/>
                  </w:tcBorders>
                </w:tcPr>
                <w:p w14:paraId="2A2F6AE9"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128 701,17 zł</w:t>
                  </w:r>
                </w:p>
              </w:tc>
            </w:tr>
            <w:tr w:rsidR="00870387" w:rsidRPr="000428F0" w14:paraId="631E2EC9" w14:textId="77777777" w:rsidTr="00620E90">
              <w:trPr>
                <w:trHeight w:val="274"/>
              </w:trPr>
              <w:tc>
                <w:tcPr>
                  <w:tcW w:w="4536" w:type="dxa"/>
                  <w:tcBorders>
                    <w:top w:val="single" w:sz="6" w:space="0" w:color="auto"/>
                    <w:left w:val="single" w:sz="6" w:space="0" w:color="auto"/>
                    <w:bottom w:val="single" w:sz="6" w:space="0" w:color="auto"/>
                    <w:right w:val="single" w:sz="6" w:space="0" w:color="auto"/>
                  </w:tcBorders>
                </w:tcPr>
                <w:p w14:paraId="4855DCFF"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Przebudowa ulicy Lachowicza w Lichnowach w gminie Lichnowy</w:t>
                  </w:r>
                </w:p>
              </w:tc>
              <w:tc>
                <w:tcPr>
                  <w:tcW w:w="1560" w:type="dxa"/>
                  <w:tcBorders>
                    <w:top w:val="single" w:sz="6" w:space="0" w:color="auto"/>
                    <w:left w:val="single" w:sz="6" w:space="0" w:color="auto"/>
                    <w:bottom w:val="single" w:sz="6" w:space="0" w:color="auto"/>
                    <w:right w:val="single" w:sz="6" w:space="0" w:color="auto"/>
                  </w:tcBorders>
                </w:tcPr>
                <w:p w14:paraId="210BF762"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1 092 977,18 zł</w:t>
                  </w:r>
                </w:p>
              </w:tc>
            </w:tr>
            <w:tr w:rsidR="00870387" w:rsidRPr="000428F0" w14:paraId="67394F35" w14:textId="77777777" w:rsidTr="00620E90">
              <w:trPr>
                <w:trHeight w:val="274"/>
              </w:trPr>
              <w:tc>
                <w:tcPr>
                  <w:tcW w:w="4536" w:type="dxa"/>
                  <w:tcBorders>
                    <w:top w:val="single" w:sz="6" w:space="0" w:color="auto"/>
                    <w:left w:val="single" w:sz="6" w:space="0" w:color="auto"/>
                    <w:bottom w:val="single" w:sz="6" w:space="0" w:color="auto"/>
                    <w:right w:val="single" w:sz="6" w:space="0" w:color="auto"/>
                  </w:tcBorders>
                </w:tcPr>
                <w:p w14:paraId="17F5BA1A"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Przebudowa ulicy Niepodległości w miejscowości Lisewo Malborskie w gm. Lichnowy</w:t>
                  </w:r>
                </w:p>
              </w:tc>
              <w:tc>
                <w:tcPr>
                  <w:tcW w:w="1560" w:type="dxa"/>
                  <w:tcBorders>
                    <w:top w:val="single" w:sz="6" w:space="0" w:color="auto"/>
                    <w:left w:val="single" w:sz="6" w:space="0" w:color="auto"/>
                    <w:bottom w:val="single" w:sz="6" w:space="0" w:color="auto"/>
                    <w:right w:val="single" w:sz="6" w:space="0" w:color="auto"/>
                  </w:tcBorders>
                </w:tcPr>
                <w:p w14:paraId="48F12C32"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599 010,00 zł</w:t>
                  </w:r>
                </w:p>
              </w:tc>
            </w:tr>
            <w:tr w:rsidR="00870387" w:rsidRPr="000428F0" w14:paraId="19AB9AA5" w14:textId="77777777" w:rsidTr="00620E90">
              <w:trPr>
                <w:trHeight w:val="274"/>
              </w:trPr>
              <w:tc>
                <w:tcPr>
                  <w:tcW w:w="4536" w:type="dxa"/>
                  <w:tcBorders>
                    <w:top w:val="single" w:sz="6" w:space="0" w:color="auto"/>
                    <w:left w:val="single" w:sz="6" w:space="0" w:color="auto"/>
                    <w:bottom w:val="single" w:sz="6" w:space="0" w:color="auto"/>
                    <w:right w:val="single" w:sz="6" w:space="0" w:color="auto"/>
                  </w:tcBorders>
                </w:tcPr>
                <w:p w14:paraId="1CA08451"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Modernizacja ścieżki pieszo-rowerowej na trasie Lichnówki-Lichnowy w gminie Lichnowy</w:t>
                  </w:r>
                </w:p>
              </w:tc>
              <w:tc>
                <w:tcPr>
                  <w:tcW w:w="1560" w:type="dxa"/>
                  <w:tcBorders>
                    <w:top w:val="single" w:sz="6" w:space="0" w:color="auto"/>
                    <w:left w:val="single" w:sz="6" w:space="0" w:color="auto"/>
                    <w:bottom w:val="single" w:sz="6" w:space="0" w:color="auto"/>
                    <w:right w:val="single" w:sz="6" w:space="0" w:color="auto"/>
                  </w:tcBorders>
                </w:tcPr>
                <w:p w14:paraId="5500C5A8"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1 708 617,18 zł</w:t>
                  </w:r>
                </w:p>
              </w:tc>
            </w:tr>
            <w:tr w:rsidR="00870387" w:rsidRPr="000428F0" w14:paraId="00020276" w14:textId="77777777" w:rsidTr="00620E90">
              <w:trPr>
                <w:trHeight w:val="274"/>
              </w:trPr>
              <w:tc>
                <w:tcPr>
                  <w:tcW w:w="4536" w:type="dxa"/>
                  <w:tcBorders>
                    <w:top w:val="single" w:sz="6" w:space="0" w:color="auto"/>
                    <w:left w:val="single" w:sz="6" w:space="0" w:color="auto"/>
                    <w:bottom w:val="single" w:sz="6" w:space="0" w:color="auto"/>
                    <w:right w:val="single" w:sz="6" w:space="0" w:color="auto"/>
                  </w:tcBorders>
                </w:tcPr>
                <w:p w14:paraId="675872E5"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utworzenie pracowni "Laboratoria Przyszłości" SP w Szymankowie</w:t>
                  </w:r>
                </w:p>
              </w:tc>
              <w:tc>
                <w:tcPr>
                  <w:tcW w:w="1560" w:type="dxa"/>
                  <w:tcBorders>
                    <w:top w:val="single" w:sz="6" w:space="0" w:color="auto"/>
                    <w:left w:val="single" w:sz="6" w:space="0" w:color="auto"/>
                    <w:bottom w:val="single" w:sz="6" w:space="0" w:color="auto"/>
                    <w:right w:val="single" w:sz="6" w:space="0" w:color="auto"/>
                  </w:tcBorders>
                </w:tcPr>
                <w:p w14:paraId="473CBBEB"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25,08 zł</w:t>
                  </w:r>
                </w:p>
              </w:tc>
            </w:tr>
            <w:tr w:rsidR="00870387" w:rsidRPr="000428F0" w14:paraId="7DD4E099" w14:textId="77777777" w:rsidTr="00620E90">
              <w:trPr>
                <w:trHeight w:val="274"/>
              </w:trPr>
              <w:tc>
                <w:tcPr>
                  <w:tcW w:w="4536" w:type="dxa"/>
                  <w:tcBorders>
                    <w:top w:val="single" w:sz="6" w:space="0" w:color="auto"/>
                    <w:left w:val="single" w:sz="6" w:space="0" w:color="auto"/>
                    <w:bottom w:val="single" w:sz="6" w:space="0" w:color="auto"/>
                    <w:right w:val="single" w:sz="6" w:space="0" w:color="auto"/>
                  </w:tcBorders>
                </w:tcPr>
                <w:p w14:paraId="68252568"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utworzenie pracowni "Laboratoria Przyszłości" SP</w:t>
                  </w:r>
                  <w:r>
                    <w:rPr>
                      <w:rFonts w:ascii="Times New Roman" w:hAnsi="Times New Roman" w:cs="Times New Roman"/>
                      <w:color w:val="000000"/>
                    </w:rPr>
                    <w:t xml:space="preserve"> </w:t>
                  </w:r>
                  <w:r w:rsidRPr="000428F0">
                    <w:rPr>
                      <w:rFonts w:ascii="Times New Roman" w:hAnsi="Times New Roman" w:cs="Times New Roman"/>
                      <w:color w:val="000000"/>
                    </w:rPr>
                    <w:t>w  Lisewie Malborskim</w:t>
                  </w:r>
                </w:p>
              </w:tc>
              <w:tc>
                <w:tcPr>
                  <w:tcW w:w="1560" w:type="dxa"/>
                  <w:tcBorders>
                    <w:top w:val="single" w:sz="6" w:space="0" w:color="auto"/>
                    <w:left w:val="single" w:sz="6" w:space="0" w:color="auto"/>
                    <w:bottom w:val="single" w:sz="6" w:space="0" w:color="auto"/>
                    <w:right w:val="single" w:sz="6" w:space="0" w:color="auto"/>
                  </w:tcBorders>
                </w:tcPr>
                <w:p w14:paraId="7418FDFE"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24 000,00 zł</w:t>
                  </w:r>
                </w:p>
              </w:tc>
            </w:tr>
            <w:tr w:rsidR="00870387" w:rsidRPr="000428F0" w14:paraId="2D1CB16D" w14:textId="77777777" w:rsidTr="00620E90">
              <w:trPr>
                <w:trHeight w:val="274"/>
              </w:trPr>
              <w:tc>
                <w:tcPr>
                  <w:tcW w:w="4536" w:type="dxa"/>
                  <w:tcBorders>
                    <w:top w:val="single" w:sz="6" w:space="0" w:color="auto"/>
                    <w:left w:val="single" w:sz="6" w:space="0" w:color="auto"/>
                    <w:bottom w:val="single" w:sz="6" w:space="0" w:color="auto"/>
                    <w:right w:val="single" w:sz="6" w:space="0" w:color="auto"/>
                  </w:tcBorders>
                </w:tcPr>
                <w:p w14:paraId="6AB93A00"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Wymiana indywidualnych źródeł ciepła na niskoemisyjne w budynkach wielorodzinnych w gminie Lichnowy</w:t>
                  </w:r>
                </w:p>
              </w:tc>
              <w:tc>
                <w:tcPr>
                  <w:tcW w:w="1560" w:type="dxa"/>
                  <w:tcBorders>
                    <w:top w:val="single" w:sz="6" w:space="0" w:color="auto"/>
                    <w:left w:val="single" w:sz="6" w:space="0" w:color="auto"/>
                    <w:bottom w:val="single" w:sz="6" w:space="0" w:color="auto"/>
                    <w:right w:val="single" w:sz="6" w:space="0" w:color="auto"/>
                  </w:tcBorders>
                </w:tcPr>
                <w:p w14:paraId="5EF30BE8"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448 995,36 zł</w:t>
                  </w:r>
                </w:p>
              </w:tc>
            </w:tr>
            <w:tr w:rsidR="00870387" w:rsidRPr="000428F0" w14:paraId="04D26C29" w14:textId="77777777" w:rsidTr="00620E90">
              <w:trPr>
                <w:trHeight w:val="274"/>
              </w:trPr>
              <w:tc>
                <w:tcPr>
                  <w:tcW w:w="4536" w:type="dxa"/>
                  <w:tcBorders>
                    <w:top w:val="single" w:sz="6" w:space="0" w:color="auto"/>
                    <w:left w:val="single" w:sz="6" w:space="0" w:color="auto"/>
                    <w:bottom w:val="single" w:sz="6" w:space="0" w:color="auto"/>
                    <w:right w:val="single" w:sz="6" w:space="0" w:color="auto"/>
                  </w:tcBorders>
                </w:tcPr>
                <w:p w14:paraId="40CF7CE3" w14:textId="77777777" w:rsidR="00870387" w:rsidRPr="000428F0" w:rsidRDefault="00870387" w:rsidP="00620E90">
                  <w:pPr>
                    <w:autoSpaceDE w:val="0"/>
                    <w:autoSpaceDN w:val="0"/>
                    <w:adjustRightInd w:val="0"/>
                    <w:spacing w:after="0" w:line="240" w:lineRule="auto"/>
                    <w:rPr>
                      <w:rFonts w:ascii="Times New Roman" w:hAnsi="Times New Roman" w:cs="Times New Roman"/>
                      <w:color w:val="000000"/>
                    </w:rPr>
                  </w:pPr>
                  <w:r w:rsidRPr="000428F0">
                    <w:rPr>
                      <w:rFonts w:ascii="Times New Roman" w:hAnsi="Times New Roman" w:cs="Times New Roman"/>
                      <w:color w:val="000000"/>
                    </w:rPr>
                    <w:t>Budowa placu zabaw w Lichnowach w gminie Lichnowy</w:t>
                  </w:r>
                </w:p>
              </w:tc>
              <w:tc>
                <w:tcPr>
                  <w:tcW w:w="1560" w:type="dxa"/>
                  <w:tcBorders>
                    <w:top w:val="single" w:sz="6" w:space="0" w:color="auto"/>
                    <w:left w:val="single" w:sz="6" w:space="0" w:color="auto"/>
                    <w:bottom w:val="single" w:sz="6" w:space="0" w:color="auto"/>
                    <w:right w:val="single" w:sz="6" w:space="0" w:color="auto"/>
                  </w:tcBorders>
                </w:tcPr>
                <w:p w14:paraId="72F6E595"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color w:val="000000"/>
                    </w:rPr>
                  </w:pPr>
                  <w:r w:rsidRPr="000428F0">
                    <w:rPr>
                      <w:rFonts w:ascii="Times New Roman" w:hAnsi="Times New Roman" w:cs="Times New Roman"/>
                      <w:color w:val="000000"/>
                    </w:rPr>
                    <w:t>158 600,00 zł</w:t>
                  </w:r>
                </w:p>
              </w:tc>
            </w:tr>
            <w:tr w:rsidR="00870387" w:rsidRPr="000428F0" w14:paraId="61A06405" w14:textId="77777777" w:rsidTr="00620E90">
              <w:trPr>
                <w:trHeight w:val="156"/>
              </w:trPr>
              <w:tc>
                <w:tcPr>
                  <w:tcW w:w="4536" w:type="dxa"/>
                  <w:tcBorders>
                    <w:top w:val="single" w:sz="6" w:space="0" w:color="auto"/>
                    <w:left w:val="single" w:sz="6" w:space="0" w:color="auto"/>
                    <w:bottom w:val="single" w:sz="6" w:space="0" w:color="auto"/>
                    <w:right w:val="single" w:sz="6" w:space="0" w:color="auto"/>
                  </w:tcBorders>
                </w:tcPr>
                <w:p w14:paraId="178C0B15"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b/>
                      <w:bCs/>
                      <w:color w:val="000000"/>
                    </w:rPr>
                  </w:pPr>
                </w:p>
              </w:tc>
              <w:tc>
                <w:tcPr>
                  <w:tcW w:w="1560" w:type="dxa"/>
                  <w:tcBorders>
                    <w:top w:val="single" w:sz="6" w:space="0" w:color="auto"/>
                    <w:left w:val="single" w:sz="6" w:space="0" w:color="auto"/>
                    <w:bottom w:val="single" w:sz="6" w:space="0" w:color="auto"/>
                    <w:right w:val="single" w:sz="6" w:space="0" w:color="auto"/>
                  </w:tcBorders>
                </w:tcPr>
                <w:p w14:paraId="7291E238" w14:textId="77777777" w:rsidR="00870387" w:rsidRPr="000428F0" w:rsidRDefault="00870387" w:rsidP="00620E90">
                  <w:pPr>
                    <w:autoSpaceDE w:val="0"/>
                    <w:autoSpaceDN w:val="0"/>
                    <w:adjustRightInd w:val="0"/>
                    <w:spacing w:after="0" w:line="240" w:lineRule="auto"/>
                    <w:jc w:val="right"/>
                    <w:rPr>
                      <w:rFonts w:ascii="Times New Roman" w:hAnsi="Times New Roman" w:cs="Times New Roman"/>
                      <w:b/>
                      <w:bCs/>
                      <w:color w:val="000000"/>
                    </w:rPr>
                  </w:pPr>
                  <w:r w:rsidRPr="000428F0">
                    <w:rPr>
                      <w:rFonts w:ascii="Times New Roman" w:hAnsi="Times New Roman" w:cs="Times New Roman"/>
                      <w:b/>
                      <w:bCs/>
                      <w:color w:val="000000"/>
                    </w:rPr>
                    <w:t>6 620 867,86 zł</w:t>
                  </w:r>
                </w:p>
              </w:tc>
            </w:tr>
          </w:tbl>
          <w:p w14:paraId="612A0063" w14:textId="77777777" w:rsidR="00870387" w:rsidRDefault="00870387" w:rsidP="00620E90">
            <w:pPr>
              <w:autoSpaceDE w:val="0"/>
              <w:autoSpaceDN w:val="0"/>
              <w:adjustRightInd w:val="0"/>
              <w:spacing w:after="0" w:line="240" w:lineRule="auto"/>
              <w:rPr>
                <w:rFonts w:ascii="Times New Roman" w:hAnsi="Times New Roman" w:cs="Times New Roman"/>
                <w:color w:val="000000"/>
              </w:rPr>
            </w:pPr>
          </w:p>
        </w:tc>
        <w:tc>
          <w:tcPr>
            <w:tcW w:w="1984" w:type="dxa"/>
          </w:tcPr>
          <w:p w14:paraId="235DB760" w14:textId="77777777" w:rsidR="00870387" w:rsidRDefault="00870387" w:rsidP="00620E90">
            <w:pPr>
              <w:autoSpaceDE w:val="0"/>
              <w:autoSpaceDN w:val="0"/>
              <w:adjustRightInd w:val="0"/>
              <w:spacing w:after="0" w:line="240" w:lineRule="auto"/>
              <w:jc w:val="right"/>
              <w:rPr>
                <w:rFonts w:ascii="Times New Roman" w:hAnsi="Times New Roman" w:cs="Times New Roman"/>
                <w:color w:val="000000"/>
              </w:rPr>
            </w:pPr>
          </w:p>
        </w:tc>
      </w:tr>
    </w:tbl>
    <w:p w14:paraId="239CD7EA" w14:textId="77777777" w:rsidR="00870387" w:rsidRPr="00123C48" w:rsidRDefault="00870387" w:rsidP="00123C48">
      <w:pPr>
        <w:jc w:val="both"/>
        <w:rPr>
          <w:rFonts w:ascii="Times New Roman" w:hAnsi="Times New Roman" w:cs="Times New Roman"/>
          <w:bCs/>
          <w:sz w:val="24"/>
          <w:szCs w:val="24"/>
        </w:rPr>
      </w:pPr>
    </w:p>
    <w:p w14:paraId="6A6255A3" w14:textId="77777777" w:rsidR="00D251F1" w:rsidRDefault="00D251F1" w:rsidP="00D251F1">
      <w:pPr>
        <w:shd w:val="clear" w:color="auto" w:fill="FFFFFF"/>
        <w:spacing w:before="100" w:beforeAutospacing="1"/>
        <w:jc w:val="both"/>
      </w:pPr>
      <w:r>
        <w:t> </w:t>
      </w:r>
    </w:p>
    <w:p w14:paraId="58739095" w14:textId="77777777" w:rsidR="00244C82" w:rsidRDefault="00244C82" w:rsidP="00D251F1">
      <w:pPr>
        <w:spacing w:before="100" w:beforeAutospacing="1" w:after="100" w:afterAutospacing="1"/>
        <w:jc w:val="both"/>
        <w:rPr>
          <w:bCs/>
        </w:rPr>
      </w:pPr>
    </w:p>
    <w:p w14:paraId="663FE768" w14:textId="77777777" w:rsidR="00244C82" w:rsidRDefault="00244C82" w:rsidP="00D251F1">
      <w:pPr>
        <w:spacing w:before="100" w:beforeAutospacing="1" w:after="100" w:afterAutospacing="1"/>
        <w:jc w:val="both"/>
        <w:rPr>
          <w:bCs/>
        </w:rPr>
      </w:pPr>
    </w:p>
    <w:p w14:paraId="3EACDA11" w14:textId="647E8EFA" w:rsidR="00D251F1" w:rsidRDefault="00D251F1" w:rsidP="00D251F1">
      <w:pPr>
        <w:spacing w:before="100" w:beforeAutospacing="1" w:after="100" w:afterAutospacing="1"/>
        <w:jc w:val="both"/>
      </w:pPr>
      <w:r>
        <w:rPr>
          <w:bCs/>
        </w:rPr>
        <w:t> </w:t>
      </w:r>
    </w:p>
    <w:p w14:paraId="0836A61B" w14:textId="77777777" w:rsidR="00D251F1" w:rsidRDefault="00D251F1" w:rsidP="00D251F1"/>
    <w:p w14:paraId="1A966C68" w14:textId="17C993F2" w:rsidR="00FE3C42" w:rsidRDefault="00FE3C42"/>
    <w:p w14:paraId="2CDC8BE8" w14:textId="77777777" w:rsidR="00FE3C42" w:rsidRPr="00BD433A" w:rsidRDefault="00FE3C42" w:rsidP="00BD433A">
      <w:pPr>
        <w:keepNext/>
        <w:shd w:val="clear" w:color="auto" w:fill="CCFFCC"/>
        <w:spacing w:after="0" w:line="240" w:lineRule="auto"/>
        <w:outlineLvl w:val="0"/>
        <w:rPr>
          <w:rFonts w:ascii="Times New Roman" w:eastAsia="Times New Roman" w:hAnsi="Times New Roman" w:cs="Times New Roman"/>
          <w:b/>
          <w:caps/>
          <w:sz w:val="24"/>
          <w:szCs w:val="24"/>
          <w:shd w:val="clear" w:color="auto" w:fill="CCFFCC"/>
          <w:lang w:eastAsia="pl-PL"/>
        </w:rPr>
      </w:pPr>
      <w:bookmarkStart w:id="8" w:name="_Toc19593421"/>
      <w:r w:rsidRPr="00BD433A">
        <w:rPr>
          <w:rFonts w:ascii="Times New Roman" w:eastAsia="Times New Roman" w:hAnsi="Times New Roman" w:cs="Times New Roman"/>
          <w:b/>
          <w:caps/>
          <w:sz w:val="24"/>
          <w:szCs w:val="24"/>
          <w:shd w:val="clear" w:color="auto" w:fill="CCFFCC"/>
          <w:lang w:eastAsia="pl-PL"/>
        </w:rPr>
        <w:lastRenderedPageBreak/>
        <w:t xml:space="preserve">3. </w:t>
      </w:r>
      <w:bookmarkEnd w:id="8"/>
      <w:r w:rsidRPr="00BD433A">
        <w:rPr>
          <w:rFonts w:ascii="Times New Roman" w:eastAsia="Times New Roman" w:hAnsi="Times New Roman" w:cs="Times New Roman"/>
          <w:b/>
          <w:caps/>
          <w:sz w:val="24"/>
          <w:szCs w:val="24"/>
          <w:shd w:val="clear" w:color="auto" w:fill="CCFFCC"/>
          <w:lang w:eastAsia="pl-PL"/>
        </w:rPr>
        <w:t>GOSPODARKA NIERUCHOMOŚCIAMI I GOSPODARKA ODPADAMI, USŁUGI KOMUNALNE</w:t>
      </w:r>
    </w:p>
    <w:p w14:paraId="23F004C5" w14:textId="77777777" w:rsidR="00FE3C42" w:rsidRDefault="00FE3C42" w:rsidP="00FE3C42">
      <w:pPr>
        <w:shd w:val="clear" w:color="auto" w:fill="FFFFFF"/>
        <w:tabs>
          <w:tab w:val="right" w:leader="dot" w:pos="9333"/>
        </w:tabs>
        <w:spacing w:after="0" w:line="240" w:lineRule="auto"/>
        <w:jc w:val="both"/>
        <w:rPr>
          <w:rFonts w:ascii="Cambria" w:eastAsia="Times New Roman" w:hAnsi="Cambria" w:cs="Times New Roman"/>
          <w:b/>
          <w:i/>
          <w:noProof/>
          <w:color w:val="0000FF"/>
          <w:sz w:val="24"/>
          <w:szCs w:val="24"/>
          <w:lang w:eastAsia="pl-PL"/>
        </w:rPr>
      </w:pPr>
    </w:p>
    <w:p w14:paraId="56C64689" w14:textId="77777777" w:rsidR="00FC3EF3" w:rsidRPr="00F031DC" w:rsidRDefault="00FC3EF3" w:rsidP="00FE3C42">
      <w:pPr>
        <w:shd w:val="clear" w:color="auto" w:fill="FFFFFF"/>
        <w:tabs>
          <w:tab w:val="right" w:leader="dot" w:pos="9333"/>
        </w:tabs>
        <w:spacing w:after="0" w:line="240" w:lineRule="auto"/>
        <w:jc w:val="both"/>
        <w:rPr>
          <w:rFonts w:ascii="Cambria" w:eastAsia="Times New Roman" w:hAnsi="Cambria" w:cs="Times New Roman"/>
          <w:b/>
          <w:i/>
          <w:noProof/>
          <w:color w:val="0000FF"/>
          <w:sz w:val="24"/>
          <w:szCs w:val="24"/>
          <w:lang w:eastAsia="pl-PL"/>
        </w:rPr>
      </w:pPr>
    </w:p>
    <w:p w14:paraId="49F3C9F7" w14:textId="77777777" w:rsidR="00FE3C42" w:rsidRPr="00BD433A" w:rsidRDefault="00FE3C42" w:rsidP="00FE3C42">
      <w:pPr>
        <w:autoSpaceDE w:val="0"/>
        <w:autoSpaceDN w:val="0"/>
        <w:adjustRightInd w:val="0"/>
        <w:spacing w:after="0" w:line="240" w:lineRule="auto"/>
        <w:jc w:val="both"/>
        <w:rPr>
          <w:rFonts w:ascii="Times New Roman" w:hAnsi="Times New Roman" w:cs="Times New Roman"/>
          <w:b/>
          <w:bCs/>
          <w:sz w:val="24"/>
          <w:szCs w:val="24"/>
        </w:rPr>
      </w:pPr>
      <w:r w:rsidRPr="00BD433A">
        <w:rPr>
          <w:rFonts w:ascii="Times New Roman" w:hAnsi="Times New Roman" w:cs="Times New Roman"/>
          <w:b/>
          <w:bCs/>
          <w:sz w:val="24"/>
          <w:szCs w:val="24"/>
        </w:rPr>
        <w:t>3.1. Sprzedaż nieruchomości</w:t>
      </w:r>
    </w:p>
    <w:p w14:paraId="2897DEC0" w14:textId="77777777" w:rsidR="00FE3C42" w:rsidRPr="00FE3C42" w:rsidRDefault="00FE3C42" w:rsidP="00FE3C42">
      <w:pPr>
        <w:autoSpaceDE w:val="0"/>
        <w:autoSpaceDN w:val="0"/>
        <w:adjustRightInd w:val="0"/>
        <w:spacing w:after="0" w:line="240" w:lineRule="auto"/>
        <w:jc w:val="both"/>
        <w:rPr>
          <w:rFonts w:ascii="Times New Roman" w:hAnsi="Times New Roman" w:cs="Times New Roman"/>
          <w:b/>
          <w:bCs/>
          <w:sz w:val="24"/>
          <w:szCs w:val="24"/>
          <w:u w:val="single"/>
        </w:rPr>
      </w:pPr>
    </w:p>
    <w:p w14:paraId="279E8881" w14:textId="67164CD4" w:rsidR="00A41DFA" w:rsidRPr="00FC3EF3" w:rsidRDefault="00A41DFA" w:rsidP="00A41DFA">
      <w:pPr>
        <w:spacing w:after="0" w:line="240" w:lineRule="auto"/>
        <w:jc w:val="both"/>
        <w:rPr>
          <w:rFonts w:ascii="Times New Roman" w:eastAsia="Times New Roman" w:hAnsi="Times New Roman" w:cs="Times New Roman"/>
          <w:sz w:val="24"/>
          <w:szCs w:val="24"/>
          <w:lang w:eastAsia="pl-PL"/>
        </w:rPr>
      </w:pPr>
      <w:r w:rsidRPr="00FC3EF3">
        <w:rPr>
          <w:rFonts w:ascii="Times New Roman" w:eastAsia="Times New Roman" w:hAnsi="Times New Roman" w:cs="Times New Roman"/>
          <w:sz w:val="24"/>
          <w:szCs w:val="24"/>
          <w:lang w:eastAsia="pl-PL"/>
        </w:rPr>
        <w:t>W 2022 roku do sprzedaży zostały przeznaczone 3 nieruchomości stanowiące grunty niezabudowane. W analizowanym okresie sprzedano w drodze przetargu nieograniczonego jedną nieruchomość gruntową niezabudowaną z przeznaczeniem pod zabudowę jednorodzinną nr 69/3 obręb Pordenowo, o powierzchni 0,1400 ha -  50 540,00 zł brutto</w:t>
      </w:r>
    </w:p>
    <w:p w14:paraId="07E77E94" w14:textId="77777777" w:rsidR="00A41DFA" w:rsidRDefault="00A41DFA" w:rsidP="00A41DFA">
      <w:pPr>
        <w:spacing w:after="0" w:line="240" w:lineRule="auto"/>
        <w:jc w:val="both"/>
        <w:rPr>
          <w:rFonts w:ascii="Cambria" w:hAnsi="Cambria" w:cs="Times New Roman"/>
          <w:sz w:val="24"/>
          <w:szCs w:val="24"/>
        </w:rPr>
      </w:pPr>
    </w:p>
    <w:p w14:paraId="56EFB2B4" w14:textId="4525850A"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xml:space="preserve">Na podstawie Uchwały Nr XXXVIII/197/2021 Rady Gminy Lichnowy z dnia </w:t>
      </w:r>
      <w:r w:rsidR="00280B99" w:rsidRPr="00FC3EF3">
        <w:rPr>
          <w:rFonts w:ascii="Times New Roman" w:hAnsi="Times New Roman" w:cs="Times New Roman"/>
          <w:sz w:val="24"/>
          <w:szCs w:val="24"/>
        </w:rPr>
        <w:br/>
      </w:r>
      <w:r w:rsidRPr="00FC3EF3">
        <w:rPr>
          <w:rFonts w:ascii="Times New Roman" w:hAnsi="Times New Roman" w:cs="Times New Roman"/>
          <w:sz w:val="24"/>
          <w:szCs w:val="24"/>
        </w:rPr>
        <w:t xml:space="preserve">31 maja 2021r. w sprawie wyrażenia zgody przez </w:t>
      </w:r>
      <w:r w:rsidR="00785579" w:rsidRPr="00FC3EF3">
        <w:rPr>
          <w:rFonts w:ascii="Times New Roman" w:hAnsi="Times New Roman" w:cs="Times New Roman"/>
          <w:sz w:val="24"/>
          <w:szCs w:val="24"/>
        </w:rPr>
        <w:t>R</w:t>
      </w:r>
      <w:r w:rsidRPr="00FC3EF3">
        <w:rPr>
          <w:rFonts w:ascii="Times New Roman" w:hAnsi="Times New Roman" w:cs="Times New Roman"/>
          <w:sz w:val="24"/>
          <w:szCs w:val="24"/>
        </w:rPr>
        <w:t>ade Gminy Lichnowy na sprzedaż nieruchomości wchodzących w skład zasobu nieruchomości gminy Lichnowy, sprzedano w drodze bezprzetargowej nieruchomość gruntową niezabudowaną nr 20/13 obręb Lisewo, o pow. 0.0433 ha, nr KW GD1M/00018932/0, na rzecz właściciela nieruchomości przyległej stanowiącej działkę nr 20/4 obręb Lisewo, w celu poprawienia warunków jej zagospodarowania za kwotę 21 279,00 zł brutto.</w:t>
      </w:r>
    </w:p>
    <w:p w14:paraId="44A79369" w14:textId="77777777" w:rsidR="00A41DFA" w:rsidRDefault="00A41DFA" w:rsidP="00A41DFA">
      <w:pPr>
        <w:autoSpaceDE w:val="0"/>
        <w:autoSpaceDN w:val="0"/>
        <w:adjustRightInd w:val="0"/>
        <w:spacing w:after="0" w:line="240" w:lineRule="auto"/>
        <w:jc w:val="both"/>
        <w:rPr>
          <w:rFonts w:ascii="Cambria" w:hAnsi="Cambria" w:cs="Times New Roman"/>
          <w:b/>
          <w:bCs/>
          <w:sz w:val="24"/>
          <w:szCs w:val="24"/>
          <w:u w:val="single"/>
        </w:rPr>
      </w:pPr>
    </w:p>
    <w:p w14:paraId="2A164D8D" w14:textId="77777777" w:rsidR="00FC3EF3" w:rsidRDefault="00FC3EF3" w:rsidP="00A41DFA">
      <w:pPr>
        <w:autoSpaceDE w:val="0"/>
        <w:autoSpaceDN w:val="0"/>
        <w:adjustRightInd w:val="0"/>
        <w:spacing w:after="0" w:line="240" w:lineRule="auto"/>
        <w:jc w:val="both"/>
        <w:rPr>
          <w:rFonts w:ascii="Cambria" w:hAnsi="Cambria" w:cs="Times New Roman"/>
          <w:b/>
          <w:bCs/>
          <w:sz w:val="24"/>
          <w:szCs w:val="24"/>
          <w:u w:val="single"/>
        </w:rPr>
      </w:pPr>
    </w:p>
    <w:p w14:paraId="6BCEEBD3" w14:textId="77777777" w:rsidR="00A41DFA" w:rsidRPr="00BD433A" w:rsidRDefault="00A41DFA" w:rsidP="00A41DFA">
      <w:pPr>
        <w:autoSpaceDE w:val="0"/>
        <w:autoSpaceDN w:val="0"/>
        <w:adjustRightInd w:val="0"/>
        <w:spacing w:after="0" w:line="240" w:lineRule="auto"/>
        <w:jc w:val="both"/>
        <w:rPr>
          <w:rFonts w:ascii="Times New Roman" w:hAnsi="Times New Roman" w:cs="Times New Roman"/>
          <w:b/>
          <w:bCs/>
          <w:sz w:val="24"/>
          <w:szCs w:val="24"/>
        </w:rPr>
      </w:pPr>
      <w:r w:rsidRPr="00BD433A">
        <w:rPr>
          <w:rFonts w:ascii="Times New Roman" w:hAnsi="Times New Roman" w:cs="Times New Roman"/>
          <w:b/>
          <w:bCs/>
          <w:sz w:val="24"/>
          <w:szCs w:val="24"/>
        </w:rPr>
        <w:t>3.2. Dzierżawa</w:t>
      </w:r>
    </w:p>
    <w:p w14:paraId="7C39DED5" w14:textId="77777777" w:rsidR="00A41DFA" w:rsidRPr="00FC3EF3" w:rsidRDefault="00A41DFA" w:rsidP="00A41DFA">
      <w:pPr>
        <w:autoSpaceDE w:val="0"/>
        <w:autoSpaceDN w:val="0"/>
        <w:adjustRightInd w:val="0"/>
        <w:spacing w:after="0" w:line="240" w:lineRule="auto"/>
        <w:jc w:val="both"/>
        <w:rPr>
          <w:rFonts w:ascii="Times New Roman" w:hAnsi="Times New Roman" w:cs="Times New Roman"/>
          <w:b/>
          <w:bCs/>
          <w:sz w:val="24"/>
          <w:szCs w:val="24"/>
        </w:rPr>
      </w:pPr>
    </w:p>
    <w:p w14:paraId="532681D8" w14:textId="77777777" w:rsidR="00A41DFA" w:rsidRPr="00FC3EF3" w:rsidRDefault="00A41DFA" w:rsidP="00A41DFA">
      <w:pPr>
        <w:autoSpaceDE w:val="0"/>
        <w:autoSpaceDN w:val="0"/>
        <w:adjustRightInd w:val="0"/>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xml:space="preserve">Gmina na podstawie art. 23 ustawy z dnia 21 sierpnia 1997r. o gospodarce nieruchomościami ma prawo wydzierżawić swoje grunty. W 2022 r. oddanych w dzierżawę było 27 działek o łącznej powierzchni 55,9328 ha. Wydzierżawiane są również grunty pod ogródki działkowe, garaże i pomieszczenia gospodarcze, działalność handlową oraz cele gospodarcze z wyłączeniem handlu. </w:t>
      </w:r>
    </w:p>
    <w:p w14:paraId="07502E0A" w14:textId="77777777" w:rsidR="00A41DFA" w:rsidRPr="00FC3EF3" w:rsidRDefault="00A41DFA" w:rsidP="00A41DFA">
      <w:pPr>
        <w:autoSpaceDE w:val="0"/>
        <w:autoSpaceDN w:val="0"/>
        <w:adjustRightInd w:val="0"/>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Stawki czynszu dzierżawnego, zgodnie z Zarządzeniem nr 125/2022 Wójta Gminy Lichnowy z dnia 30.09.2022. kształtowały się na następującym poziomie:</w:t>
      </w:r>
    </w:p>
    <w:p w14:paraId="2A02DEB2" w14:textId="5AFEB556" w:rsidR="00A41DFA" w:rsidRPr="00FC3EF3" w:rsidRDefault="00785579" w:rsidP="00A41DFA">
      <w:pPr>
        <w:autoSpaceDE w:val="0"/>
        <w:autoSpaceDN w:val="0"/>
        <w:adjustRightInd w:val="0"/>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xml:space="preserve">            </w:t>
      </w:r>
      <w:r w:rsidR="00A41DFA" w:rsidRPr="00FC3EF3">
        <w:rPr>
          <w:rFonts w:ascii="Times New Roman" w:hAnsi="Times New Roman" w:cs="Times New Roman"/>
          <w:sz w:val="24"/>
          <w:szCs w:val="24"/>
        </w:rPr>
        <w:t>a</w:t>
      </w:r>
      <w:r w:rsidRPr="00FC3EF3">
        <w:rPr>
          <w:rFonts w:ascii="Times New Roman" w:hAnsi="Times New Roman" w:cs="Times New Roman"/>
          <w:sz w:val="24"/>
          <w:szCs w:val="24"/>
        </w:rPr>
        <w:t xml:space="preserve">) </w:t>
      </w:r>
      <w:r w:rsidR="00A41DFA" w:rsidRPr="00FC3EF3">
        <w:rPr>
          <w:rFonts w:ascii="Times New Roman" w:hAnsi="Times New Roman" w:cs="Times New Roman"/>
          <w:sz w:val="24"/>
          <w:szCs w:val="24"/>
        </w:rPr>
        <w:t>grunty stanowiące ogródki działkowe – 2,00 zł/1m2</w:t>
      </w:r>
    </w:p>
    <w:p w14:paraId="4B261AD2" w14:textId="67D4E650" w:rsidR="00A41DFA" w:rsidRPr="00FC3EF3" w:rsidRDefault="00785579" w:rsidP="00A41DFA">
      <w:pPr>
        <w:autoSpaceDE w:val="0"/>
        <w:autoSpaceDN w:val="0"/>
        <w:adjustRightInd w:val="0"/>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xml:space="preserve">            </w:t>
      </w:r>
      <w:r w:rsidR="00A41DFA" w:rsidRPr="00FC3EF3">
        <w:rPr>
          <w:rFonts w:ascii="Times New Roman" w:hAnsi="Times New Roman" w:cs="Times New Roman"/>
          <w:sz w:val="24"/>
          <w:szCs w:val="24"/>
        </w:rPr>
        <w:t>b</w:t>
      </w:r>
      <w:r w:rsidRPr="00FC3EF3">
        <w:rPr>
          <w:rFonts w:ascii="Times New Roman" w:hAnsi="Times New Roman" w:cs="Times New Roman"/>
          <w:sz w:val="24"/>
          <w:szCs w:val="24"/>
        </w:rPr>
        <w:t xml:space="preserve">) </w:t>
      </w:r>
      <w:r w:rsidR="00A41DFA" w:rsidRPr="00FC3EF3">
        <w:rPr>
          <w:rFonts w:ascii="Times New Roman" w:hAnsi="Times New Roman" w:cs="Times New Roman"/>
          <w:sz w:val="24"/>
          <w:szCs w:val="24"/>
        </w:rPr>
        <w:t>grunty pod garaże i pomieszczenia gospodarcze – 3,00 zł/ 1m2</w:t>
      </w:r>
    </w:p>
    <w:p w14:paraId="0FDFC10F" w14:textId="5F377C88" w:rsidR="00A41DFA" w:rsidRPr="00FC3EF3" w:rsidRDefault="00785579" w:rsidP="00A41DFA">
      <w:pPr>
        <w:autoSpaceDE w:val="0"/>
        <w:autoSpaceDN w:val="0"/>
        <w:adjustRightInd w:val="0"/>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xml:space="preserve">            </w:t>
      </w:r>
      <w:r w:rsidR="00A41DFA" w:rsidRPr="00FC3EF3">
        <w:rPr>
          <w:rFonts w:ascii="Times New Roman" w:hAnsi="Times New Roman" w:cs="Times New Roman"/>
          <w:sz w:val="24"/>
          <w:szCs w:val="24"/>
        </w:rPr>
        <w:t>c</w:t>
      </w:r>
      <w:r w:rsidRPr="00FC3EF3">
        <w:rPr>
          <w:rFonts w:ascii="Times New Roman" w:hAnsi="Times New Roman" w:cs="Times New Roman"/>
          <w:sz w:val="24"/>
          <w:szCs w:val="24"/>
        </w:rPr>
        <w:t xml:space="preserve">) </w:t>
      </w:r>
      <w:r w:rsidR="00A41DFA" w:rsidRPr="00FC3EF3">
        <w:rPr>
          <w:rFonts w:ascii="Times New Roman" w:hAnsi="Times New Roman" w:cs="Times New Roman"/>
          <w:sz w:val="24"/>
          <w:szCs w:val="24"/>
        </w:rPr>
        <w:t>grunty pod działalność handlową – 3,00 zł/1m2</w:t>
      </w:r>
    </w:p>
    <w:p w14:paraId="15FE1CF7" w14:textId="35576CE5" w:rsidR="00A41DFA" w:rsidRPr="00FC3EF3" w:rsidRDefault="00785579" w:rsidP="00A41DFA">
      <w:pPr>
        <w:autoSpaceDE w:val="0"/>
        <w:autoSpaceDN w:val="0"/>
        <w:adjustRightInd w:val="0"/>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xml:space="preserve">            d) z</w:t>
      </w:r>
      <w:r w:rsidR="00A41DFA" w:rsidRPr="00FC3EF3">
        <w:rPr>
          <w:rFonts w:ascii="Times New Roman" w:hAnsi="Times New Roman" w:cs="Times New Roman"/>
          <w:sz w:val="24"/>
          <w:szCs w:val="24"/>
        </w:rPr>
        <w:t>biorniki wodne – 1,00 zł/1m2</w:t>
      </w:r>
    </w:p>
    <w:p w14:paraId="50A9F244" w14:textId="00E32E0B" w:rsidR="00A41DFA" w:rsidRPr="00FC3EF3" w:rsidRDefault="00785579" w:rsidP="00A41DFA">
      <w:pPr>
        <w:autoSpaceDE w:val="0"/>
        <w:autoSpaceDN w:val="0"/>
        <w:adjustRightInd w:val="0"/>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xml:space="preserve">             e) t</w:t>
      </w:r>
      <w:r w:rsidR="00A41DFA" w:rsidRPr="00FC3EF3">
        <w:rPr>
          <w:rFonts w:ascii="Times New Roman" w:hAnsi="Times New Roman" w:cs="Times New Roman"/>
          <w:sz w:val="24"/>
          <w:szCs w:val="24"/>
        </w:rPr>
        <w:t xml:space="preserve">ereny </w:t>
      </w:r>
      <w:proofErr w:type="spellStart"/>
      <w:r w:rsidR="00A41DFA" w:rsidRPr="00FC3EF3">
        <w:rPr>
          <w:rFonts w:ascii="Times New Roman" w:hAnsi="Times New Roman" w:cs="Times New Roman"/>
          <w:sz w:val="24"/>
          <w:szCs w:val="24"/>
        </w:rPr>
        <w:t>rekreacyjno</w:t>
      </w:r>
      <w:proofErr w:type="spellEnd"/>
      <w:r w:rsidR="00A41DFA" w:rsidRPr="00FC3EF3">
        <w:rPr>
          <w:rFonts w:ascii="Times New Roman" w:hAnsi="Times New Roman" w:cs="Times New Roman"/>
          <w:sz w:val="24"/>
          <w:szCs w:val="24"/>
        </w:rPr>
        <w:t xml:space="preserve"> – wypoczynkowe – 1,00 zł/1m2</w:t>
      </w:r>
    </w:p>
    <w:p w14:paraId="22BFFFEF" w14:textId="7E67AEFF" w:rsidR="00A41DFA" w:rsidRPr="00FC3EF3" w:rsidRDefault="00785579" w:rsidP="00A41DFA">
      <w:pPr>
        <w:autoSpaceDE w:val="0"/>
        <w:autoSpaceDN w:val="0"/>
        <w:adjustRightInd w:val="0"/>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xml:space="preserve">             f) </w:t>
      </w:r>
      <w:r w:rsidR="00A41DFA" w:rsidRPr="00FC3EF3">
        <w:rPr>
          <w:rFonts w:ascii="Times New Roman" w:hAnsi="Times New Roman" w:cs="Times New Roman"/>
          <w:sz w:val="24"/>
          <w:szCs w:val="24"/>
        </w:rPr>
        <w:t xml:space="preserve"> grunty rolne: </w:t>
      </w:r>
    </w:p>
    <w:p w14:paraId="3ACA3683" w14:textId="77777777" w:rsidR="00A41DFA" w:rsidRPr="00FC3EF3" w:rsidRDefault="00A41DFA" w:rsidP="00A41DFA">
      <w:pPr>
        <w:autoSpaceDE w:val="0"/>
        <w:autoSpaceDN w:val="0"/>
        <w:adjustRightInd w:val="0"/>
        <w:spacing w:after="0" w:line="240" w:lineRule="auto"/>
        <w:ind w:firstLine="708"/>
        <w:jc w:val="both"/>
        <w:rPr>
          <w:rFonts w:ascii="Times New Roman" w:hAnsi="Times New Roman" w:cs="Times New Roman"/>
          <w:sz w:val="24"/>
          <w:szCs w:val="24"/>
        </w:rPr>
      </w:pPr>
      <w:r w:rsidRPr="00FC3EF3">
        <w:rPr>
          <w:rFonts w:ascii="Times New Roman" w:hAnsi="Times New Roman" w:cs="Times New Roman"/>
          <w:sz w:val="24"/>
          <w:szCs w:val="24"/>
        </w:rPr>
        <w:t>- klasa I-III –1 500,00 zł/1 ha</w:t>
      </w:r>
    </w:p>
    <w:p w14:paraId="7A9A0C63" w14:textId="77777777" w:rsidR="00A41DFA" w:rsidRPr="00FC3EF3" w:rsidRDefault="00A41DFA" w:rsidP="00A41DFA">
      <w:pPr>
        <w:autoSpaceDE w:val="0"/>
        <w:autoSpaceDN w:val="0"/>
        <w:adjustRightInd w:val="0"/>
        <w:spacing w:after="0" w:line="240" w:lineRule="auto"/>
        <w:ind w:firstLine="708"/>
        <w:jc w:val="both"/>
        <w:rPr>
          <w:rFonts w:ascii="Times New Roman" w:hAnsi="Times New Roman" w:cs="Times New Roman"/>
          <w:sz w:val="24"/>
          <w:szCs w:val="24"/>
        </w:rPr>
      </w:pPr>
      <w:r w:rsidRPr="00FC3EF3">
        <w:rPr>
          <w:rFonts w:ascii="Times New Roman" w:hAnsi="Times New Roman" w:cs="Times New Roman"/>
          <w:sz w:val="24"/>
          <w:szCs w:val="24"/>
        </w:rPr>
        <w:t>- klasa IV-VI – 1 000,00 zł/1 ha</w:t>
      </w:r>
    </w:p>
    <w:p w14:paraId="02DA3924" w14:textId="6C97F235" w:rsidR="00A41DFA" w:rsidRPr="00FC3EF3" w:rsidRDefault="00785579" w:rsidP="00A41DFA">
      <w:pPr>
        <w:autoSpaceDE w:val="0"/>
        <w:autoSpaceDN w:val="0"/>
        <w:adjustRightInd w:val="0"/>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xml:space="preserve">             g) ł</w:t>
      </w:r>
      <w:r w:rsidR="00A41DFA" w:rsidRPr="00FC3EF3">
        <w:rPr>
          <w:rFonts w:ascii="Times New Roman" w:hAnsi="Times New Roman" w:cs="Times New Roman"/>
          <w:sz w:val="24"/>
          <w:szCs w:val="24"/>
        </w:rPr>
        <w:t>ąki, pastwiska, rowy – 1 000,00 zł/1 ha</w:t>
      </w:r>
    </w:p>
    <w:p w14:paraId="08CEC145" w14:textId="4A79E2EA" w:rsidR="00A41DFA" w:rsidRPr="00FC3EF3" w:rsidRDefault="00785579" w:rsidP="00A41DFA">
      <w:pPr>
        <w:autoSpaceDE w:val="0"/>
        <w:autoSpaceDN w:val="0"/>
        <w:adjustRightInd w:val="0"/>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xml:space="preserve">             h) g</w:t>
      </w:r>
      <w:r w:rsidR="00A41DFA" w:rsidRPr="00FC3EF3">
        <w:rPr>
          <w:rFonts w:ascii="Times New Roman" w:hAnsi="Times New Roman" w:cs="Times New Roman"/>
          <w:sz w:val="24"/>
          <w:szCs w:val="24"/>
        </w:rPr>
        <w:t xml:space="preserve">runty na cele gospodarcze z wyłączeniem handlu – 5% wartości wyceny </w:t>
      </w:r>
    </w:p>
    <w:p w14:paraId="2AC9D6EC" w14:textId="0ED29C04" w:rsidR="00785579" w:rsidRDefault="00785579" w:rsidP="00A41DFA">
      <w:pPr>
        <w:autoSpaceDE w:val="0"/>
        <w:autoSpaceDN w:val="0"/>
        <w:adjustRightInd w:val="0"/>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xml:space="preserve">                   rynkowej plus VAT</w:t>
      </w:r>
    </w:p>
    <w:p w14:paraId="1DFA7853" w14:textId="77777777" w:rsidR="00B36E95" w:rsidRPr="00FC3EF3" w:rsidRDefault="00B36E95" w:rsidP="00A41DFA">
      <w:pPr>
        <w:autoSpaceDE w:val="0"/>
        <w:autoSpaceDN w:val="0"/>
        <w:adjustRightInd w:val="0"/>
        <w:spacing w:after="0" w:line="240" w:lineRule="auto"/>
        <w:jc w:val="both"/>
        <w:rPr>
          <w:rFonts w:ascii="Times New Roman" w:hAnsi="Times New Roman" w:cs="Times New Roman"/>
          <w:sz w:val="24"/>
          <w:szCs w:val="24"/>
        </w:rPr>
      </w:pPr>
    </w:p>
    <w:p w14:paraId="6BCC084A" w14:textId="070C5600" w:rsidR="00A41DFA" w:rsidRPr="00FC3EF3" w:rsidRDefault="00A41DFA" w:rsidP="00A41DFA">
      <w:pPr>
        <w:autoSpaceDE w:val="0"/>
        <w:autoSpaceDN w:val="0"/>
        <w:adjustRightInd w:val="0"/>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xml:space="preserve">Niektóre nieruchomości dzierżawione są przez dwóch lub więcej dzierżawców. Zasady dzierżawy gruntów określone są w Uchwale Nr XXVII/276/09 Rady Gminy Lichnowy z dnia 23 czerwca 2009 r. w sprawie zasad dzierżawy gruntów i najmu lokali użytkowych oraz garaży oraz w Zarządzeniu 35/09 Wójta Gminy Lichnowy z dnia 15.07.2009r. w sprawie procedur dzierżawy gruntów i najmu lokali użytkowych oraz garaży, które precyzują sposób oddawania w dzierżawę gruntów i najem lokali użytkowych. </w:t>
      </w:r>
    </w:p>
    <w:p w14:paraId="0D66EA8F" w14:textId="77777777" w:rsidR="00A41DFA" w:rsidRPr="00FC3EF3" w:rsidRDefault="00A41DFA" w:rsidP="00A41DFA">
      <w:pPr>
        <w:autoSpaceDE w:val="0"/>
        <w:autoSpaceDN w:val="0"/>
        <w:adjustRightInd w:val="0"/>
        <w:spacing w:after="0" w:line="240" w:lineRule="auto"/>
        <w:jc w:val="both"/>
        <w:rPr>
          <w:rFonts w:ascii="Times New Roman" w:hAnsi="Times New Roman" w:cs="Times New Roman"/>
          <w:b/>
          <w:bCs/>
          <w:sz w:val="24"/>
          <w:szCs w:val="24"/>
          <w:u w:val="single"/>
        </w:rPr>
      </w:pPr>
    </w:p>
    <w:p w14:paraId="6CEF72F7" w14:textId="34A9D63E" w:rsidR="00785579" w:rsidRPr="00FC3EF3" w:rsidRDefault="00785579" w:rsidP="00A41DFA">
      <w:pPr>
        <w:autoSpaceDE w:val="0"/>
        <w:autoSpaceDN w:val="0"/>
        <w:adjustRightInd w:val="0"/>
        <w:spacing w:after="0" w:line="240" w:lineRule="auto"/>
        <w:jc w:val="both"/>
        <w:rPr>
          <w:rFonts w:ascii="Times New Roman" w:hAnsi="Times New Roman" w:cs="Times New Roman"/>
          <w:b/>
          <w:bCs/>
          <w:sz w:val="24"/>
          <w:szCs w:val="24"/>
          <w:u w:val="single"/>
        </w:rPr>
      </w:pPr>
      <w:r w:rsidRPr="00FC3EF3">
        <w:rPr>
          <w:rFonts w:ascii="Times New Roman" w:hAnsi="Times New Roman" w:cs="Times New Roman"/>
          <w:b/>
          <w:bCs/>
          <w:sz w:val="24"/>
          <w:szCs w:val="24"/>
          <w:u w:val="single"/>
        </w:rPr>
        <w:br/>
      </w:r>
    </w:p>
    <w:p w14:paraId="4041242D" w14:textId="77777777" w:rsidR="00A41DFA" w:rsidRPr="00BD433A" w:rsidRDefault="00A41DFA" w:rsidP="00A41DFA">
      <w:pPr>
        <w:autoSpaceDE w:val="0"/>
        <w:autoSpaceDN w:val="0"/>
        <w:adjustRightInd w:val="0"/>
        <w:spacing w:after="0" w:line="240" w:lineRule="auto"/>
        <w:jc w:val="both"/>
        <w:rPr>
          <w:rFonts w:ascii="Times New Roman" w:hAnsi="Times New Roman" w:cs="Times New Roman"/>
          <w:b/>
          <w:bCs/>
          <w:sz w:val="24"/>
          <w:szCs w:val="24"/>
        </w:rPr>
      </w:pPr>
      <w:r w:rsidRPr="00BD433A">
        <w:rPr>
          <w:rFonts w:ascii="Times New Roman" w:hAnsi="Times New Roman" w:cs="Times New Roman"/>
          <w:b/>
          <w:bCs/>
          <w:sz w:val="24"/>
          <w:szCs w:val="24"/>
        </w:rPr>
        <w:lastRenderedPageBreak/>
        <w:t>3.3. Użytkowanie wieczyste</w:t>
      </w:r>
    </w:p>
    <w:p w14:paraId="1E159CFB" w14:textId="77777777" w:rsidR="00A41DFA" w:rsidRPr="00F031DC" w:rsidRDefault="00A41DFA" w:rsidP="00A41DFA">
      <w:pPr>
        <w:autoSpaceDE w:val="0"/>
        <w:autoSpaceDN w:val="0"/>
        <w:adjustRightInd w:val="0"/>
        <w:spacing w:after="0" w:line="240" w:lineRule="auto"/>
        <w:jc w:val="both"/>
        <w:rPr>
          <w:rFonts w:ascii="Cambria" w:hAnsi="Cambria" w:cs="Times New Roman"/>
          <w:b/>
          <w:bCs/>
          <w:sz w:val="24"/>
          <w:szCs w:val="24"/>
          <w:u w:val="single"/>
        </w:rPr>
      </w:pPr>
    </w:p>
    <w:p w14:paraId="3E33F95D" w14:textId="77777777"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xml:space="preserve">W dniu 4 września 2018r. weszła w życie ustawa z dnia 20 lipca 2018r. o przekształceniu prawa użytkowania wieczystego gruntów zabudowanych na cele mieszkaniowe w prawo własności tych gruntów (j. t. Dz. U. poz. 1716). Zgodnie z powyższym aktem, z dniem 1 stycznia 2019r. prawo użytkowania wieczystego gruntów zabudowanych na cele mieszkaniowe przekształca się w prawo własności tych gruntów. </w:t>
      </w:r>
    </w:p>
    <w:p w14:paraId="47B84E3B" w14:textId="4E44A58A"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Na terenie gminy Lichnowy przekształceniu podlegają 3 nieruchomości zabudowane budynkami mieszkalnymi tzn. działka nr 39/5 obręb Lisewo, działka nr 112/19 i 112/20 obręb Szymankowo.</w:t>
      </w:r>
      <w:r w:rsidR="00785579" w:rsidRPr="00FC3EF3">
        <w:rPr>
          <w:rFonts w:ascii="Times New Roman" w:hAnsi="Times New Roman" w:cs="Times New Roman"/>
          <w:sz w:val="24"/>
          <w:szCs w:val="24"/>
        </w:rPr>
        <w:t xml:space="preserve"> </w:t>
      </w:r>
      <w:r w:rsidRPr="00FC3EF3">
        <w:rPr>
          <w:rFonts w:ascii="Times New Roman" w:hAnsi="Times New Roman" w:cs="Times New Roman"/>
          <w:sz w:val="24"/>
          <w:szCs w:val="24"/>
        </w:rPr>
        <w:t>Przekształcenia dokonuje się poprzez ujawnienie prawa własności gruntu w księdze wieczystej oraz ewidencji gruntów i budynków na podstawie zaświadczenia wydanego przez Wójta.</w:t>
      </w:r>
      <w:r w:rsidR="00785579" w:rsidRPr="00FC3EF3">
        <w:rPr>
          <w:rFonts w:ascii="Times New Roman" w:hAnsi="Times New Roman" w:cs="Times New Roman"/>
          <w:sz w:val="24"/>
          <w:szCs w:val="24"/>
        </w:rPr>
        <w:t xml:space="preserve"> </w:t>
      </w:r>
      <w:r w:rsidRPr="00FC3EF3">
        <w:rPr>
          <w:rFonts w:ascii="Times New Roman" w:hAnsi="Times New Roman" w:cs="Times New Roman"/>
          <w:sz w:val="24"/>
          <w:szCs w:val="24"/>
        </w:rPr>
        <w:t xml:space="preserve"> Zaświadczenie wydaje się z urzędu lub na wniosek dotychczasowego użytkownika wieczystego.</w:t>
      </w:r>
      <w:r w:rsidR="00785579" w:rsidRPr="00FC3EF3">
        <w:rPr>
          <w:rFonts w:ascii="Times New Roman" w:hAnsi="Times New Roman" w:cs="Times New Roman"/>
          <w:sz w:val="24"/>
          <w:szCs w:val="24"/>
        </w:rPr>
        <w:t xml:space="preserve"> </w:t>
      </w:r>
      <w:r w:rsidRPr="00FC3EF3">
        <w:rPr>
          <w:rFonts w:ascii="Times New Roman" w:hAnsi="Times New Roman" w:cs="Times New Roman"/>
          <w:sz w:val="24"/>
          <w:szCs w:val="24"/>
        </w:rPr>
        <w:t xml:space="preserve">Z tytułu przekształcenia nowy właściciel gruntu (dawny użytkownik wieczysty) ponosi na rzecz Gminy Lichnowy opłatę </w:t>
      </w:r>
      <w:proofErr w:type="spellStart"/>
      <w:r w:rsidRPr="00FC3EF3">
        <w:rPr>
          <w:rFonts w:ascii="Times New Roman" w:hAnsi="Times New Roman" w:cs="Times New Roman"/>
          <w:sz w:val="24"/>
          <w:szCs w:val="24"/>
        </w:rPr>
        <w:t>przekształceniową</w:t>
      </w:r>
      <w:proofErr w:type="spellEnd"/>
      <w:r w:rsidRPr="00FC3EF3">
        <w:rPr>
          <w:rFonts w:ascii="Times New Roman" w:hAnsi="Times New Roman" w:cs="Times New Roman"/>
          <w:sz w:val="24"/>
          <w:szCs w:val="24"/>
        </w:rPr>
        <w:t>, w wysokości dotychczasowej opłaty rocznej z tytułu użytkowania wieczystego. Opłata jest wnoszona przez okres 20 lat, licząc od dnia przekształcenia, w terminie do dnia 31 marca każdego roku.</w:t>
      </w:r>
      <w:r w:rsidR="00785579" w:rsidRPr="00FC3EF3">
        <w:rPr>
          <w:rFonts w:ascii="Times New Roman" w:hAnsi="Times New Roman" w:cs="Times New Roman"/>
          <w:sz w:val="24"/>
          <w:szCs w:val="24"/>
        </w:rPr>
        <w:t xml:space="preserve"> </w:t>
      </w:r>
      <w:r w:rsidRPr="00FC3EF3">
        <w:rPr>
          <w:rFonts w:ascii="Times New Roman" w:hAnsi="Times New Roman" w:cs="Times New Roman"/>
          <w:sz w:val="24"/>
          <w:szCs w:val="24"/>
        </w:rPr>
        <w:t>Właściciel gruntu w każdym czasie trwania obowiązku wnoszenia opłat może zgłosić zamiar jednorazowego jej wniesienia (opłata jednorazowa), stanowiącej iloczyn wysokości opłaty rocznej oraz liczby lat pozostałych do upływu 20 lat.</w:t>
      </w:r>
      <w:r w:rsidR="00785579" w:rsidRPr="00FC3EF3">
        <w:rPr>
          <w:rFonts w:ascii="Times New Roman" w:hAnsi="Times New Roman" w:cs="Times New Roman"/>
          <w:sz w:val="24"/>
          <w:szCs w:val="24"/>
        </w:rPr>
        <w:t xml:space="preserve"> </w:t>
      </w:r>
      <w:r w:rsidRPr="00FC3EF3">
        <w:rPr>
          <w:rFonts w:ascii="Times New Roman" w:hAnsi="Times New Roman" w:cs="Times New Roman"/>
          <w:sz w:val="24"/>
          <w:szCs w:val="24"/>
        </w:rPr>
        <w:t>W przypadku wniesienia opłaty jednorazowej za przekształcenie gruntu, wójt może udzielić bonifikaty od tej opłaty na</w:t>
      </w:r>
      <w:r w:rsidR="008A3164">
        <w:rPr>
          <w:rFonts w:ascii="Times New Roman" w:hAnsi="Times New Roman" w:cs="Times New Roman"/>
          <w:sz w:val="24"/>
          <w:szCs w:val="24"/>
        </w:rPr>
        <w:t xml:space="preserve"> </w:t>
      </w:r>
      <w:r w:rsidRPr="00FC3EF3">
        <w:rPr>
          <w:rFonts w:ascii="Times New Roman" w:hAnsi="Times New Roman" w:cs="Times New Roman"/>
          <w:sz w:val="24"/>
          <w:szCs w:val="24"/>
        </w:rPr>
        <w:t>podstawie uchwały rady.</w:t>
      </w:r>
      <w:r w:rsidR="008A3164">
        <w:rPr>
          <w:rFonts w:ascii="Times New Roman" w:hAnsi="Times New Roman" w:cs="Times New Roman"/>
          <w:sz w:val="24"/>
          <w:szCs w:val="24"/>
        </w:rPr>
        <w:t xml:space="preserve"> </w:t>
      </w:r>
      <w:r w:rsidRPr="00FC3EF3">
        <w:rPr>
          <w:rFonts w:ascii="Times New Roman" w:hAnsi="Times New Roman" w:cs="Times New Roman"/>
          <w:sz w:val="24"/>
          <w:szCs w:val="24"/>
        </w:rPr>
        <w:t xml:space="preserve">Jednakże ze względu na bardzo niską wysokość opłaty </w:t>
      </w:r>
      <w:proofErr w:type="spellStart"/>
      <w:r w:rsidRPr="00FC3EF3">
        <w:rPr>
          <w:rFonts w:ascii="Times New Roman" w:hAnsi="Times New Roman" w:cs="Times New Roman"/>
          <w:sz w:val="24"/>
          <w:szCs w:val="24"/>
        </w:rPr>
        <w:t>przekształceniowej</w:t>
      </w:r>
      <w:proofErr w:type="spellEnd"/>
      <w:r w:rsidRPr="00FC3EF3">
        <w:rPr>
          <w:rFonts w:ascii="Times New Roman" w:hAnsi="Times New Roman" w:cs="Times New Roman"/>
          <w:sz w:val="24"/>
          <w:szCs w:val="24"/>
        </w:rPr>
        <w:t xml:space="preserve"> , podjęcie uchwały w przedmiocie udzielenia bonifikaty było niezasadne.</w:t>
      </w:r>
    </w:p>
    <w:p w14:paraId="049E0CE5" w14:textId="77777777" w:rsidR="00A41DFA" w:rsidRPr="00FC3EF3" w:rsidRDefault="00A41DFA" w:rsidP="00A41DFA">
      <w:pPr>
        <w:spacing w:after="0" w:line="240" w:lineRule="auto"/>
        <w:jc w:val="both"/>
        <w:rPr>
          <w:rFonts w:ascii="Times New Roman" w:hAnsi="Times New Roman" w:cs="Times New Roman"/>
          <w:sz w:val="24"/>
          <w:szCs w:val="24"/>
        </w:rPr>
      </w:pPr>
    </w:p>
    <w:p w14:paraId="3E617067" w14:textId="3A8F8D0E"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xml:space="preserve">Gmina Lichnowy posiada w użytkowaniu wieczystym grunty przejęte od PKP S.A., za które uiszcza opłatę roczną w wysokości 1% wartości rynkowej nieruchomości. Gmina posiada </w:t>
      </w:r>
      <w:r w:rsidR="008A3164">
        <w:rPr>
          <w:rFonts w:ascii="Times New Roman" w:hAnsi="Times New Roman" w:cs="Times New Roman"/>
          <w:sz w:val="24"/>
          <w:szCs w:val="24"/>
        </w:rPr>
        <w:br/>
      </w:r>
      <w:r w:rsidRPr="00FC3EF3">
        <w:rPr>
          <w:rFonts w:ascii="Times New Roman" w:hAnsi="Times New Roman" w:cs="Times New Roman"/>
          <w:sz w:val="24"/>
          <w:szCs w:val="24"/>
        </w:rPr>
        <w:t>w użytkowaniu wieczystym nieruchomości:</w:t>
      </w:r>
    </w:p>
    <w:p w14:paraId="3B21F6A3" w14:textId="77777777"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- 5 w obrębie Dąbrowa,</w:t>
      </w:r>
    </w:p>
    <w:p w14:paraId="20FF8F2D" w14:textId="77777777"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- 11 w obrębie Lichnowy,</w:t>
      </w:r>
    </w:p>
    <w:p w14:paraId="07248186" w14:textId="77777777"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- 5 w obrębie Lichnówki,</w:t>
      </w:r>
    </w:p>
    <w:p w14:paraId="1E89B2CB" w14:textId="77777777"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- 9 w obrębie Lisewo Malborskie,</w:t>
      </w:r>
    </w:p>
    <w:p w14:paraId="239CE9AB" w14:textId="77777777"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- 1 w obrębie Parszewo,</w:t>
      </w:r>
    </w:p>
    <w:p w14:paraId="55BD0961" w14:textId="77777777"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- 6 w obrębie Pordenowo,</w:t>
      </w:r>
    </w:p>
    <w:p w14:paraId="501DBA49" w14:textId="77777777"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- 3 w obrębie Tropiszewo.</w:t>
      </w:r>
    </w:p>
    <w:p w14:paraId="1F805983" w14:textId="77777777" w:rsidR="00A41DFA" w:rsidRPr="00F031DC" w:rsidRDefault="00A41DFA" w:rsidP="00A41DFA">
      <w:pPr>
        <w:spacing w:after="0" w:line="240" w:lineRule="auto"/>
        <w:jc w:val="both"/>
        <w:rPr>
          <w:rFonts w:ascii="Cambria" w:hAnsi="Cambria" w:cs="Times New Roman"/>
          <w:b/>
          <w:bCs/>
          <w:sz w:val="24"/>
          <w:szCs w:val="24"/>
          <w:u w:val="single"/>
        </w:rPr>
      </w:pPr>
    </w:p>
    <w:p w14:paraId="19F6CC03" w14:textId="77777777" w:rsidR="00A41DFA" w:rsidRPr="00BD433A" w:rsidRDefault="00A41DFA" w:rsidP="00A41DFA">
      <w:pPr>
        <w:spacing w:after="0" w:line="240" w:lineRule="auto"/>
        <w:jc w:val="both"/>
        <w:rPr>
          <w:rFonts w:ascii="Times New Roman" w:hAnsi="Times New Roman" w:cs="Times New Roman"/>
          <w:b/>
          <w:bCs/>
          <w:sz w:val="24"/>
          <w:szCs w:val="24"/>
        </w:rPr>
      </w:pPr>
      <w:r w:rsidRPr="00BD433A">
        <w:rPr>
          <w:rFonts w:ascii="Times New Roman" w:hAnsi="Times New Roman" w:cs="Times New Roman"/>
          <w:b/>
          <w:bCs/>
          <w:sz w:val="24"/>
          <w:szCs w:val="24"/>
        </w:rPr>
        <w:t>3.4. Lokale mieszkalne, użytkowe, socjalne</w:t>
      </w:r>
    </w:p>
    <w:p w14:paraId="2BFD4544" w14:textId="77777777" w:rsidR="00A41DFA" w:rsidRPr="00FC3EF3" w:rsidRDefault="00A41DFA" w:rsidP="00A41DFA">
      <w:pPr>
        <w:autoSpaceDE w:val="0"/>
        <w:autoSpaceDN w:val="0"/>
        <w:adjustRightInd w:val="0"/>
        <w:spacing w:after="0" w:line="240" w:lineRule="auto"/>
        <w:jc w:val="both"/>
        <w:rPr>
          <w:rFonts w:ascii="Times New Roman" w:hAnsi="Times New Roman" w:cs="Times New Roman"/>
          <w:b/>
          <w:bCs/>
          <w:sz w:val="24"/>
          <w:szCs w:val="24"/>
          <w:u w:val="single"/>
        </w:rPr>
      </w:pPr>
    </w:p>
    <w:p w14:paraId="2E5701B1" w14:textId="77777777" w:rsidR="00A41DFA" w:rsidRPr="00FC3EF3" w:rsidRDefault="00A41DFA" w:rsidP="00A41DFA">
      <w:pPr>
        <w:spacing w:after="0" w:line="240" w:lineRule="auto"/>
        <w:jc w:val="both"/>
        <w:rPr>
          <w:rFonts w:ascii="Times New Roman" w:hAnsi="Times New Roman" w:cs="Times New Roman"/>
          <w:b/>
          <w:i/>
          <w:sz w:val="24"/>
          <w:szCs w:val="24"/>
        </w:rPr>
      </w:pPr>
      <w:r w:rsidRPr="00FC3EF3">
        <w:rPr>
          <w:rFonts w:ascii="Times New Roman" w:hAnsi="Times New Roman" w:cs="Times New Roman"/>
          <w:b/>
          <w:i/>
          <w:sz w:val="24"/>
          <w:szCs w:val="24"/>
        </w:rPr>
        <w:t>Lokale mieszkalne</w:t>
      </w:r>
    </w:p>
    <w:p w14:paraId="5AE8C1C9" w14:textId="77777777"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Gmina posiada 15 lokali mieszkalnych, w tym:</w:t>
      </w:r>
    </w:p>
    <w:p w14:paraId="2E5F17BC" w14:textId="77777777"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- 3 lokale w Ośrodku Zdrowia,</w:t>
      </w:r>
    </w:p>
    <w:p w14:paraId="111E475D" w14:textId="77777777"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- 2 lokale w budynku szkolnym (Lisewo Malborskie)</w:t>
      </w:r>
    </w:p>
    <w:p w14:paraId="51A479E0" w14:textId="77777777"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- 8 lokali mieszkalnych w budynkach wspólnot mieszkaniowych (budynki, które nie są w 100% własnością gminy, a występują lokale wykupione przez osoby fizyczne),</w:t>
      </w:r>
    </w:p>
    <w:p w14:paraId="2DE45DF8" w14:textId="77777777"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- 2 lokale w budynku będącym całkowicie własnością gminy.</w:t>
      </w:r>
    </w:p>
    <w:p w14:paraId="2CF5B389" w14:textId="77777777" w:rsidR="00A41DFA" w:rsidRPr="00FC3EF3" w:rsidRDefault="00A41DFA" w:rsidP="00A41DFA">
      <w:pPr>
        <w:spacing w:after="0" w:line="240" w:lineRule="auto"/>
        <w:jc w:val="both"/>
        <w:rPr>
          <w:rFonts w:ascii="Times New Roman" w:hAnsi="Times New Roman" w:cs="Times New Roman"/>
          <w:sz w:val="24"/>
          <w:szCs w:val="24"/>
        </w:rPr>
      </w:pPr>
    </w:p>
    <w:p w14:paraId="68F54A56" w14:textId="30231779"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Stawka bazowa na 2022</w:t>
      </w:r>
      <w:r w:rsidR="008A3164">
        <w:rPr>
          <w:rFonts w:ascii="Times New Roman" w:hAnsi="Times New Roman" w:cs="Times New Roman"/>
          <w:sz w:val="24"/>
          <w:szCs w:val="24"/>
        </w:rPr>
        <w:t xml:space="preserve"> </w:t>
      </w:r>
      <w:r w:rsidRPr="00FC3EF3">
        <w:rPr>
          <w:rFonts w:ascii="Times New Roman" w:hAnsi="Times New Roman" w:cs="Times New Roman"/>
          <w:sz w:val="24"/>
          <w:szCs w:val="24"/>
        </w:rPr>
        <w:t>r. czynszu za 1 m2 lokalu mieszkalnego, zgodnie z Zarządzeniem Wójta Gminy Lichnowy nr Zarządzenia Nr 76/2022 Wójta Gminy Lichnowy z dnia 10.06.2022r. wynosiła 5,60 zł.</w:t>
      </w:r>
    </w:p>
    <w:p w14:paraId="2531AE98" w14:textId="77777777" w:rsidR="00A41DFA" w:rsidRDefault="00A41DFA" w:rsidP="00A41DFA">
      <w:pPr>
        <w:spacing w:after="0" w:line="240" w:lineRule="auto"/>
        <w:jc w:val="both"/>
        <w:rPr>
          <w:rFonts w:ascii="Cambria" w:hAnsi="Cambria" w:cs="Times New Roman"/>
          <w:sz w:val="24"/>
          <w:szCs w:val="24"/>
        </w:rPr>
      </w:pPr>
    </w:p>
    <w:p w14:paraId="7E03BF87" w14:textId="77777777" w:rsidR="00A41DFA" w:rsidRPr="00F031DC" w:rsidRDefault="00A41DFA" w:rsidP="00A41DFA">
      <w:pPr>
        <w:spacing w:after="0" w:line="240" w:lineRule="auto"/>
        <w:jc w:val="both"/>
        <w:rPr>
          <w:rFonts w:ascii="Cambria" w:hAnsi="Cambria" w:cs="Times New Roman"/>
          <w:sz w:val="24"/>
          <w:szCs w:val="24"/>
        </w:rPr>
      </w:pPr>
    </w:p>
    <w:p w14:paraId="70D794BA" w14:textId="669C16CE"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lastRenderedPageBreak/>
        <w:t>Zarządz</w:t>
      </w:r>
      <w:r w:rsidR="008A3164">
        <w:rPr>
          <w:rFonts w:ascii="Times New Roman" w:hAnsi="Times New Roman" w:cs="Times New Roman"/>
          <w:sz w:val="24"/>
          <w:szCs w:val="24"/>
        </w:rPr>
        <w:t>a</w:t>
      </w:r>
      <w:r w:rsidRPr="00FC3EF3">
        <w:rPr>
          <w:rFonts w:ascii="Times New Roman" w:hAnsi="Times New Roman" w:cs="Times New Roman"/>
          <w:sz w:val="24"/>
          <w:szCs w:val="24"/>
        </w:rPr>
        <w:t xml:space="preserve">nie budynkami, w których gmina nie posiada 100% prawa własności opiera się na ustawie o własności lokali. </w:t>
      </w:r>
    </w:p>
    <w:p w14:paraId="197198FC" w14:textId="77777777" w:rsidR="00A41DFA" w:rsidRPr="00FC3EF3" w:rsidRDefault="00A41DFA" w:rsidP="00A41DFA">
      <w:pPr>
        <w:spacing w:after="0" w:line="240" w:lineRule="auto"/>
        <w:jc w:val="both"/>
        <w:rPr>
          <w:rFonts w:ascii="Times New Roman" w:hAnsi="Times New Roman" w:cs="Times New Roman"/>
          <w:b/>
          <w:i/>
          <w:sz w:val="24"/>
          <w:szCs w:val="24"/>
        </w:rPr>
      </w:pPr>
    </w:p>
    <w:p w14:paraId="3606C74D" w14:textId="77777777" w:rsidR="00A41DFA" w:rsidRPr="00FC3EF3" w:rsidRDefault="00A41DFA" w:rsidP="00A41DFA">
      <w:pPr>
        <w:spacing w:after="0" w:line="240" w:lineRule="auto"/>
        <w:jc w:val="both"/>
        <w:rPr>
          <w:rFonts w:ascii="Times New Roman" w:hAnsi="Times New Roman" w:cs="Times New Roman"/>
          <w:b/>
          <w:i/>
          <w:sz w:val="24"/>
          <w:szCs w:val="24"/>
        </w:rPr>
      </w:pPr>
      <w:r w:rsidRPr="00FC3EF3">
        <w:rPr>
          <w:rFonts w:ascii="Times New Roman" w:hAnsi="Times New Roman" w:cs="Times New Roman"/>
          <w:b/>
          <w:i/>
          <w:sz w:val="24"/>
          <w:szCs w:val="24"/>
        </w:rPr>
        <w:t>Lokale użytkowe</w:t>
      </w:r>
    </w:p>
    <w:p w14:paraId="74E36B28" w14:textId="5E8D4DAB"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xml:space="preserve">Gmina w 2022 r. posiadała 7 lokali użytkowych. </w:t>
      </w:r>
      <w:r w:rsidR="00365FF2">
        <w:rPr>
          <w:rFonts w:ascii="Times New Roman" w:hAnsi="Times New Roman" w:cs="Times New Roman"/>
          <w:sz w:val="24"/>
          <w:szCs w:val="24"/>
        </w:rPr>
        <w:t xml:space="preserve"> </w:t>
      </w:r>
      <w:r w:rsidRPr="00FC3EF3">
        <w:rPr>
          <w:rFonts w:ascii="Times New Roman" w:hAnsi="Times New Roman" w:cs="Times New Roman"/>
          <w:sz w:val="24"/>
          <w:szCs w:val="24"/>
        </w:rPr>
        <w:t>Lokalizacja lokali użytkowych:</w:t>
      </w:r>
    </w:p>
    <w:p w14:paraId="43853027" w14:textId="4E95FBFD" w:rsidR="00A41DFA" w:rsidRPr="00FC3EF3" w:rsidRDefault="00A41DFA" w:rsidP="00A41DFA">
      <w:pPr>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Lichnowy – 6 lokali (3 lokale w budynku przy ul. Lachowicza 29c, 2 lokale w budynku przy ul. Tczewskiej 6, 1 lokal przy ul. Zwycięstwa)</w:t>
      </w:r>
      <w:r w:rsidR="00365FF2">
        <w:rPr>
          <w:rFonts w:ascii="Times New Roman" w:hAnsi="Times New Roman" w:cs="Times New Roman"/>
          <w:sz w:val="24"/>
          <w:szCs w:val="24"/>
        </w:rPr>
        <w:t xml:space="preserve">, </w:t>
      </w:r>
      <w:r w:rsidRPr="00FC3EF3">
        <w:rPr>
          <w:rFonts w:ascii="Times New Roman" w:hAnsi="Times New Roman" w:cs="Times New Roman"/>
          <w:sz w:val="24"/>
          <w:szCs w:val="24"/>
        </w:rPr>
        <w:t>Lisewo – 1 lokal przy ul. 10 Marca 36.</w:t>
      </w:r>
    </w:p>
    <w:p w14:paraId="6795133E" w14:textId="77777777" w:rsidR="00A41DFA" w:rsidRPr="00FC3EF3" w:rsidRDefault="00A41DFA" w:rsidP="00A41DFA">
      <w:pPr>
        <w:spacing w:after="0" w:line="240" w:lineRule="auto"/>
        <w:jc w:val="both"/>
        <w:rPr>
          <w:rFonts w:ascii="Times New Roman" w:hAnsi="Times New Roman" w:cs="Times New Roman"/>
          <w:sz w:val="24"/>
          <w:szCs w:val="24"/>
        </w:rPr>
      </w:pPr>
    </w:p>
    <w:p w14:paraId="5D1031E0" w14:textId="77777777" w:rsidR="00A41DFA" w:rsidRPr="00FC3EF3" w:rsidRDefault="00A41DFA" w:rsidP="00A41DFA">
      <w:pPr>
        <w:spacing w:after="0" w:line="240" w:lineRule="auto"/>
        <w:jc w:val="both"/>
        <w:rPr>
          <w:rFonts w:ascii="Times New Roman" w:hAnsi="Times New Roman" w:cs="Times New Roman"/>
          <w:b/>
          <w:i/>
          <w:sz w:val="24"/>
          <w:szCs w:val="24"/>
        </w:rPr>
      </w:pPr>
      <w:r w:rsidRPr="00FC3EF3">
        <w:rPr>
          <w:rFonts w:ascii="Times New Roman" w:hAnsi="Times New Roman" w:cs="Times New Roman"/>
          <w:b/>
          <w:i/>
          <w:sz w:val="24"/>
          <w:szCs w:val="24"/>
        </w:rPr>
        <w:t>Lokale socjalne</w:t>
      </w:r>
    </w:p>
    <w:p w14:paraId="52C42079" w14:textId="5B188ABD" w:rsidR="001B3695" w:rsidRPr="00FC3EF3" w:rsidRDefault="00A41DFA" w:rsidP="001B3695">
      <w:pPr>
        <w:autoSpaceDE w:val="0"/>
        <w:autoSpaceDN w:val="0"/>
        <w:adjustRightInd w:val="0"/>
        <w:spacing w:after="0" w:line="240" w:lineRule="auto"/>
        <w:jc w:val="both"/>
        <w:rPr>
          <w:rFonts w:ascii="Times New Roman" w:hAnsi="Times New Roman" w:cs="Times New Roman"/>
          <w:b/>
          <w:bCs/>
          <w:sz w:val="24"/>
          <w:szCs w:val="24"/>
        </w:rPr>
      </w:pPr>
      <w:r w:rsidRPr="00FC3EF3">
        <w:rPr>
          <w:rFonts w:ascii="Times New Roman" w:hAnsi="Times New Roman" w:cs="Times New Roman"/>
          <w:sz w:val="24"/>
          <w:szCs w:val="24"/>
        </w:rPr>
        <w:t xml:space="preserve">Gmina zobligowana jest na podstawie art. 18 ust. 5 ustawy  z dnia  21 czerwca 2001 r. o ochronie praw lokatorów, mieszkaniowym zasobie gminy i o zmianie Kodeksu cywilnego, płacić odszkodowania za niedostarczenie lokali socjalnych. Odszkodowania takie przysługują osobom fizycznym lub prawnym, które są właścicielami lokali mieszkalnych zajmowanych przez osoby mające wyrok sądu o eksmisję i nakaz podpisania z Gminą umowy najmu lokalu socjalnego. W przypadku braku takich lokali gmina płaci odszkodowania. </w:t>
      </w:r>
      <w:r w:rsidR="001B3695" w:rsidRPr="00FC3EF3">
        <w:rPr>
          <w:rFonts w:ascii="Times New Roman" w:hAnsi="Times New Roman" w:cs="Times New Roman"/>
          <w:sz w:val="24"/>
          <w:szCs w:val="24"/>
        </w:rPr>
        <w:t xml:space="preserve"> </w:t>
      </w:r>
      <w:r w:rsidR="001B3695" w:rsidRPr="00FC3EF3">
        <w:rPr>
          <w:rFonts w:ascii="Times New Roman" w:hAnsi="Times New Roman" w:cs="Times New Roman"/>
          <w:b/>
          <w:bCs/>
          <w:sz w:val="24"/>
          <w:szCs w:val="24"/>
        </w:rPr>
        <w:t xml:space="preserve">W 2022 r. </w:t>
      </w:r>
      <w:r w:rsidR="001B3695" w:rsidRPr="00FC3EF3">
        <w:rPr>
          <w:rFonts w:ascii="Times New Roman" w:eastAsia="Times New Roman" w:hAnsi="Times New Roman" w:cs="Times New Roman"/>
          <w:b/>
          <w:bCs/>
          <w:sz w:val="24"/>
          <w:szCs w:val="24"/>
        </w:rPr>
        <w:t xml:space="preserve">na rzecz PKP S.A. </w:t>
      </w:r>
      <w:r w:rsidR="001B3695" w:rsidRPr="00FC3EF3">
        <w:rPr>
          <w:rFonts w:ascii="Times New Roman" w:hAnsi="Times New Roman" w:cs="Times New Roman"/>
          <w:b/>
          <w:bCs/>
          <w:sz w:val="24"/>
          <w:szCs w:val="24"/>
        </w:rPr>
        <w:t xml:space="preserve">opłaty z tytułu odszkodowania za niedostarczenie lokalu socjalnego wyniosły 37 437,70 </w:t>
      </w:r>
      <w:r w:rsidR="001B3695" w:rsidRPr="00FC3EF3">
        <w:rPr>
          <w:rFonts w:ascii="Times New Roman" w:eastAsia="Times New Roman" w:hAnsi="Times New Roman" w:cs="Times New Roman"/>
          <w:b/>
          <w:bCs/>
          <w:sz w:val="24"/>
          <w:szCs w:val="24"/>
        </w:rPr>
        <w:t xml:space="preserve">zł. </w:t>
      </w:r>
    </w:p>
    <w:p w14:paraId="7494BDB1" w14:textId="77777777" w:rsidR="00A41DFA" w:rsidRPr="00FC3EF3" w:rsidRDefault="00A41DFA" w:rsidP="00A41DFA">
      <w:pPr>
        <w:autoSpaceDE w:val="0"/>
        <w:autoSpaceDN w:val="0"/>
        <w:adjustRightInd w:val="0"/>
        <w:spacing w:after="0" w:line="240" w:lineRule="auto"/>
        <w:jc w:val="both"/>
        <w:rPr>
          <w:rFonts w:ascii="Times New Roman" w:hAnsi="Times New Roman" w:cs="Times New Roman"/>
          <w:sz w:val="24"/>
          <w:szCs w:val="24"/>
        </w:rPr>
      </w:pPr>
    </w:p>
    <w:p w14:paraId="6F46F778" w14:textId="70BCC6DC" w:rsidR="00A41DFA" w:rsidRPr="00FC3EF3" w:rsidRDefault="000E1BAB" w:rsidP="00B12D4E">
      <w:pPr>
        <w:autoSpaceDE w:val="0"/>
        <w:autoSpaceDN w:val="0"/>
        <w:adjustRightInd w:val="0"/>
        <w:spacing w:after="0" w:line="240" w:lineRule="auto"/>
        <w:jc w:val="both"/>
        <w:rPr>
          <w:rFonts w:ascii="Times New Roman" w:hAnsi="Times New Roman" w:cs="Times New Roman"/>
          <w:sz w:val="24"/>
          <w:szCs w:val="24"/>
        </w:rPr>
      </w:pPr>
      <w:r w:rsidRPr="00FC3EF3">
        <w:rPr>
          <w:rFonts w:ascii="Times New Roman" w:hAnsi="Times New Roman" w:cs="Times New Roman"/>
          <w:sz w:val="24"/>
          <w:szCs w:val="24"/>
        </w:rPr>
        <w:t xml:space="preserve">Gmina posiada </w:t>
      </w:r>
      <w:r w:rsidRPr="00FC3EF3">
        <w:rPr>
          <w:rFonts w:ascii="Times New Roman" w:hAnsi="Times New Roman" w:cs="Times New Roman"/>
          <w:b/>
          <w:bCs/>
          <w:sz w:val="24"/>
          <w:szCs w:val="24"/>
        </w:rPr>
        <w:t>4 lokale socjalne</w:t>
      </w:r>
      <w:r w:rsidRPr="00FC3EF3">
        <w:rPr>
          <w:rFonts w:ascii="Times New Roman" w:hAnsi="Times New Roman" w:cs="Times New Roman"/>
          <w:sz w:val="24"/>
          <w:szCs w:val="24"/>
        </w:rPr>
        <w:t xml:space="preserve">, które w 2022 r. były wynajmowane.  </w:t>
      </w:r>
      <w:r w:rsidR="00B12D4E" w:rsidRPr="00FC3EF3">
        <w:rPr>
          <w:rFonts w:ascii="Times New Roman" w:hAnsi="Times New Roman" w:cs="Times New Roman"/>
          <w:sz w:val="24"/>
          <w:szCs w:val="24"/>
        </w:rPr>
        <w:t xml:space="preserve"> </w:t>
      </w:r>
      <w:r w:rsidR="00A41DFA" w:rsidRPr="00FC3EF3">
        <w:rPr>
          <w:rFonts w:ascii="Times New Roman" w:hAnsi="Times New Roman" w:cs="Times New Roman"/>
          <w:sz w:val="24"/>
          <w:szCs w:val="24"/>
        </w:rPr>
        <w:t>W dniu 03.04.2022</w:t>
      </w:r>
      <w:r w:rsidR="00DE4B33" w:rsidRPr="00FC3EF3">
        <w:rPr>
          <w:rFonts w:ascii="Times New Roman" w:hAnsi="Times New Roman" w:cs="Times New Roman"/>
          <w:sz w:val="24"/>
          <w:szCs w:val="24"/>
        </w:rPr>
        <w:t xml:space="preserve"> </w:t>
      </w:r>
      <w:r w:rsidR="00A41DFA" w:rsidRPr="00FC3EF3">
        <w:rPr>
          <w:rFonts w:ascii="Times New Roman" w:hAnsi="Times New Roman" w:cs="Times New Roman"/>
          <w:sz w:val="24"/>
          <w:szCs w:val="24"/>
        </w:rPr>
        <w:t xml:space="preserve">r. utworzona została ostateczna lista osób zakwalifikowanych do przydziału lokalu socjalnego. Na liście znalazło się 12 osób. Z czego 8 </w:t>
      </w:r>
      <w:r w:rsidR="00DE4B33" w:rsidRPr="00FC3EF3">
        <w:rPr>
          <w:rFonts w:ascii="Times New Roman" w:hAnsi="Times New Roman" w:cs="Times New Roman"/>
          <w:sz w:val="24"/>
          <w:szCs w:val="24"/>
        </w:rPr>
        <w:t xml:space="preserve">jest </w:t>
      </w:r>
      <w:r w:rsidR="00A41DFA" w:rsidRPr="00FC3EF3">
        <w:rPr>
          <w:rFonts w:ascii="Times New Roman" w:hAnsi="Times New Roman" w:cs="Times New Roman"/>
          <w:sz w:val="24"/>
          <w:szCs w:val="24"/>
        </w:rPr>
        <w:t xml:space="preserve">z wyrokami o eksmisję. </w:t>
      </w:r>
      <w:r w:rsidR="001B3695" w:rsidRPr="00FC3EF3">
        <w:rPr>
          <w:rFonts w:ascii="Times New Roman" w:hAnsi="Times New Roman" w:cs="Times New Roman"/>
          <w:sz w:val="24"/>
          <w:szCs w:val="24"/>
        </w:rPr>
        <w:t xml:space="preserve"> </w:t>
      </w:r>
      <w:r w:rsidR="00A41DFA" w:rsidRPr="00FC3EF3">
        <w:rPr>
          <w:rFonts w:ascii="Times New Roman" w:eastAsia="Times New Roman" w:hAnsi="Times New Roman" w:cs="Times New Roman"/>
          <w:sz w:val="24"/>
          <w:szCs w:val="24"/>
        </w:rPr>
        <w:t xml:space="preserve">Na rzecz PKP S.A. </w:t>
      </w:r>
      <w:r w:rsidR="00A41DFA" w:rsidRPr="00FC3EF3">
        <w:rPr>
          <w:rFonts w:ascii="Times New Roman" w:hAnsi="Times New Roman" w:cs="Times New Roman"/>
          <w:sz w:val="24"/>
          <w:szCs w:val="24"/>
        </w:rPr>
        <w:t xml:space="preserve">opłaty z tytułu odszkodowania w 2022 r. wyniosły 37 437,70 </w:t>
      </w:r>
      <w:r w:rsidR="00A41DFA" w:rsidRPr="00FC3EF3">
        <w:rPr>
          <w:rFonts w:ascii="Times New Roman" w:eastAsia="Times New Roman" w:hAnsi="Times New Roman" w:cs="Times New Roman"/>
          <w:sz w:val="24"/>
          <w:szCs w:val="24"/>
        </w:rPr>
        <w:t>zł.</w:t>
      </w:r>
      <w:r w:rsidR="00B12D4E" w:rsidRPr="00FC3EF3">
        <w:rPr>
          <w:rFonts w:ascii="Times New Roman" w:hAnsi="Times New Roman" w:cs="Times New Roman"/>
          <w:sz w:val="24"/>
          <w:szCs w:val="24"/>
        </w:rPr>
        <w:t xml:space="preserve"> </w:t>
      </w:r>
      <w:r w:rsidR="00A41DFA" w:rsidRPr="00FC3EF3">
        <w:rPr>
          <w:rFonts w:ascii="Times New Roman" w:hAnsi="Times New Roman" w:cs="Times New Roman"/>
          <w:sz w:val="24"/>
          <w:szCs w:val="24"/>
        </w:rPr>
        <w:t>Stawka bazowa czynszu za 1 m2 lokalu socjalnego w 2022 roku wynosiła 2,80 zł, zgodnie z Zarządzeniem Wójta Gminy Lichnowy  Nr 77/2022 z dnia 10.06.2022r.</w:t>
      </w:r>
    </w:p>
    <w:p w14:paraId="1090B9B9" w14:textId="77777777" w:rsidR="00A41DFA" w:rsidRPr="00FC3EF3" w:rsidRDefault="00A41DFA" w:rsidP="00A41DFA">
      <w:pPr>
        <w:spacing w:after="0" w:line="240" w:lineRule="auto"/>
        <w:jc w:val="both"/>
        <w:rPr>
          <w:rFonts w:ascii="Times New Roman" w:hAnsi="Times New Roman" w:cs="Times New Roman"/>
          <w:sz w:val="24"/>
          <w:szCs w:val="24"/>
        </w:rPr>
      </w:pPr>
    </w:p>
    <w:p w14:paraId="4823A899" w14:textId="77777777" w:rsidR="00A41DFA" w:rsidRPr="00FC3EF3" w:rsidRDefault="00A41DFA" w:rsidP="00FE3C42">
      <w:pPr>
        <w:spacing w:after="0" w:line="240" w:lineRule="auto"/>
        <w:jc w:val="both"/>
        <w:rPr>
          <w:rFonts w:ascii="Times New Roman" w:eastAsia="Times New Roman" w:hAnsi="Times New Roman" w:cs="Times New Roman"/>
          <w:sz w:val="24"/>
          <w:szCs w:val="24"/>
          <w:lang w:eastAsia="pl-PL"/>
        </w:rPr>
      </w:pPr>
    </w:p>
    <w:p w14:paraId="7A05B333" w14:textId="77777777" w:rsidR="00A965E4" w:rsidRPr="00BD433A" w:rsidRDefault="00A965E4" w:rsidP="00A965E4">
      <w:pPr>
        <w:autoSpaceDE w:val="0"/>
        <w:autoSpaceDN w:val="0"/>
        <w:adjustRightInd w:val="0"/>
        <w:spacing w:after="0" w:line="240" w:lineRule="auto"/>
        <w:jc w:val="both"/>
        <w:rPr>
          <w:rFonts w:ascii="Times New Roman" w:hAnsi="Times New Roman" w:cs="Times New Roman"/>
          <w:b/>
          <w:bCs/>
          <w:sz w:val="24"/>
          <w:szCs w:val="24"/>
        </w:rPr>
      </w:pPr>
      <w:r w:rsidRPr="00BD433A">
        <w:rPr>
          <w:rFonts w:ascii="Times New Roman" w:hAnsi="Times New Roman" w:cs="Times New Roman"/>
          <w:b/>
          <w:bCs/>
          <w:sz w:val="24"/>
          <w:szCs w:val="24"/>
        </w:rPr>
        <w:t>3.5. Gospodarka odpadami</w:t>
      </w:r>
    </w:p>
    <w:p w14:paraId="47B8B266" w14:textId="77777777" w:rsidR="00A965E4" w:rsidRPr="00FC3EF3" w:rsidRDefault="00A965E4" w:rsidP="00A965E4">
      <w:pPr>
        <w:spacing w:after="0" w:line="240" w:lineRule="auto"/>
        <w:jc w:val="center"/>
        <w:rPr>
          <w:rFonts w:ascii="Times New Roman" w:eastAsia="Calibri" w:hAnsi="Times New Roman" w:cs="Times New Roman"/>
          <w:b/>
          <w:bCs/>
          <w:sz w:val="24"/>
          <w:szCs w:val="24"/>
        </w:rPr>
      </w:pPr>
    </w:p>
    <w:p w14:paraId="1A9C41F8" w14:textId="6C0D6CB0" w:rsidR="00A965E4" w:rsidRPr="00FC3EF3" w:rsidRDefault="00A965E4" w:rsidP="00A965E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ja-JP" w:bidi="fa-IR"/>
        </w:rPr>
      </w:pPr>
      <w:r w:rsidRPr="00FC3EF3">
        <w:rPr>
          <w:rFonts w:ascii="Times New Roman" w:eastAsia="Andale Sans UI" w:hAnsi="Times New Roman" w:cs="Times New Roman"/>
          <w:kern w:val="3"/>
          <w:sz w:val="24"/>
          <w:szCs w:val="24"/>
          <w:lang w:eastAsia="ja-JP" w:bidi="fa-IR"/>
        </w:rPr>
        <w:t>Metodą obliczania opłaty za gospodarowanie odpadami komunalnymi na nieruchomości, na której zamieszkują mieszkańcy, obowiązującą na terenie gminy Lichnowy jest liczba mieszkańców zamieszkujących daną nieruchomość.  Natomiast dla nieruchomości, na których nie zamieszkują mieszkańcy jest wielkość pojemników.</w:t>
      </w:r>
    </w:p>
    <w:p w14:paraId="779B904C" w14:textId="77777777" w:rsidR="00A965E4" w:rsidRPr="00FC3EF3" w:rsidRDefault="00A965E4" w:rsidP="00A965E4">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lang w:eastAsia="ja-JP" w:bidi="fa-IR"/>
        </w:rPr>
      </w:pPr>
    </w:p>
    <w:p w14:paraId="25FB9F35" w14:textId="77777777" w:rsidR="00A965E4" w:rsidRPr="00FC3EF3" w:rsidRDefault="00A965E4" w:rsidP="00A965E4">
      <w:pPr>
        <w:spacing w:after="0" w:line="240" w:lineRule="auto"/>
        <w:jc w:val="both"/>
        <w:rPr>
          <w:rFonts w:ascii="Times New Roman" w:eastAsia="Times New Roman" w:hAnsi="Times New Roman" w:cs="Times New Roman"/>
          <w:sz w:val="24"/>
          <w:szCs w:val="24"/>
          <w:lang w:eastAsia="pl-PL"/>
        </w:rPr>
      </w:pPr>
      <w:r w:rsidRPr="00FC3EF3">
        <w:rPr>
          <w:rFonts w:ascii="Times New Roman" w:eastAsia="Times New Roman" w:hAnsi="Times New Roman" w:cs="Times New Roman"/>
          <w:sz w:val="24"/>
          <w:szCs w:val="24"/>
          <w:lang w:eastAsia="pl-PL"/>
        </w:rPr>
        <w:t xml:space="preserve">Zgodnie z </w:t>
      </w:r>
      <w:r w:rsidRPr="00FC3EF3">
        <w:rPr>
          <w:rFonts w:ascii="Times New Roman" w:eastAsia="Times New Roman" w:hAnsi="Times New Roman" w:cs="Times New Roman"/>
          <w:b/>
          <w:sz w:val="24"/>
          <w:szCs w:val="24"/>
          <w:lang w:eastAsia="pl-PL"/>
        </w:rPr>
        <w:t xml:space="preserve">Uchwałą nr </w:t>
      </w:r>
      <w:r w:rsidRPr="00FC3EF3">
        <w:rPr>
          <w:rFonts w:ascii="Times New Roman" w:hAnsi="Times New Roman" w:cs="Times New Roman"/>
          <w:b/>
        </w:rPr>
        <w:t xml:space="preserve">XXIX/223/2021 </w:t>
      </w:r>
      <w:r w:rsidRPr="00FC3EF3">
        <w:rPr>
          <w:rFonts w:ascii="Times New Roman" w:eastAsia="Times New Roman" w:hAnsi="Times New Roman" w:cs="Times New Roman"/>
          <w:b/>
          <w:sz w:val="24"/>
          <w:szCs w:val="24"/>
          <w:lang w:eastAsia="pl-PL"/>
        </w:rPr>
        <w:t xml:space="preserve">Rady Gminy Lichnowy z dnia 27 października 2021r. </w:t>
      </w:r>
      <w:r w:rsidRPr="00FC3EF3">
        <w:rPr>
          <w:rFonts w:ascii="Times New Roman" w:eastAsia="Times New Roman" w:hAnsi="Times New Roman" w:cs="Times New Roman"/>
          <w:sz w:val="24"/>
          <w:szCs w:val="24"/>
          <w:lang w:eastAsia="pl-PL"/>
        </w:rPr>
        <w:t>w sprawie wyboru metody ustalenia opłaty za gospodarowanie odpadami komunalnymi oraz ustalenia stawki takiej opłaty i ustalenia stawki opłaty za pojemnik o określonej pojemności, przeznaczony do zbierania odpadów komunalnych na terenie nieruchomości:</w:t>
      </w:r>
    </w:p>
    <w:p w14:paraId="411787CD" w14:textId="77777777" w:rsidR="00A965E4" w:rsidRPr="00FC3EF3" w:rsidRDefault="00A965E4" w:rsidP="00A965E4">
      <w:pPr>
        <w:spacing w:after="0" w:line="240" w:lineRule="auto"/>
        <w:jc w:val="both"/>
        <w:rPr>
          <w:rFonts w:ascii="Times New Roman" w:eastAsia="Times New Roman" w:hAnsi="Times New Roman" w:cs="Times New Roman"/>
          <w:sz w:val="24"/>
          <w:szCs w:val="24"/>
          <w:lang w:eastAsia="pl-PL"/>
        </w:rPr>
      </w:pPr>
    </w:p>
    <w:p w14:paraId="3EC18B41" w14:textId="77777777" w:rsidR="00A965E4" w:rsidRPr="00FC3EF3" w:rsidRDefault="00A965E4" w:rsidP="00A965E4">
      <w:pPr>
        <w:widowControl w:val="0"/>
        <w:suppressAutoHyphens/>
        <w:spacing w:after="0" w:line="240" w:lineRule="auto"/>
        <w:jc w:val="both"/>
        <w:rPr>
          <w:rFonts w:ascii="Times New Roman" w:hAnsi="Times New Roman" w:cs="Times New Roman"/>
          <w:sz w:val="24"/>
        </w:rPr>
      </w:pPr>
      <w:r w:rsidRPr="00FC3EF3">
        <w:rPr>
          <w:rFonts w:ascii="Times New Roman" w:hAnsi="Times New Roman" w:cs="Times New Roman"/>
          <w:sz w:val="24"/>
        </w:rPr>
        <w:t xml:space="preserve">Stawka opłaty za gospodarowanie odpadami komunalnymi, które zbierane i odbierane są w sposób selektywny w odniesieniu do nieruchomości, dla której metodą ustalania opłaty jest liczba mieszkańców zamieszkujących daną nieruchomość, wynosiła </w:t>
      </w:r>
      <w:r w:rsidRPr="00FC3EF3">
        <w:rPr>
          <w:rFonts w:ascii="Times New Roman" w:hAnsi="Times New Roman" w:cs="Times New Roman"/>
          <w:b/>
          <w:sz w:val="24"/>
        </w:rPr>
        <w:t>26,00 zł miesięcznie</w:t>
      </w:r>
      <w:r w:rsidRPr="00FC3EF3">
        <w:rPr>
          <w:rFonts w:ascii="Times New Roman" w:hAnsi="Times New Roman" w:cs="Times New Roman"/>
          <w:sz w:val="24"/>
        </w:rPr>
        <w:t xml:space="preserve"> za jednego mieszkańca, zamieszkującego daną nieruchomość.</w:t>
      </w:r>
    </w:p>
    <w:p w14:paraId="220816E7" w14:textId="77777777" w:rsidR="00A965E4" w:rsidRPr="00FC3EF3" w:rsidRDefault="00A965E4" w:rsidP="00A965E4">
      <w:pPr>
        <w:widowControl w:val="0"/>
        <w:suppressAutoHyphens/>
        <w:spacing w:after="0" w:line="240" w:lineRule="auto"/>
        <w:jc w:val="both"/>
        <w:rPr>
          <w:rFonts w:ascii="Times New Roman" w:hAnsi="Times New Roman" w:cs="Times New Roman"/>
          <w:sz w:val="24"/>
          <w:lang w:val="de-DE"/>
        </w:rPr>
      </w:pPr>
    </w:p>
    <w:p w14:paraId="2B63710A" w14:textId="77777777" w:rsidR="00A965E4" w:rsidRPr="00691567" w:rsidRDefault="00A965E4" w:rsidP="00A965E4">
      <w:pPr>
        <w:widowControl w:val="0"/>
        <w:suppressAutoHyphens/>
        <w:spacing w:after="0" w:line="240" w:lineRule="auto"/>
        <w:jc w:val="both"/>
        <w:rPr>
          <w:rFonts w:ascii="Times New Roman" w:hAnsi="Times New Roman" w:cs="Times New Roman"/>
          <w:sz w:val="24"/>
        </w:rPr>
      </w:pPr>
      <w:r w:rsidRPr="00691567">
        <w:rPr>
          <w:rFonts w:ascii="Times New Roman" w:hAnsi="Times New Roman" w:cs="Times New Roman"/>
          <w:sz w:val="24"/>
        </w:rPr>
        <w:t xml:space="preserve">Stawka opłaty podwyższonej za gospodarowanie odpadami komunalnymi, jeżeli właściciel nieruchomości nie wypełnia obowiązku zbierania odpadów komunalnych w sposób selektywny w odniesieniu do nieruchomości, dla której metodą ustalania opłaty jest liczba mieszkańców zamieszkujących daną nieruchomość, wynosiła </w:t>
      </w:r>
      <w:r w:rsidRPr="00691567">
        <w:rPr>
          <w:rFonts w:ascii="Times New Roman" w:hAnsi="Times New Roman" w:cs="Times New Roman"/>
          <w:b/>
          <w:sz w:val="24"/>
        </w:rPr>
        <w:t>52,00 zł miesięcznie</w:t>
      </w:r>
      <w:r w:rsidRPr="00691567">
        <w:rPr>
          <w:rFonts w:ascii="Times New Roman" w:hAnsi="Times New Roman" w:cs="Times New Roman"/>
          <w:sz w:val="24"/>
        </w:rPr>
        <w:t xml:space="preserve"> za jednego mieszkańca, zamieszkującego daną nieruchomość.</w:t>
      </w:r>
    </w:p>
    <w:p w14:paraId="20F44D4C" w14:textId="77777777" w:rsidR="00A965E4" w:rsidRDefault="00A965E4" w:rsidP="00A965E4">
      <w:pPr>
        <w:widowControl w:val="0"/>
        <w:suppressAutoHyphens/>
        <w:autoSpaceDN w:val="0"/>
        <w:spacing w:after="0" w:line="240" w:lineRule="auto"/>
        <w:jc w:val="both"/>
        <w:textAlignment w:val="baseline"/>
        <w:rPr>
          <w:rFonts w:ascii="Times New Roman" w:hAnsi="Times New Roman" w:cs="Times New Roman"/>
        </w:rPr>
      </w:pPr>
    </w:p>
    <w:p w14:paraId="178AE198" w14:textId="77777777" w:rsidR="00691567" w:rsidRPr="00FC3EF3" w:rsidRDefault="00691567" w:rsidP="00A965E4">
      <w:pPr>
        <w:widowControl w:val="0"/>
        <w:suppressAutoHyphens/>
        <w:autoSpaceDN w:val="0"/>
        <w:spacing w:after="0" w:line="240" w:lineRule="auto"/>
        <w:jc w:val="both"/>
        <w:textAlignment w:val="baseline"/>
        <w:rPr>
          <w:rFonts w:ascii="Times New Roman" w:hAnsi="Times New Roman" w:cs="Times New Roman"/>
        </w:rPr>
      </w:pPr>
    </w:p>
    <w:p w14:paraId="57462D15" w14:textId="77777777" w:rsidR="00A965E4" w:rsidRPr="00FC3EF3" w:rsidRDefault="00A965E4" w:rsidP="00A965E4">
      <w:pPr>
        <w:widowControl w:val="0"/>
        <w:suppressAutoHyphens/>
        <w:spacing w:after="0" w:line="240" w:lineRule="auto"/>
        <w:jc w:val="both"/>
        <w:rPr>
          <w:rFonts w:ascii="Times New Roman" w:hAnsi="Times New Roman" w:cs="Times New Roman"/>
          <w:sz w:val="24"/>
        </w:rPr>
      </w:pPr>
      <w:r w:rsidRPr="00FC3EF3">
        <w:rPr>
          <w:rFonts w:ascii="Times New Roman" w:hAnsi="Times New Roman" w:cs="Times New Roman"/>
          <w:sz w:val="24"/>
        </w:rPr>
        <w:lastRenderedPageBreak/>
        <w:t>Stawka opłaty za gospodarowanie odpadami komunalnymi, które zbierane i odbierane są w sposób selektywny dla poszczególnych wielkości pojemników wynosiła:</w:t>
      </w:r>
    </w:p>
    <w:p w14:paraId="3A3C5B9E" w14:textId="77777777" w:rsidR="00A965E4" w:rsidRPr="00FC3EF3" w:rsidRDefault="00A965E4" w:rsidP="00A965E4">
      <w:pPr>
        <w:widowControl w:val="0"/>
        <w:suppressAutoHyphens/>
        <w:spacing w:after="0" w:line="240" w:lineRule="auto"/>
        <w:jc w:val="both"/>
        <w:rPr>
          <w:rFonts w:ascii="Times New Roman" w:hAnsi="Times New Roman" w:cs="Times New Roman"/>
          <w:sz w:val="24"/>
        </w:rPr>
      </w:pPr>
    </w:p>
    <w:tbl>
      <w:tblPr>
        <w:tblW w:w="8668" w:type="dxa"/>
        <w:tblInd w:w="421" w:type="dxa"/>
        <w:tblLayout w:type="fixed"/>
        <w:tblCellMar>
          <w:left w:w="10" w:type="dxa"/>
          <w:right w:w="10" w:type="dxa"/>
        </w:tblCellMar>
        <w:tblLook w:val="04A0" w:firstRow="1" w:lastRow="0" w:firstColumn="1" w:lastColumn="0" w:noHBand="0" w:noVBand="1"/>
      </w:tblPr>
      <w:tblGrid>
        <w:gridCol w:w="4334"/>
        <w:gridCol w:w="4334"/>
      </w:tblGrid>
      <w:tr w:rsidR="00A965E4" w:rsidRPr="00FC3EF3" w14:paraId="1494262B" w14:textId="77777777" w:rsidTr="000F528E">
        <w:trPr>
          <w:trHeight w:val="283"/>
        </w:trPr>
        <w:tc>
          <w:tcPr>
            <w:tcW w:w="4334" w:type="dxa"/>
            <w:tcBorders>
              <w:top w:val="single" w:sz="4" w:space="0" w:color="00000A"/>
              <w:left w:val="single" w:sz="4" w:space="0" w:color="00000A"/>
              <w:bottom w:val="single" w:sz="4" w:space="0" w:color="00000A"/>
              <w:right w:val="nil"/>
            </w:tcBorders>
            <w:shd w:val="clear" w:color="auto" w:fill="FFFFFF"/>
            <w:vAlign w:val="center"/>
            <w:hideMark/>
          </w:tcPr>
          <w:p w14:paraId="38937FD6" w14:textId="77777777" w:rsidR="00A965E4" w:rsidRPr="00FC3EF3" w:rsidRDefault="00A965E4" w:rsidP="000F528E">
            <w:pPr>
              <w:pStyle w:val="Standard"/>
              <w:jc w:val="center"/>
            </w:pPr>
            <w:r w:rsidRPr="00FC3EF3">
              <w:rPr>
                <w:bCs/>
              </w:rPr>
              <w:t>Wielkość pojemnika, wyrażona w litrach</w:t>
            </w:r>
          </w:p>
        </w:tc>
        <w:tc>
          <w:tcPr>
            <w:tcW w:w="43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0D9BFA81" w14:textId="77777777" w:rsidR="00A965E4" w:rsidRPr="00FC3EF3" w:rsidRDefault="00A965E4" w:rsidP="000F528E">
            <w:pPr>
              <w:pStyle w:val="Standard"/>
              <w:jc w:val="center"/>
            </w:pPr>
            <w:r w:rsidRPr="00FC3EF3">
              <w:t>Stawka opłaty za odbiór odpadów</w:t>
            </w:r>
          </w:p>
          <w:p w14:paraId="33E5DE76" w14:textId="77777777" w:rsidR="00A965E4" w:rsidRPr="00FC3EF3" w:rsidRDefault="00A965E4" w:rsidP="000F528E">
            <w:pPr>
              <w:pStyle w:val="Standard"/>
              <w:jc w:val="center"/>
            </w:pPr>
            <w:r w:rsidRPr="00FC3EF3">
              <w:t>zł/miesięcznie</w:t>
            </w:r>
          </w:p>
        </w:tc>
      </w:tr>
      <w:tr w:rsidR="00A965E4" w:rsidRPr="00FC3EF3" w14:paraId="04C2D606" w14:textId="77777777" w:rsidTr="000F528E">
        <w:trPr>
          <w:trHeight w:val="283"/>
        </w:trPr>
        <w:tc>
          <w:tcPr>
            <w:tcW w:w="4334" w:type="dxa"/>
            <w:tcBorders>
              <w:top w:val="nil"/>
              <w:left w:val="single" w:sz="4" w:space="0" w:color="00000A"/>
              <w:bottom w:val="single" w:sz="4" w:space="0" w:color="00000A"/>
              <w:right w:val="nil"/>
            </w:tcBorders>
            <w:shd w:val="clear" w:color="auto" w:fill="FFFFFF"/>
            <w:vAlign w:val="center"/>
            <w:hideMark/>
          </w:tcPr>
          <w:p w14:paraId="1288F62C" w14:textId="77777777" w:rsidR="00A965E4" w:rsidRPr="00FC3EF3" w:rsidRDefault="00A965E4" w:rsidP="000F528E">
            <w:pPr>
              <w:pStyle w:val="Standard"/>
              <w:jc w:val="center"/>
            </w:pPr>
            <w:r w:rsidRPr="00FC3EF3">
              <w:rPr>
                <w:b/>
              </w:rPr>
              <w:t>110</w:t>
            </w:r>
          </w:p>
        </w:tc>
        <w:tc>
          <w:tcPr>
            <w:tcW w:w="4334" w:type="dxa"/>
            <w:tcBorders>
              <w:left w:val="single" w:sz="4" w:space="0" w:color="00000A"/>
              <w:bottom w:val="single" w:sz="4" w:space="0" w:color="00000A"/>
              <w:right w:val="single" w:sz="4" w:space="0" w:color="00000A"/>
            </w:tcBorders>
            <w:shd w:val="clear" w:color="auto" w:fill="FFFFFF"/>
            <w:vAlign w:val="bottom"/>
            <w:hideMark/>
          </w:tcPr>
          <w:p w14:paraId="2B58B274" w14:textId="77777777" w:rsidR="00A965E4" w:rsidRPr="00FC3EF3" w:rsidRDefault="00A965E4" w:rsidP="000F528E">
            <w:pPr>
              <w:pStyle w:val="Standard"/>
              <w:jc w:val="center"/>
            </w:pPr>
            <w:r w:rsidRPr="00FC3EF3">
              <w:rPr>
                <w:b/>
              </w:rPr>
              <w:t>22,00 zł</w:t>
            </w:r>
          </w:p>
        </w:tc>
      </w:tr>
      <w:tr w:rsidR="00A965E4" w:rsidRPr="00FC3EF3" w14:paraId="450A1650" w14:textId="77777777" w:rsidTr="000F528E">
        <w:trPr>
          <w:trHeight w:val="283"/>
        </w:trPr>
        <w:tc>
          <w:tcPr>
            <w:tcW w:w="4334" w:type="dxa"/>
            <w:tcBorders>
              <w:top w:val="nil"/>
              <w:left w:val="single" w:sz="4" w:space="0" w:color="00000A"/>
              <w:bottom w:val="single" w:sz="4" w:space="0" w:color="00000A"/>
              <w:right w:val="nil"/>
            </w:tcBorders>
            <w:shd w:val="clear" w:color="auto" w:fill="FFFFFF"/>
            <w:vAlign w:val="center"/>
            <w:hideMark/>
          </w:tcPr>
          <w:p w14:paraId="41995B67" w14:textId="77777777" w:rsidR="00A965E4" w:rsidRPr="00FC3EF3" w:rsidRDefault="00A965E4" w:rsidP="000F528E">
            <w:pPr>
              <w:pStyle w:val="Standard"/>
              <w:jc w:val="center"/>
              <w:rPr>
                <w:b/>
              </w:rPr>
            </w:pPr>
            <w:r w:rsidRPr="00FC3EF3">
              <w:rPr>
                <w:b/>
              </w:rPr>
              <w:t>120</w:t>
            </w:r>
          </w:p>
        </w:tc>
        <w:tc>
          <w:tcPr>
            <w:tcW w:w="4334" w:type="dxa"/>
            <w:tcBorders>
              <w:left w:val="single" w:sz="4" w:space="0" w:color="00000A"/>
              <w:bottom w:val="single" w:sz="4" w:space="0" w:color="00000A"/>
              <w:right w:val="single" w:sz="4" w:space="0" w:color="00000A"/>
            </w:tcBorders>
            <w:shd w:val="clear" w:color="auto" w:fill="FFFFFF"/>
            <w:vAlign w:val="bottom"/>
            <w:hideMark/>
          </w:tcPr>
          <w:p w14:paraId="3354533D" w14:textId="77777777" w:rsidR="00A965E4" w:rsidRPr="00FC3EF3" w:rsidRDefault="00A965E4" w:rsidP="000F528E">
            <w:pPr>
              <w:pStyle w:val="Standard"/>
              <w:jc w:val="center"/>
              <w:rPr>
                <w:b/>
              </w:rPr>
            </w:pPr>
            <w:r w:rsidRPr="00FC3EF3">
              <w:rPr>
                <w:b/>
              </w:rPr>
              <w:t>24,00 zł</w:t>
            </w:r>
          </w:p>
        </w:tc>
      </w:tr>
      <w:tr w:rsidR="00A965E4" w:rsidRPr="00FC3EF3" w14:paraId="14DA8CDC" w14:textId="77777777" w:rsidTr="000F528E">
        <w:trPr>
          <w:trHeight w:val="283"/>
        </w:trPr>
        <w:tc>
          <w:tcPr>
            <w:tcW w:w="4334" w:type="dxa"/>
            <w:tcBorders>
              <w:top w:val="nil"/>
              <w:left w:val="single" w:sz="4" w:space="0" w:color="00000A"/>
              <w:bottom w:val="single" w:sz="4" w:space="0" w:color="00000A"/>
              <w:right w:val="nil"/>
            </w:tcBorders>
            <w:shd w:val="clear" w:color="auto" w:fill="FFFFFF"/>
            <w:vAlign w:val="center"/>
            <w:hideMark/>
          </w:tcPr>
          <w:p w14:paraId="2F06DC05" w14:textId="77777777" w:rsidR="00A965E4" w:rsidRPr="00FC3EF3" w:rsidRDefault="00A965E4" w:rsidP="000F528E">
            <w:pPr>
              <w:pStyle w:val="Standard"/>
              <w:jc w:val="center"/>
            </w:pPr>
            <w:r w:rsidRPr="00FC3EF3">
              <w:rPr>
                <w:b/>
              </w:rPr>
              <w:t>240</w:t>
            </w:r>
          </w:p>
        </w:tc>
        <w:tc>
          <w:tcPr>
            <w:tcW w:w="4334" w:type="dxa"/>
            <w:tcBorders>
              <w:left w:val="single" w:sz="4" w:space="0" w:color="00000A"/>
              <w:bottom w:val="single" w:sz="4" w:space="0" w:color="00000A"/>
              <w:right w:val="single" w:sz="4" w:space="0" w:color="00000A"/>
            </w:tcBorders>
            <w:shd w:val="clear" w:color="auto" w:fill="FFFFFF"/>
            <w:vAlign w:val="bottom"/>
            <w:hideMark/>
          </w:tcPr>
          <w:p w14:paraId="3533874E" w14:textId="77777777" w:rsidR="00A965E4" w:rsidRPr="00FC3EF3" w:rsidRDefault="00A965E4" w:rsidP="000F528E">
            <w:pPr>
              <w:pStyle w:val="Standard"/>
              <w:jc w:val="center"/>
            </w:pPr>
            <w:r w:rsidRPr="00FC3EF3">
              <w:rPr>
                <w:b/>
              </w:rPr>
              <w:t>48,00 zł</w:t>
            </w:r>
          </w:p>
        </w:tc>
      </w:tr>
      <w:tr w:rsidR="00A965E4" w:rsidRPr="00FC3EF3" w14:paraId="24FD86F9" w14:textId="77777777" w:rsidTr="000F528E">
        <w:trPr>
          <w:trHeight w:val="283"/>
        </w:trPr>
        <w:tc>
          <w:tcPr>
            <w:tcW w:w="4334" w:type="dxa"/>
            <w:tcBorders>
              <w:top w:val="nil"/>
              <w:left w:val="single" w:sz="4" w:space="0" w:color="00000A"/>
              <w:bottom w:val="single" w:sz="4" w:space="0" w:color="00000A"/>
              <w:right w:val="nil"/>
            </w:tcBorders>
            <w:shd w:val="clear" w:color="auto" w:fill="FFFFFF"/>
            <w:vAlign w:val="center"/>
            <w:hideMark/>
          </w:tcPr>
          <w:p w14:paraId="1F5A9F61" w14:textId="77777777" w:rsidR="00A965E4" w:rsidRPr="00FC3EF3" w:rsidRDefault="00A965E4" w:rsidP="000F528E">
            <w:pPr>
              <w:pStyle w:val="Standard"/>
              <w:jc w:val="center"/>
            </w:pPr>
            <w:r w:rsidRPr="00FC3EF3">
              <w:rPr>
                <w:b/>
              </w:rPr>
              <w:t>1100</w:t>
            </w:r>
          </w:p>
        </w:tc>
        <w:tc>
          <w:tcPr>
            <w:tcW w:w="4334" w:type="dxa"/>
            <w:tcBorders>
              <w:left w:val="single" w:sz="4" w:space="0" w:color="00000A"/>
              <w:bottom w:val="single" w:sz="4" w:space="0" w:color="00000A"/>
              <w:right w:val="single" w:sz="4" w:space="0" w:color="00000A"/>
            </w:tcBorders>
            <w:shd w:val="clear" w:color="auto" w:fill="FFFFFF"/>
            <w:vAlign w:val="bottom"/>
            <w:hideMark/>
          </w:tcPr>
          <w:p w14:paraId="72A0FC57" w14:textId="77777777" w:rsidR="00A965E4" w:rsidRPr="00FC3EF3" w:rsidRDefault="00A965E4" w:rsidP="000F528E">
            <w:pPr>
              <w:pStyle w:val="Standard"/>
              <w:jc w:val="center"/>
            </w:pPr>
            <w:r w:rsidRPr="00FC3EF3">
              <w:rPr>
                <w:b/>
              </w:rPr>
              <w:t>220,00 zł</w:t>
            </w:r>
          </w:p>
        </w:tc>
      </w:tr>
    </w:tbl>
    <w:p w14:paraId="2D2FD18E" w14:textId="77777777" w:rsidR="00A965E4" w:rsidRPr="00FC3EF3" w:rsidRDefault="00A965E4" w:rsidP="00A965E4">
      <w:pPr>
        <w:widowControl w:val="0"/>
        <w:suppressAutoHyphens/>
        <w:spacing w:after="0" w:line="240" w:lineRule="auto"/>
        <w:jc w:val="both"/>
        <w:rPr>
          <w:rFonts w:ascii="Times New Roman" w:hAnsi="Times New Roman" w:cs="Times New Roman"/>
          <w:sz w:val="24"/>
        </w:rPr>
      </w:pPr>
    </w:p>
    <w:p w14:paraId="1E86F8EC" w14:textId="77777777" w:rsidR="00A965E4" w:rsidRPr="00FC3EF3" w:rsidRDefault="00A965E4" w:rsidP="00A965E4">
      <w:pPr>
        <w:widowControl w:val="0"/>
        <w:suppressAutoHyphens/>
        <w:spacing w:after="0" w:line="240" w:lineRule="auto"/>
        <w:jc w:val="both"/>
        <w:rPr>
          <w:rFonts w:ascii="Times New Roman" w:hAnsi="Times New Roman" w:cs="Times New Roman"/>
          <w:sz w:val="24"/>
        </w:rPr>
      </w:pPr>
      <w:r w:rsidRPr="00FC3EF3">
        <w:rPr>
          <w:rFonts w:ascii="Times New Roman" w:hAnsi="Times New Roman" w:cs="Times New Roman"/>
          <w:sz w:val="24"/>
        </w:rPr>
        <w:t>Stawka opłaty podwyższonej za gospodarowanie odpadami komunalnymi, jeżeli właściciel nieruchomości nie wypełnia obowiązku zbierania odpadów komunalnych w sposób selektywny dla poszczególnych wielkości pojemników wynosiła:</w:t>
      </w:r>
    </w:p>
    <w:p w14:paraId="3B084263" w14:textId="77777777" w:rsidR="00A965E4" w:rsidRPr="00FC3EF3" w:rsidRDefault="00A965E4" w:rsidP="00A965E4">
      <w:pPr>
        <w:widowControl w:val="0"/>
        <w:suppressAutoHyphens/>
        <w:spacing w:after="0" w:line="240" w:lineRule="auto"/>
        <w:jc w:val="both"/>
        <w:rPr>
          <w:rFonts w:ascii="Times New Roman" w:hAnsi="Times New Roman" w:cs="Times New Roman"/>
          <w:sz w:val="24"/>
          <w:lang w:val="de-DE"/>
        </w:rPr>
      </w:pPr>
    </w:p>
    <w:tbl>
      <w:tblPr>
        <w:tblW w:w="8668" w:type="dxa"/>
        <w:tblInd w:w="421" w:type="dxa"/>
        <w:tblLayout w:type="fixed"/>
        <w:tblCellMar>
          <w:left w:w="10" w:type="dxa"/>
          <w:right w:w="10" w:type="dxa"/>
        </w:tblCellMar>
        <w:tblLook w:val="04A0" w:firstRow="1" w:lastRow="0" w:firstColumn="1" w:lastColumn="0" w:noHBand="0" w:noVBand="1"/>
      </w:tblPr>
      <w:tblGrid>
        <w:gridCol w:w="4334"/>
        <w:gridCol w:w="4334"/>
      </w:tblGrid>
      <w:tr w:rsidR="00A965E4" w:rsidRPr="00FC3EF3" w14:paraId="1F6D59C5" w14:textId="77777777" w:rsidTr="000F528E">
        <w:trPr>
          <w:trHeight w:val="283"/>
        </w:trPr>
        <w:tc>
          <w:tcPr>
            <w:tcW w:w="4334" w:type="dxa"/>
            <w:tcBorders>
              <w:top w:val="single" w:sz="4" w:space="0" w:color="00000A"/>
              <w:left w:val="single" w:sz="4" w:space="0" w:color="00000A"/>
              <w:bottom w:val="single" w:sz="4" w:space="0" w:color="00000A"/>
              <w:right w:val="nil"/>
            </w:tcBorders>
            <w:shd w:val="clear" w:color="auto" w:fill="FFFFFF"/>
            <w:vAlign w:val="center"/>
            <w:hideMark/>
          </w:tcPr>
          <w:p w14:paraId="46E7A2D6" w14:textId="77777777" w:rsidR="00A965E4" w:rsidRPr="00FC3EF3" w:rsidRDefault="00A965E4" w:rsidP="000F528E">
            <w:pPr>
              <w:pStyle w:val="Standard"/>
              <w:jc w:val="center"/>
            </w:pPr>
            <w:r w:rsidRPr="00FC3EF3">
              <w:rPr>
                <w:bCs/>
              </w:rPr>
              <w:t>Wielkość pojemnika, wyrażona w litrach</w:t>
            </w:r>
          </w:p>
        </w:tc>
        <w:tc>
          <w:tcPr>
            <w:tcW w:w="433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14:paraId="3F5EC189" w14:textId="77777777" w:rsidR="00A965E4" w:rsidRPr="00FC3EF3" w:rsidRDefault="00A965E4" w:rsidP="000F528E">
            <w:pPr>
              <w:pStyle w:val="Standard"/>
              <w:jc w:val="center"/>
            </w:pPr>
            <w:r w:rsidRPr="00FC3EF3">
              <w:t>Stawka opłaty podwyższonej za odbiór odpadów</w:t>
            </w:r>
          </w:p>
          <w:p w14:paraId="31337DC9" w14:textId="77777777" w:rsidR="00A965E4" w:rsidRPr="00FC3EF3" w:rsidRDefault="00A965E4" w:rsidP="000F528E">
            <w:pPr>
              <w:pStyle w:val="Standard"/>
              <w:jc w:val="center"/>
            </w:pPr>
            <w:r w:rsidRPr="00FC3EF3">
              <w:t>zł/miesięcznie</w:t>
            </w:r>
          </w:p>
        </w:tc>
      </w:tr>
      <w:tr w:rsidR="00A965E4" w:rsidRPr="00FC3EF3" w14:paraId="7BE62EFF" w14:textId="77777777" w:rsidTr="000F528E">
        <w:trPr>
          <w:trHeight w:val="283"/>
        </w:trPr>
        <w:tc>
          <w:tcPr>
            <w:tcW w:w="4334" w:type="dxa"/>
            <w:tcBorders>
              <w:top w:val="nil"/>
              <w:left w:val="single" w:sz="4" w:space="0" w:color="00000A"/>
              <w:bottom w:val="single" w:sz="4" w:space="0" w:color="00000A"/>
              <w:right w:val="nil"/>
            </w:tcBorders>
            <w:shd w:val="clear" w:color="auto" w:fill="FFFFFF"/>
            <w:vAlign w:val="center"/>
            <w:hideMark/>
          </w:tcPr>
          <w:p w14:paraId="41199490" w14:textId="77777777" w:rsidR="00A965E4" w:rsidRPr="00FC3EF3" w:rsidRDefault="00A965E4" w:rsidP="000F528E">
            <w:pPr>
              <w:pStyle w:val="Standard"/>
              <w:jc w:val="center"/>
            </w:pPr>
            <w:r w:rsidRPr="00FC3EF3">
              <w:rPr>
                <w:b/>
              </w:rPr>
              <w:t>110</w:t>
            </w:r>
          </w:p>
        </w:tc>
        <w:tc>
          <w:tcPr>
            <w:tcW w:w="4334" w:type="dxa"/>
            <w:tcBorders>
              <w:left w:val="single" w:sz="4" w:space="0" w:color="00000A"/>
              <w:bottom w:val="single" w:sz="4" w:space="0" w:color="00000A"/>
              <w:right w:val="single" w:sz="4" w:space="0" w:color="00000A"/>
            </w:tcBorders>
            <w:shd w:val="clear" w:color="auto" w:fill="FFFFFF"/>
            <w:vAlign w:val="bottom"/>
            <w:hideMark/>
          </w:tcPr>
          <w:p w14:paraId="0D65226C" w14:textId="77777777" w:rsidR="00A965E4" w:rsidRPr="00FC3EF3" w:rsidRDefault="00A965E4" w:rsidP="000F528E">
            <w:pPr>
              <w:pStyle w:val="Standard"/>
              <w:jc w:val="center"/>
              <w:rPr>
                <w:b/>
                <w:bCs/>
              </w:rPr>
            </w:pPr>
            <w:r w:rsidRPr="00FC3EF3">
              <w:rPr>
                <w:b/>
                <w:bCs/>
              </w:rPr>
              <w:t>44,00 zł</w:t>
            </w:r>
          </w:p>
        </w:tc>
      </w:tr>
      <w:tr w:rsidR="00A965E4" w:rsidRPr="00FC3EF3" w14:paraId="579225EB" w14:textId="77777777" w:rsidTr="000F528E">
        <w:trPr>
          <w:trHeight w:val="283"/>
        </w:trPr>
        <w:tc>
          <w:tcPr>
            <w:tcW w:w="4334" w:type="dxa"/>
            <w:tcBorders>
              <w:top w:val="nil"/>
              <w:left w:val="single" w:sz="4" w:space="0" w:color="00000A"/>
              <w:bottom w:val="single" w:sz="4" w:space="0" w:color="00000A"/>
              <w:right w:val="nil"/>
            </w:tcBorders>
            <w:shd w:val="clear" w:color="auto" w:fill="FFFFFF"/>
            <w:vAlign w:val="center"/>
            <w:hideMark/>
          </w:tcPr>
          <w:p w14:paraId="48A5DB75" w14:textId="77777777" w:rsidR="00A965E4" w:rsidRPr="00FC3EF3" w:rsidRDefault="00A965E4" w:rsidP="000F528E">
            <w:pPr>
              <w:pStyle w:val="Standard"/>
              <w:jc w:val="center"/>
              <w:rPr>
                <w:b/>
              </w:rPr>
            </w:pPr>
            <w:r w:rsidRPr="00FC3EF3">
              <w:rPr>
                <w:b/>
              </w:rPr>
              <w:t>120</w:t>
            </w:r>
          </w:p>
        </w:tc>
        <w:tc>
          <w:tcPr>
            <w:tcW w:w="4334" w:type="dxa"/>
            <w:tcBorders>
              <w:left w:val="single" w:sz="4" w:space="0" w:color="00000A"/>
              <w:bottom w:val="single" w:sz="4" w:space="0" w:color="00000A"/>
              <w:right w:val="single" w:sz="4" w:space="0" w:color="00000A"/>
            </w:tcBorders>
            <w:shd w:val="clear" w:color="auto" w:fill="FFFFFF"/>
            <w:vAlign w:val="bottom"/>
            <w:hideMark/>
          </w:tcPr>
          <w:p w14:paraId="1DE0E3DC" w14:textId="77777777" w:rsidR="00A965E4" w:rsidRPr="00FC3EF3" w:rsidRDefault="00A965E4" w:rsidP="000F528E">
            <w:pPr>
              <w:pStyle w:val="Standard"/>
              <w:jc w:val="center"/>
              <w:rPr>
                <w:b/>
              </w:rPr>
            </w:pPr>
            <w:r w:rsidRPr="00FC3EF3">
              <w:rPr>
                <w:b/>
              </w:rPr>
              <w:t>48,00 zł</w:t>
            </w:r>
          </w:p>
        </w:tc>
      </w:tr>
      <w:tr w:rsidR="00A965E4" w:rsidRPr="00FC3EF3" w14:paraId="73FC511F" w14:textId="77777777" w:rsidTr="000F528E">
        <w:trPr>
          <w:trHeight w:val="283"/>
        </w:trPr>
        <w:tc>
          <w:tcPr>
            <w:tcW w:w="4334" w:type="dxa"/>
            <w:tcBorders>
              <w:top w:val="nil"/>
              <w:left w:val="single" w:sz="4" w:space="0" w:color="00000A"/>
              <w:bottom w:val="single" w:sz="4" w:space="0" w:color="00000A"/>
              <w:right w:val="nil"/>
            </w:tcBorders>
            <w:shd w:val="clear" w:color="auto" w:fill="FFFFFF"/>
            <w:vAlign w:val="center"/>
            <w:hideMark/>
          </w:tcPr>
          <w:p w14:paraId="1CC58EA7" w14:textId="77777777" w:rsidR="00A965E4" w:rsidRPr="00FC3EF3" w:rsidRDefault="00A965E4" w:rsidP="000F528E">
            <w:pPr>
              <w:pStyle w:val="Standard"/>
              <w:jc w:val="center"/>
            </w:pPr>
            <w:r w:rsidRPr="00FC3EF3">
              <w:rPr>
                <w:b/>
              </w:rPr>
              <w:t>240</w:t>
            </w:r>
          </w:p>
        </w:tc>
        <w:tc>
          <w:tcPr>
            <w:tcW w:w="4334" w:type="dxa"/>
            <w:tcBorders>
              <w:left w:val="single" w:sz="4" w:space="0" w:color="00000A"/>
              <w:bottom w:val="single" w:sz="4" w:space="0" w:color="00000A"/>
              <w:right w:val="single" w:sz="4" w:space="0" w:color="00000A"/>
            </w:tcBorders>
            <w:shd w:val="clear" w:color="auto" w:fill="FFFFFF"/>
            <w:vAlign w:val="bottom"/>
            <w:hideMark/>
          </w:tcPr>
          <w:p w14:paraId="61FE4DD2" w14:textId="77777777" w:rsidR="00A965E4" w:rsidRPr="00FC3EF3" w:rsidRDefault="00A965E4" w:rsidP="000F528E">
            <w:pPr>
              <w:pStyle w:val="Standard"/>
              <w:jc w:val="center"/>
              <w:rPr>
                <w:b/>
                <w:bCs/>
              </w:rPr>
            </w:pPr>
            <w:r w:rsidRPr="00FC3EF3">
              <w:rPr>
                <w:b/>
                <w:bCs/>
              </w:rPr>
              <w:t>96,00 zł</w:t>
            </w:r>
          </w:p>
        </w:tc>
      </w:tr>
      <w:tr w:rsidR="00A965E4" w:rsidRPr="00FC3EF3" w14:paraId="34DE4B35" w14:textId="77777777" w:rsidTr="000F528E">
        <w:trPr>
          <w:trHeight w:val="283"/>
        </w:trPr>
        <w:tc>
          <w:tcPr>
            <w:tcW w:w="4334" w:type="dxa"/>
            <w:tcBorders>
              <w:top w:val="nil"/>
              <w:left w:val="single" w:sz="4" w:space="0" w:color="00000A"/>
              <w:bottom w:val="single" w:sz="4" w:space="0" w:color="00000A"/>
              <w:right w:val="nil"/>
            </w:tcBorders>
            <w:shd w:val="clear" w:color="auto" w:fill="FFFFFF"/>
            <w:vAlign w:val="center"/>
            <w:hideMark/>
          </w:tcPr>
          <w:p w14:paraId="31C0F851" w14:textId="77777777" w:rsidR="00A965E4" w:rsidRPr="00FC3EF3" w:rsidRDefault="00A965E4" w:rsidP="000F528E">
            <w:pPr>
              <w:pStyle w:val="Standard"/>
              <w:jc w:val="center"/>
            </w:pPr>
            <w:r w:rsidRPr="00FC3EF3">
              <w:rPr>
                <w:b/>
              </w:rPr>
              <w:t>1100</w:t>
            </w:r>
          </w:p>
        </w:tc>
        <w:tc>
          <w:tcPr>
            <w:tcW w:w="4334" w:type="dxa"/>
            <w:tcBorders>
              <w:left w:val="single" w:sz="4" w:space="0" w:color="00000A"/>
              <w:bottom w:val="single" w:sz="4" w:space="0" w:color="00000A"/>
              <w:right w:val="single" w:sz="4" w:space="0" w:color="00000A"/>
            </w:tcBorders>
            <w:shd w:val="clear" w:color="auto" w:fill="FFFFFF"/>
            <w:vAlign w:val="bottom"/>
            <w:hideMark/>
          </w:tcPr>
          <w:p w14:paraId="5302FE30" w14:textId="77777777" w:rsidR="00A965E4" w:rsidRPr="00FC3EF3" w:rsidRDefault="00A965E4" w:rsidP="000F528E">
            <w:pPr>
              <w:pStyle w:val="Standard"/>
              <w:jc w:val="center"/>
              <w:rPr>
                <w:b/>
                <w:bCs/>
              </w:rPr>
            </w:pPr>
            <w:r w:rsidRPr="00FC3EF3">
              <w:rPr>
                <w:b/>
                <w:bCs/>
              </w:rPr>
              <w:t>440,00 zł</w:t>
            </w:r>
          </w:p>
        </w:tc>
      </w:tr>
    </w:tbl>
    <w:p w14:paraId="4EF80CF1" w14:textId="77777777" w:rsidR="00A965E4" w:rsidRPr="00FC3EF3" w:rsidRDefault="00A965E4" w:rsidP="00A965E4">
      <w:pPr>
        <w:pStyle w:val="Akapitzlist"/>
        <w:spacing w:after="0" w:line="240" w:lineRule="auto"/>
        <w:jc w:val="both"/>
        <w:rPr>
          <w:rFonts w:ascii="Times New Roman" w:eastAsia="Andale Sans UI" w:hAnsi="Times New Roman" w:cs="Times New Roman"/>
          <w:kern w:val="2"/>
          <w:lang w:eastAsia="ja-JP" w:bidi="fa-IR"/>
        </w:rPr>
      </w:pPr>
    </w:p>
    <w:p w14:paraId="1D15477B" w14:textId="77777777" w:rsidR="00A965E4" w:rsidRPr="00FC3EF3" w:rsidRDefault="00A965E4" w:rsidP="00A965E4">
      <w:pPr>
        <w:pStyle w:val="Standard"/>
        <w:jc w:val="both"/>
        <w:textAlignment w:val="auto"/>
      </w:pPr>
      <w:r w:rsidRPr="00FC3EF3">
        <w:t xml:space="preserve">Właścicieli nieruchomości zabudowanych budynkami mieszkalnymi jednorodzinnymi, kompostujących bioodpady stanowiące odpady komunalne w kompostowniku przydomowym zwalnia się z opłaty za gospodarowanie odpadami komunalnymi w wysokości </w:t>
      </w:r>
      <w:r w:rsidRPr="00FC3EF3">
        <w:rPr>
          <w:b/>
        </w:rPr>
        <w:t>4,00 zł</w:t>
      </w:r>
      <w:r w:rsidRPr="00FC3EF3">
        <w:t xml:space="preserve"> </w:t>
      </w:r>
      <w:r w:rsidRPr="00FC3EF3">
        <w:rPr>
          <w:b/>
        </w:rPr>
        <w:t>miesięcznie</w:t>
      </w:r>
      <w:r w:rsidRPr="00FC3EF3">
        <w:t xml:space="preserve"> za jednego mieszkańca, zamieszkującego przedmiotową nieruchomość. </w:t>
      </w:r>
    </w:p>
    <w:p w14:paraId="5463E990" w14:textId="77777777" w:rsidR="00A965E4" w:rsidRPr="00FC3EF3" w:rsidRDefault="00A965E4" w:rsidP="00A965E4">
      <w:pPr>
        <w:pStyle w:val="Standard"/>
        <w:jc w:val="both"/>
        <w:textAlignment w:val="auto"/>
      </w:pPr>
      <w:r w:rsidRPr="00FC3EF3">
        <w:t>Podstawą zwolnienia, o którym mowa w ust. 1 jest złożenie przez właściciela nieruchomości informacji dotyczącej posiadania kompostownika przydomowego i kompostowanie w nim bioodpadów stanowiących odpady komunalne, zawartej w deklaracji o wysokości opłaty za gospodarowanie odpadami komunalnymi.</w:t>
      </w:r>
    </w:p>
    <w:p w14:paraId="180415C7" w14:textId="77777777" w:rsidR="00A965E4" w:rsidRPr="00FC3EF3" w:rsidRDefault="00A965E4" w:rsidP="00A965E4">
      <w:pPr>
        <w:spacing w:after="0" w:line="240" w:lineRule="auto"/>
        <w:rPr>
          <w:rFonts w:ascii="Times New Roman" w:eastAsia="Calibri" w:hAnsi="Times New Roman" w:cs="Times New Roman"/>
          <w:b/>
          <w:bCs/>
          <w:sz w:val="24"/>
          <w:szCs w:val="24"/>
        </w:rPr>
      </w:pPr>
    </w:p>
    <w:p w14:paraId="6FC42C50" w14:textId="77777777" w:rsidR="00A965E4" w:rsidRPr="00FC3EF3" w:rsidRDefault="00A965E4" w:rsidP="00A965E4">
      <w:pPr>
        <w:spacing w:after="0" w:line="240" w:lineRule="auto"/>
        <w:jc w:val="center"/>
        <w:rPr>
          <w:rFonts w:ascii="Times New Roman" w:eastAsia="Calibri" w:hAnsi="Times New Roman" w:cs="Times New Roman"/>
          <w:b/>
          <w:bCs/>
          <w:sz w:val="24"/>
          <w:szCs w:val="24"/>
        </w:rPr>
      </w:pPr>
    </w:p>
    <w:p w14:paraId="53E4DBAB" w14:textId="3699F9F3" w:rsidR="00A965E4" w:rsidRPr="00FC3EF3" w:rsidRDefault="00A965E4" w:rsidP="00A965E4">
      <w:pPr>
        <w:spacing w:after="0" w:line="240" w:lineRule="auto"/>
        <w:jc w:val="both"/>
        <w:rPr>
          <w:rFonts w:ascii="Times New Roman" w:eastAsia="Calibri" w:hAnsi="Times New Roman" w:cs="Times New Roman"/>
          <w:b/>
          <w:bCs/>
          <w:sz w:val="24"/>
          <w:szCs w:val="24"/>
        </w:rPr>
      </w:pPr>
      <w:r w:rsidRPr="00FC3EF3">
        <w:rPr>
          <w:rFonts w:ascii="Times New Roman" w:eastAsia="Calibri" w:hAnsi="Times New Roman" w:cs="Times New Roman"/>
          <w:bCs/>
          <w:sz w:val="24"/>
          <w:szCs w:val="24"/>
        </w:rPr>
        <w:t>Od 01.01.2022r. do 31.12.2022</w:t>
      </w:r>
      <w:r w:rsidR="00F672BB">
        <w:rPr>
          <w:rFonts w:ascii="Times New Roman" w:eastAsia="Calibri" w:hAnsi="Times New Roman" w:cs="Times New Roman"/>
          <w:bCs/>
          <w:sz w:val="24"/>
          <w:szCs w:val="24"/>
        </w:rPr>
        <w:t xml:space="preserve"> </w:t>
      </w:r>
      <w:r w:rsidRPr="00FC3EF3">
        <w:rPr>
          <w:rFonts w:ascii="Times New Roman" w:eastAsia="Calibri" w:hAnsi="Times New Roman" w:cs="Times New Roman"/>
          <w:bCs/>
          <w:sz w:val="24"/>
          <w:szCs w:val="24"/>
        </w:rPr>
        <w:t xml:space="preserve">r. po przeprowadzeniu postępowania o udzielenie zamówienia publicznego, firmą świadczącą usługę odbioru odpadów komunalnych ponownie został Zakład Gospodarki Komunalnej i Mieszkaniowej w Malborku </w:t>
      </w:r>
      <w:proofErr w:type="spellStart"/>
      <w:r w:rsidRPr="00FC3EF3">
        <w:rPr>
          <w:rFonts w:ascii="Times New Roman" w:eastAsia="Calibri" w:hAnsi="Times New Roman" w:cs="Times New Roman"/>
          <w:bCs/>
          <w:sz w:val="24"/>
          <w:szCs w:val="24"/>
        </w:rPr>
        <w:t>Sp</w:t>
      </w:r>
      <w:proofErr w:type="spellEnd"/>
      <w:r w:rsidRPr="00FC3EF3">
        <w:rPr>
          <w:rFonts w:ascii="Times New Roman" w:eastAsia="Calibri" w:hAnsi="Times New Roman" w:cs="Times New Roman"/>
          <w:bCs/>
          <w:sz w:val="24"/>
          <w:szCs w:val="24"/>
        </w:rPr>
        <w:t xml:space="preserve"> z o.o. </w:t>
      </w:r>
    </w:p>
    <w:p w14:paraId="0DCC0A76" w14:textId="77777777" w:rsidR="00A965E4" w:rsidRPr="00FC3EF3" w:rsidRDefault="00A965E4" w:rsidP="00A965E4">
      <w:pPr>
        <w:spacing w:after="0" w:line="240" w:lineRule="auto"/>
        <w:jc w:val="both"/>
        <w:rPr>
          <w:rFonts w:ascii="Times New Roman" w:eastAsia="Calibri" w:hAnsi="Times New Roman" w:cs="Times New Roman"/>
          <w:bCs/>
          <w:sz w:val="24"/>
          <w:szCs w:val="24"/>
        </w:rPr>
      </w:pPr>
    </w:p>
    <w:p w14:paraId="67BA1473" w14:textId="77777777" w:rsidR="00A965E4" w:rsidRPr="00FC3EF3" w:rsidRDefault="00A965E4" w:rsidP="00A965E4">
      <w:pPr>
        <w:spacing w:after="0" w:line="240" w:lineRule="auto"/>
        <w:jc w:val="both"/>
        <w:rPr>
          <w:rFonts w:ascii="Times New Roman" w:eastAsia="Calibri" w:hAnsi="Times New Roman" w:cs="Times New Roman"/>
          <w:bCs/>
          <w:sz w:val="24"/>
          <w:szCs w:val="24"/>
          <w:u w:val="single"/>
        </w:rPr>
      </w:pPr>
      <w:r w:rsidRPr="00FC3EF3">
        <w:rPr>
          <w:rFonts w:ascii="Times New Roman" w:eastAsia="Calibri" w:hAnsi="Times New Roman" w:cs="Times New Roman"/>
          <w:bCs/>
          <w:sz w:val="24"/>
          <w:szCs w:val="24"/>
          <w:u w:val="single"/>
        </w:rPr>
        <w:t xml:space="preserve">Przedmiotem zamówienia jest: </w:t>
      </w:r>
    </w:p>
    <w:p w14:paraId="68AF79D5" w14:textId="77777777" w:rsidR="00A965E4" w:rsidRPr="00FC3EF3" w:rsidRDefault="00A965E4" w:rsidP="00A965E4">
      <w:pPr>
        <w:spacing w:after="0" w:line="240" w:lineRule="auto"/>
        <w:jc w:val="both"/>
        <w:rPr>
          <w:rFonts w:ascii="Times New Roman" w:eastAsia="Calibri" w:hAnsi="Times New Roman" w:cs="Times New Roman"/>
          <w:bCs/>
          <w:sz w:val="24"/>
          <w:szCs w:val="24"/>
        </w:rPr>
      </w:pPr>
      <w:r w:rsidRPr="00FC3EF3">
        <w:rPr>
          <w:rFonts w:ascii="Times New Roman" w:eastAsia="Calibri" w:hAnsi="Times New Roman" w:cs="Times New Roman"/>
          <w:b/>
          <w:bCs/>
          <w:sz w:val="24"/>
          <w:szCs w:val="24"/>
        </w:rPr>
        <w:t xml:space="preserve">Odbieranie odpadów komunalnych z wszystkich nieruchomości, w graniach administracyjnych gminy Lichnowy, </w:t>
      </w:r>
      <w:r w:rsidRPr="00FC3EF3">
        <w:rPr>
          <w:rFonts w:ascii="Times New Roman" w:eastAsia="Calibri" w:hAnsi="Times New Roman" w:cs="Times New Roman"/>
          <w:bCs/>
          <w:sz w:val="24"/>
          <w:szCs w:val="24"/>
        </w:rPr>
        <w:t xml:space="preserve">w szczególności odbieranie odpadów komunalnych zmieszanych z wszystkich nieruchomości oraz odbieranie odpadów komunalnych selektywnie zbieranych w następujących frakcjach: </w:t>
      </w:r>
    </w:p>
    <w:p w14:paraId="2EE1DC76" w14:textId="77777777" w:rsidR="00A965E4" w:rsidRPr="00FC3EF3" w:rsidRDefault="00A965E4" w:rsidP="00A965E4">
      <w:pPr>
        <w:numPr>
          <w:ilvl w:val="0"/>
          <w:numId w:val="4"/>
        </w:numPr>
        <w:spacing w:after="0" w:line="240" w:lineRule="auto"/>
        <w:contextualSpacing/>
        <w:jc w:val="both"/>
        <w:rPr>
          <w:rFonts w:ascii="Times New Roman" w:eastAsia="Calibri" w:hAnsi="Times New Roman" w:cs="Times New Roman"/>
          <w:bCs/>
          <w:sz w:val="24"/>
          <w:szCs w:val="24"/>
        </w:rPr>
      </w:pPr>
      <w:r w:rsidRPr="00FC3EF3">
        <w:rPr>
          <w:rFonts w:ascii="Times New Roman" w:eastAsia="Calibri" w:hAnsi="Times New Roman" w:cs="Times New Roman"/>
          <w:bCs/>
          <w:sz w:val="24"/>
          <w:szCs w:val="24"/>
        </w:rPr>
        <w:t xml:space="preserve">Papier; </w:t>
      </w:r>
    </w:p>
    <w:p w14:paraId="29D36CEA" w14:textId="77777777" w:rsidR="00A965E4" w:rsidRPr="00FC3EF3" w:rsidRDefault="00A965E4" w:rsidP="00A965E4">
      <w:pPr>
        <w:numPr>
          <w:ilvl w:val="0"/>
          <w:numId w:val="4"/>
        </w:numPr>
        <w:spacing w:after="0" w:line="240" w:lineRule="auto"/>
        <w:contextualSpacing/>
        <w:jc w:val="both"/>
        <w:rPr>
          <w:rFonts w:ascii="Times New Roman" w:eastAsia="Calibri" w:hAnsi="Times New Roman" w:cs="Times New Roman"/>
          <w:bCs/>
          <w:sz w:val="24"/>
          <w:szCs w:val="24"/>
        </w:rPr>
      </w:pPr>
      <w:r w:rsidRPr="00FC3EF3">
        <w:rPr>
          <w:rFonts w:ascii="Times New Roman" w:eastAsia="Calibri" w:hAnsi="Times New Roman" w:cs="Times New Roman"/>
          <w:bCs/>
          <w:sz w:val="24"/>
          <w:szCs w:val="24"/>
        </w:rPr>
        <w:t>Szkło;</w:t>
      </w:r>
    </w:p>
    <w:p w14:paraId="2F0622E1" w14:textId="77777777" w:rsidR="00A965E4" w:rsidRPr="00FC3EF3" w:rsidRDefault="00A965E4" w:rsidP="00A965E4">
      <w:pPr>
        <w:numPr>
          <w:ilvl w:val="0"/>
          <w:numId w:val="4"/>
        </w:numPr>
        <w:spacing w:after="0" w:line="240" w:lineRule="auto"/>
        <w:contextualSpacing/>
        <w:jc w:val="both"/>
        <w:rPr>
          <w:rFonts w:ascii="Times New Roman" w:eastAsia="Calibri" w:hAnsi="Times New Roman" w:cs="Times New Roman"/>
          <w:bCs/>
          <w:sz w:val="24"/>
          <w:szCs w:val="24"/>
        </w:rPr>
      </w:pPr>
      <w:r w:rsidRPr="00FC3EF3">
        <w:rPr>
          <w:rFonts w:ascii="Times New Roman" w:eastAsia="Calibri" w:hAnsi="Times New Roman" w:cs="Times New Roman"/>
          <w:bCs/>
          <w:sz w:val="24"/>
          <w:szCs w:val="24"/>
        </w:rPr>
        <w:t>Tworzywa sztuczne, metale i opakowania wielomateriałowe;</w:t>
      </w:r>
    </w:p>
    <w:p w14:paraId="1974CB5C" w14:textId="77777777" w:rsidR="00A965E4" w:rsidRPr="00FC3EF3" w:rsidRDefault="00A965E4" w:rsidP="00A965E4">
      <w:pPr>
        <w:numPr>
          <w:ilvl w:val="0"/>
          <w:numId w:val="4"/>
        </w:numPr>
        <w:spacing w:after="0" w:line="240" w:lineRule="auto"/>
        <w:contextualSpacing/>
        <w:jc w:val="both"/>
        <w:rPr>
          <w:rFonts w:ascii="Times New Roman" w:eastAsia="Calibri" w:hAnsi="Times New Roman" w:cs="Times New Roman"/>
          <w:bCs/>
          <w:sz w:val="24"/>
          <w:szCs w:val="24"/>
        </w:rPr>
      </w:pPr>
      <w:r w:rsidRPr="00FC3EF3">
        <w:rPr>
          <w:rFonts w:ascii="Times New Roman" w:eastAsia="Calibri" w:hAnsi="Times New Roman" w:cs="Times New Roman"/>
          <w:bCs/>
          <w:sz w:val="24"/>
          <w:szCs w:val="24"/>
        </w:rPr>
        <w:t>Odpady biodegradowalne w okresie od 1 kwietnia do 30 listopada</w:t>
      </w:r>
    </w:p>
    <w:p w14:paraId="30AA560D" w14:textId="77777777" w:rsidR="00A965E4" w:rsidRPr="00FD64AA" w:rsidRDefault="00A965E4" w:rsidP="00A965E4">
      <w:pPr>
        <w:numPr>
          <w:ilvl w:val="0"/>
          <w:numId w:val="4"/>
        </w:numPr>
        <w:spacing w:after="0" w:line="240" w:lineRule="auto"/>
        <w:contextualSpacing/>
        <w:jc w:val="both"/>
        <w:rPr>
          <w:rFonts w:ascii="Cambria" w:eastAsia="Calibri" w:hAnsi="Cambria" w:cs="Times New Roman"/>
          <w:bCs/>
          <w:sz w:val="24"/>
          <w:szCs w:val="24"/>
        </w:rPr>
      </w:pPr>
      <w:r w:rsidRPr="00FD64AA">
        <w:rPr>
          <w:rFonts w:ascii="Cambria" w:eastAsia="Calibri" w:hAnsi="Cambria" w:cs="Times New Roman"/>
          <w:bCs/>
          <w:sz w:val="24"/>
          <w:szCs w:val="24"/>
        </w:rPr>
        <w:t>Popioły w sezonie grzewczym od 1 października do 30 kwietnia</w:t>
      </w:r>
    </w:p>
    <w:p w14:paraId="11B3EB18" w14:textId="77777777" w:rsidR="00A965E4" w:rsidRPr="00FD64AA" w:rsidRDefault="00A965E4" w:rsidP="00A965E4">
      <w:pPr>
        <w:spacing w:after="0" w:line="240" w:lineRule="auto"/>
        <w:ind w:left="720"/>
        <w:contextualSpacing/>
        <w:jc w:val="both"/>
        <w:rPr>
          <w:rFonts w:ascii="Cambria" w:eastAsia="Calibri" w:hAnsi="Cambria" w:cs="Times New Roman"/>
          <w:bCs/>
          <w:sz w:val="24"/>
          <w:szCs w:val="24"/>
        </w:rPr>
      </w:pPr>
    </w:p>
    <w:p w14:paraId="3E4EBE4D" w14:textId="77777777" w:rsidR="00A965E4" w:rsidRPr="00FC3EF3" w:rsidRDefault="00A965E4" w:rsidP="00A965E4">
      <w:pPr>
        <w:spacing w:after="0" w:line="240" w:lineRule="auto"/>
        <w:jc w:val="both"/>
        <w:rPr>
          <w:rFonts w:ascii="Times New Roman" w:eastAsia="Calibri" w:hAnsi="Times New Roman" w:cs="Times New Roman"/>
          <w:bCs/>
          <w:sz w:val="24"/>
          <w:szCs w:val="24"/>
        </w:rPr>
      </w:pPr>
      <w:r w:rsidRPr="00FC3EF3">
        <w:rPr>
          <w:rFonts w:ascii="Times New Roman" w:eastAsia="Calibri" w:hAnsi="Times New Roman" w:cs="Times New Roman"/>
          <w:bCs/>
          <w:sz w:val="24"/>
          <w:szCs w:val="24"/>
        </w:rPr>
        <w:lastRenderedPageBreak/>
        <w:t>Odbiór odpadów wykonywany jest zgodnie z harmonogramem, który został dostarczony mieszkańcom gminy Lichnowy, jak również upubliczniony na stronie internetowej Urzędu Gminy Lichnowy.</w:t>
      </w:r>
    </w:p>
    <w:p w14:paraId="6DE76DDB" w14:textId="77777777" w:rsidR="00A965E4" w:rsidRPr="00FC3EF3" w:rsidRDefault="00A965E4" w:rsidP="00A965E4">
      <w:pPr>
        <w:spacing w:after="0" w:line="240" w:lineRule="auto"/>
        <w:jc w:val="both"/>
        <w:rPr>
          <w:rFonts w:ascii="Times New Roman" w:eastAsia="Calibri" w:hAnsi="Times New Roman" w:cs="Times New Roman"/>
          <w:bCs/>
          <w:sz w:val="24"/>
          <w:szCs w:val="24"/>
        </w:rPr>
      </w:pPr>
    </w:p>
    <w:p w14:paraId="626E5B40" w14:textId="77777777" w:rsidR="00A965E4" w:rsidRPr="00FC3EF3" w:rsidRDefault="00A965E4" w:rsidP="00A965E4">
      <w:pPr>
        <w:spacing w:after="0" w:line="240" w:lineRule="auto"/>
        <w:jc w:val="both"/>
        <w:rPr>
          <w:rFonts w:ascii="Times New Roman" w:eastAsia="Calibri" w:hAnsi="Times New Roman" w:cs="Times New Roman"/>
          <w:bCs/>
          <w:sz w:val="24"/>
          <w:szCs w:val="24"/>
        </w:rPr>
      </w:pPr>
    </w:p>
    <w:p w14:paraId="3EAF8748" w14:textId="77777777" w:rsidR="00A965E4" w:rsidRPr="00FC3EF3" w:rsidRDefault="00A965E4" w:rsidP="00A965E4">
      <w:pPr>
        <w:spacing w:after="0" w:line="240" w:lineRule="auto"/>
        <w:jc w:val="both"/>
        <w:rPr>
          <w:rFonts w:ascii="Times New Roman" w:eastAsia="Calibri" w:hAnsi="Times New Roman" w:cs="Times New Roman"/>
          <w:bCs/>
          <w:sz w:val="24"/>
          <w:szCs w:val="24"/>
        </w:rPr>
      </w:pPr>
      <w:r w:rsidRPr="00FC3EF3">
        <w:rPr>
          <w:rFonts w:ascii="Times New Roman" w:eastAsia="Calibri" w:hAnsi="Times New Roman" w:cs="Times New Roman"/>
          <w:bCs/>
          <w:sz w:val="24"/>
          <w:szCs w:val="24"/>
        </w:rPr>
        <w:t xml:space="preserve">Na podstawie Uchwały Nr </w:t>
      </w:r>
      <w:r w:rsidRPr="00FC3EF3">
        <w:rPr>
          <w:rFonts w:ascii="Times New Roman" w:hAnsi="Times New Roman" w:cs="Times New Roman"/>
          <w:b/>
          <w:sz w:val="24"/>
          <w:szCs w:val="24"/>
        </w:rPr>
        <w:t xml:space="preserve">XXIX/222/2021 </w:t>
      </w:r>
      <w:r w:rsidRPr="00FC3EF3">
        <w:rPr>
          <w:rFonts w:ascii="Times New Roman" w:eastAsia="Calibri" w:hAnsi="Times New Roman" w:cs="Times New Roman"/>
          <w:bCs/>
          <w:sz w:val="24"/>
          <w:szCs w:val="24"/>
        </w:rPr>
        <w:t xml:space="preserve">Rady Gminy Lichnowy z dnia 27 października 2021r. w sprawie szczegółowego sposobu i zakresu świadczenia usług w zakresie odbierania odpadów komunalnych od właścicieli nieruchomości i zagospodarowania tych odpadów, </w:t>
      </w:r>
      <w:r w:rsidRPr="00FC3EF3">
        <w:rPr>
          <w:rFonts w:ascii="Times New Roman" w:eastAsia="Calibri" w:hAnsi="Times New Roman" w:cs="Times New Roman"/>
          <w:b/>
          <w:bCs/>
          <w:sz w:val="24"/>
          <w:szCs w:val="24"/>
        </w:rPr>
        <w:t>od dnia 01.01.2022r.</w:t>
      </w:r>
      <w:r w:rsidRPr="00FC3EF3">
        <w:rPr>
          <w:rFonts w:ascii="Times New Roman" w:eastAsia="Calibri" w:hAnsi="Times New Roman" w:cs="Times New Roman"/>
          <w:bCs/>
          <w:sz w:val="24"/>
          <w:szCs w:val="24"/>
        </w:rPr>
        <w:t xml:space="preserve"> przedsiębiorca, na zlecenie gminy, odbierał odpady komunalne selektywnie zebrane; takie jak:</w:t>
      </w:r>
    </w:p>
    <w:p w14:paraId="5DB50708" w14:textId="77777777" w:rsidR="000E1A1A" w:rsidRPr="000E1A1A" w:rsidRDefault="000E1A1A" w:rsidP="000E1A1A">
      <w:pPr>
        <w:numPr>
          <w:ilvl w:val="0"/>
          <w:numId w:val="38"/>
        </w:numPr>
        <w:spacing w:before="100" w:beforeAutospacing="1" w:after="100" w:afterAutospacing="1" w:line="240" w:lineRule="auto"/>
        <w:rPr>
          <w:rFonts w:ascii="Times New Roman" w:eastAsia="Times New Roman" w:hAnsi="Times New Roman" w:cs="Times New Roman"/>
          <w:sz w:val="24"/>
          <w:szCs w:val="24"/>
          <w:lang w:eastAsia="pl-PL"/>
        </w:rPr>
      </w:pPr>
      <w:r w:rsidRPr="000E1A1A">
        <w:rPr>
          <w:rFonts w:ascii="Times New Roman" w:eastAsia="Times New Roman" w:hAnsi="Times New Roman" w:cs="Times New Roman"/>
          <w:sz w:val="24"/>
          <w:szCs w:val="24"/>
          <w:lang w:eastAsia="pl-PL"/>
        </w:rPr>
        <w:t>niesegregowane (zmieszane) odpady komunalne nie rzadziej niż raz na dwa tygodnie,</w:t>
      </w:r>
    </w:p>
    <w:p w14:paraId="04DBA217" w14:textId="77777777" w:rsidR="000E1A1A" w:rsidRPr="000E1A1A" w:rsidRDefault="000E1A1A" w:rsidP="000E1A1A">
      <w:pPr>
        <w:numPr>
          <w:ilvl w:val="0"/>
          <w:numId w:val="38"/>
        </w:numPr>
        <w:spacing w:before="100" w:beforeAutospacing="1" w:after="100" w:afterAutospacing="1" w:line="240" w:lineRule="auto"/>
        <w:rPr>
          <w:rFonts w:ascii="Times New Roman" w:eastAsia="Times New Roman" w:hAnsi="Times New Roman" w:cs="Times New Roman"/>
          <w:sz w:val="24"/>
          <w:szCs w:val="24"/>
          <w:lang w:eastAsia="pl-PL"/>
        </w:rPr>
      </w:pPr>
      <w:r w:rsidRPr="000E1A1A">
        <w:rPr>
          <w:rFonts w:ascii="Times New Roman" w:eastAsia="Times New Roman" w:hAnsi="Times New Roman" w:cs="Times New Roman"/>
          <w:sz w:val="24"/>
          <w:szCs w:val="24"/>
          <w:lang w:eastAsia="pl-PL"/>
        </w:rPr>
        <w:t>tworzywa sztuczne, metale i opakowania wielomateriałowe nie rzadziej niż raz na miesiąc;</w:t>
      </w:r>
    </w:p>
    <w:p w14:paraId="78E61136" w14:textId="77777777" w:rsidR="000E1A1A" w:rsidRPr="000E1A1A" w:rsidRDefault="000E1A1A" w:rsidP="000E1A1A">
      <w:pPr>
        <w:numPr>
          <w:ilvl w:val="0"/>
          <w:numId w:val="38"/>
        </w:numPr>
        <w:spacing w:before="100" w:beforeAutospacing="1" w:after="100" w:afterAutospacing="1" w:line="240" w:lineRule="auto"/>
        <w:rPr>
          <w:rFonts w:ascii="Times New Roman" w:eastAsia="Times New Roman" w:hAnsi="Times New Roman" w:cs="Times New Roman"/>
          <w:sz w:val="24"/>
          <w:szCs w:val="24"/>
          <w:lang w:eastAsia="pl-PL"/>
        </w:rPr>
      </w:pPr>
      <w:r w:rsidRPr="000E1A1A">
        <w:rPr>
          <w:rFonts w:ascii="Times New Roman" w:eastAsia="Times New Roman" w:hAnsi="Times New Roman" w:cs="Times New Roman"/>
          <w:sz w:val="24"/>
          <w:szCs w:val="24"/>
          <w:lang w:eastAsia="pl-PL"/>
        </w:rPr>
        <w:t>szkło i papier nie rzadziej niż raz na kwartał;</w:t>
      </w:r>
    </w:p>
    <w:p w14:paraId="2D2F420C" w14:textId="77777777" w:rsidR="000E1A1A" w:rsidRPr="000E1A1A" w:rsidRDefault="000E1A1A" w:rsidP="000E1A1A">
      <w:pPr>
        <w:numPr>
          <w:ilvl w:val="0"/>
          <w:numId w:val="38"/>
        </w:numPr>
        <w:spacing w:before="100" w:beforeAutospacing="1" w:after="100" w:afterAutospacing="1" w:line="240" w:lineRule="auto"/>
        <w:rPr>
          <w:rFonts w:ascii="Times New Roman" w:eastAsia="Times New Roman" w:hAnsi="Times New Roman" w:cs="Times New Roman"/>
          <w:sz w:val="24"/>
          <w:szCs w:val="24"/>
          <w:lang w:eastAsia="pl-PL"/>
        </w:rPr>
      </w:pPr>
      <w:r w:rsidRPr="000E1A1A">
        <w:rPr>
          <w:rFonts w:ascii="Times New Roman" w:eastAsia="Times New Roman" w:hAnsi="Times New Roman" w:cs="Times New Roman"/>
          <w:sz w:val="24"/>
          <w:szCs w:val="24"/>
          <w:lang w:eastAsia="pl-PL"/>
        </w:rPr>
        <w:t>bioodpady – odbierane są w okresie od kwietnia do listopada. Częstotliwość odbierania nie może być rzadsza niż raz na dwa tygodnie;</w:t>
      </w:r>
    </w:p>
    <w:p w14:paraId="0905A2E6" w14:textId="77777777" w:rsidR="000E1A1A" w:rsidRPr="000E1A1A" w:rsidRDefault="000E1A1A" w:rsidP="000E1A1A">
      <w:pPr>
        <w:numPr>
          <w:ilvl w:val="0"/>
          <w:numId w:val="38"/>
        </w:numPr>
        <w:spacing w:before="100" w:beforeAutospacing="1" w:after="100" w:afterAutospacing="1" w:line="240" w:lineRule="auto"/>
        <w:rPr>
          <w:rFonts w:ascii="Times New Roman" w:eastAsia="Times New Roman" w:hAnsi="Times New Roman" w:cs="Times New Roman"/>
          <w:sz w:val="24"/>
          <w:szCs w:val="24"/>
          <w:lang w:eastAsia="pl-PL"/>
        </w:rPr>
      </w:pPr>
      <w:r w:rsidRPr="000E1A1A">
        <w:rPr>
          <w:rFonts w:ascii="Times New Roman" w:eastAsia="Times New Roman" w:hAnsi="Times New Roman" w:cs="Times New Roman"/>
          <w:sz w:val="24"/>
          <w:szCs w:val="24"/>
          <w:lang w:eastAsia="pl-PL"/>
        </w:rPr>
        <w:t>popiół selektywnie zebrany nie rzadziej niż raz na dwa tygodnie w terminie od października do końca kwietnia,</w:t>
      </w:r>
    </w:p>
    <w:p w14:paraId="3847118B" w14:textId="77777777" w:rsidR="000E1A1A" w:rsidRPr="000E1A1A" w:rsidRDefault="000E1A1A" w:rsidP="000E1A1A">
      <w:pPr>
        <w:numPr>
          <w:ilvl w:val="0"/>
          <w:numId w:val="38"/>
        </w:numPr>
        <w:spacing w:before="100" w:beforeAutospacing="1" w:after="100" w:afterAutospacing="1" w:line="240" w:lineRule="auto"/>
        <w:rPr>
          <w:rFonts w:ascii="Times New Roman" w:eastAsia="Times New Roman" w:hAnsi="Times New Roman" w:cs="Times New Roman"/>
          <w:sz w:val="24"/>
          <w:szCs w:val="24"/>
          <w:lang w:eastAsia="pl-PL"/>
        </w:rPr>
      </w:pPr>
      <w:r w:rsidRPr="000E1A1A">
        <w:rPr>
          <w:rFonts w:ascii="Times New Roman" w:eastAsia="Times New Roman" w:hAnsi="Times New Roman" w:cs="Times New Roman"/>
          <w:sz w:val="24"/>
          <w:szCs w:val="24"/>
          <w:lang w:eastAsia="pl-PL"/>
        </w:rPr>
        <w:t>odpady wielkogabarytowe w ramach „wystawek” – 1 raz w roku.</w:t>
      </w:r>
    </w:p>
    <w:p w14:paraId="112AC87C" w14:textId="77777777" w:rsidR="00A965E4" w:rsidRDefault="00A965E4" w:rsidP="00A965E4">
      <w:pPr>
        <w:spacing w:after="0" w:line="240" w:lineRule="auto"/>
        <w:jc w:val="both"/>
        <w:rPr>
          <w:rFonts w:ascii="Times New Roman" w:eastAsia="Calibri" w:hAnsi="Times New Roman" w:cs="Times New Roman"/>
          <w:bCs/>
          <w:sz w:val="24"/>
          <w:szCs w:val="24"/>
        </w:rPr>
      </w:pPr>
    </w:p>
    <w:p w14:paraId="1F95584A" w14:textId="77777777" w:rsidR="004C38BE" w:rsidRPr="00FC3EF3" w:rsidRDefault="004C38BE" w:rsidP="00A965E4">
      <w:pPr>
        <w:spacing w:after="0" w:line="240" w:lineRule="auto"/>
        <w:jc w:val="both"/>
        <w:rPr>
          <w:rFonts w:ascii="Times New Roman" w:eastAsia="Calibri" w:hAnsi="Times New Roman" w:cs="Times New Roman"/>
          <w:bCs/>
          <w:sz w:val="24"/>
          <w:szCs w:val="24"/>
        </w:rPr>
      </w:pPr>
    </w:p>
    <w:p w14:paraId="315A01C2" w14:textId="77777777" w:rsidR="00A965E4" w:rsidRPr="00FC3EF3" w:rsidRDefault="00A965E4" w:rsidP="00A965E4">
      <w:pPr>
        <w:spacing w:after="0" w:line="240" w:lineRule="auto"/>
        <w:jc w:val="both"/>
        <w:rPr>
          <w:rFonts w:ascii="Times New Roman" w:eastAsia="Calibri" w:hAnsi="Times New Roman" w:cs="Times New Roman"/>
          <w:bCs/>
          <w:sz w:val="24"/>
          <w:szCs w:val="24"/>
        </w:rPr>
      </w:pPr>
      <w:r w:rsidRPr="00FC3EF3">
        <w:rPr>
          <w:rFonts w:ascii="Times New Roman" w:eastAsia="Calibri" w:hAnsi="Times New Roman" w:cs="Times New Roman"/>
          <w:bCs/>
          <w:sz w:val="24"/>
          <w:szCs w:val="24"/>
        </w:rPr>
        <w:t>Zgodnie z zawartą umową wynagrodzenie należne wykonawcy za wykonanie przedmiotu umowy było ustalane i płatne miesięcznie, jako suma należności za odbieranie odpadów.</w:t>
      </w:r>
      <w:r w:rsidRPr="00FC3EF3">
        <w:rPr>
          <w:rFonts w:ascii="Times New Roman" w:eastAsia="Calibri" w:hAnsi="Times New Roman" w:cs="Times New Roman"/>
        </w:rPr>
        <w:t xml:space="preserve"> </w:t>
      </w:r>
      <w:r w:rsidRPr="00FC3EF3">
        <w:rPr>
          <w:rFonts w:ascii="Times New Roman" w:eastAsia="Calibri" w:hAnsi="Times New Roman" w:cs="Times New Roman"/>
          <w:bCs/>
          <w:sz w:val="24"/>
          <w:szCs w:val="24"/>
        </w:rPr>
        <w:t>Należność za odbieranie odpadów jest obliczana za 1 Mg odebranych odpadów komunalnych zgodnie z ilością odebranych odpadów. Należność za dostarczenie i dystrybucję urządzeń (worków) do selektywnego zbierania odpadów oraz za dostarczenie, dzierżawę, rozmieszczenie, a także czyszczenie urządzeń (pojemników) do zbiórki odpadów komunalnych jest obliczana według faktycznej ilości dostarczonych urządzeń i ilości pojemników dostarczonych w danym miesiącu.</w:t>
      </w:r>
    </w:p>
    <w:p w14:paraId="523F1049" w14:textId="77777777" w:rsidR="00A965E4" w:rsidRDefault="00A965E4" w:rsidP="00A965E4">
      <w:pPr>
        <w:spacing w:after="0" w:line="240" w:lineRule="auto"/>
        <w:rPr>
          <w:rFonts w:ascii="Cambria" w:eastAsia="Calibri" w:hAnsi="Cambria" w:cs="Times New Roman"/>
          <w:b/>
          <w:bCs/>
          <w:sz w:val="24"/>
          <w:szCs w:val="24"/>
        </w:rPr>
      </w:pPr>
    </w:p>
    <w:p w14:paraId="72C914F6" w14:textId="77777777" w:rsidR="00A965E4" w:rsidRDefault="00A965E4" w:rsidP="00A965E4">
      <w:pPr>
        <w:spacing w:after="0" w:line="240" w:lineRule="auto"/>
        <w:jc w:val="center"/>
        <w:rPr>
          <w:rFonts w:ascii="Cambria" w:eastAsia="Calibri" w:hAnsi="Cambria" w:cs="Times New Roman"/>
          <w:b/>
          <w:bCs/>
          <w:sz w:val="24"/>
          <w:szCs w:val="24"/>
        </w:rPr>
      </w:pPr>
    </w:p>
    <w:p w14:paraId="2736258B" w14:textId="77777777" w:rsidR="00A965E4" w:rsidRPr="00FC3EF3" w:rsidRDefault="00A965E4" w:rsidP="00A965E4">
      <w:pPr>
        <w:spacing w:after="0" w:line="240" w:lineRule="auto"/>
        <w:jc w:val="center"/>
        <w:rPr>
          <w:rFonts w:ascii="Times New Roman" w:hAnsi="Times New Roman" w:cs="Times New Roman"/>
          <w:b/>
          <w:bCs/>
          <w:sz w:val="24"/>
          <w:szCs w:val="24"/>
        </w:rPr>
      </w:pPr>
      <w:r w:rsidRPr="00FC3EF3">
        <w:rPr>
          <w:rFonts w:ascii="Times New Roman" w:hAnsi="Times New Roman" w:cs="Times New Roman"/>
          <w:b/>
          <w:bCs/>
          <w:sz w:val="24"/>
          <w:szCs w:val="24"/>
        </w:rPr>
        <w:t>Analiza odebranych odpadów komunalnych (Mg)</w:t>
      </w:r>
    </w:p>
    <w:p w14:paraId="634B08DB" w14:textId="77777777" w:rsidR="00A965E4" w:rsidRPr="00FC3EF3" w:rsidRDefault="00A965E4" w:rsidP="00A965E4">
      <w:pPr>
        <w:spacing w:after="0" w:line="240" w:lineRule="auto"/>
        <w:rPr>
          <w:rFonts w:ascii="Times New Roman" w:eastAsia="Calibri" w:hAnsi="Times New Roman" w:cs="Times New Roman"/>
          <w:b/>
          <w:bCs/>
          <w:sz w:val="24"/>
          <w:szCs w:val="24"/>
        </w:rPr>
      </w:pPr>
    </w:p>
    <w:tbl>
      <w:tblPr>
        <w:tblStyle w:val="Tabela-Siatka"/>
        <w:tblpPr w:leftFromText="141" w:rightFromText="141" w:vertAnchor="text" w:horzAnchor="margin" w:tblpXSpec="center" w:tblpY="-38"/>
        <w:tblW w:w="0" w:type="auto"/>
        <w:tblInd w:w="0" w:type="dxa"/>
        <w:tblLook w:val="04A0" w:firstRow="1" w:lastRow="0" w:firstColumn="1" w:lastColumn="0" w:noHBand="0" w:noVBand="1"/>
      </w:tblPr>
      <w:tblGrid>
        <w:gridCol w:w="1980"/>
        <w:gridCol w:w="4536"/>
      </w:tblGrid>
      <w:tr w:rsidR="00A965E4" w:rsidRPr="00FC3EF3" w14:paraId="75940B72" w14:textId="77777777" w:rsidTr="000F528E">
        <w:tc>
          <w:tcPr>
            <w:tcW w:w="1980" w:type="dxa"/>
          </w:tcPr>
          <w:p w14:paraId="509F9EB6" w14:textId="77777777" w:rsidR="00A965E4" w:rsidRPr="00FC3EF3" w:rsidRDefault="00A965E4" w:rsidP="000F528E">
            <w:pPr>
              <w:autoSpaceDE w:val="0"/>
              <w:autoSpaceDN w:val="0"/>
              <w:adjustRightInd w:val="0"/>
              <w:spacing w:line="240" w:lineRule="auto"/>
              <w:jc w:val="both"/>
              <w:rPr>
                <w:rFonts w:ascii="Times New Roman" w:hAnsi="Times New Roman" w:cs="Times New Roman"/>
                <w:b/>
                <w:bCs/>
                <w:sz w:val="24"/>
                <w:szCs w:val="24"/>
              </w:rPr>
            </w:pPr>
            <w:r w:rsidRPr="00FC3EF3">
              <w:rPr>
                <w:rFonts w:ascii="Times New Roman" w:hAnsi="Times New Roman" w:cs="Times New Roman"/>
                <w:b/>
                <w:bCs/>
                <w:sz w:val="24"/>
                <w:szCs w:val="24"/>
              </w:rPr>
              <w:t>Rodzaj odpadu</w:t>
            </w:r>
          </w:p>
        </w:tc>
        <w:tc>
          <w:tcPr>
            <w:tcW w:w="4536" w:type="dxa"/>
          </w:tcPr>
          <w:p w14:paraId="16988E34" w14:textId="1D86940F" w:rsidR="00A965E4" w:rsidRPr="00FC3EF3" w:rsidRDefault="00A965E4" w:rsidP="000F528E">
            <w:pPr>
              <w:autoSpaceDE w:val="0"/>
              <w:autoSpaceDN w:val="0"/>
              <w:adjustRightInd w:val="0"/>
              <w:spacing w:line="240" w:lineRule="auto"/>
              <w:jc w:val="both"/>
              <w:rPr>
                <w:rFonts w:ascii="Times New Roman" w:hAnsi="Times New Roman" w:cs="Times New Roman"/>
                <w:b/>
                <w:bCs/>
                <w:sz w:val="24"/>
                <w:szCs w:val="24"/>
              </w:rPr>
            </w:pPr>
            <w:r w:rsidRPr="00FC3EF3">
              <w:rPr>
                <w:rFonts w:ascii="Times New Roman" w:hAnsi="Times New Roman" w:cs="Times New Roman"/>
                <w:b/>
                <w:bCs/>
                <w:sz w:val="24"/>
                <w:szCs w:val="24"/>
              </w:rPr>
              <w:t>Ilość [Mg] odebranych w 202</w:t>
            </w:r>
            <w:r w:rsidR="00F672BB">
              <w:rPr>
                <w:rFonts w:ascii="Times New Roman" w:hAnsi="Times New Roman" w:cs="Times New Roman"/>
                <w:b/>
                <w:bCs/>
                <w:sz w:val="24"/>
                <w:szCs w:val="24"/>
              </w:rPr>
              <w:t>2</w:t>
            </w:r>
            <w:r w:rsidRPr="00FC3EF3">
              <w:rPr>
                <w:rFonts w:ascii="Times New Roman" w:hAnsi="Times New Roman" w:cs="Times New Roman"/>
                <w:b/>
                <w:bCs/>
                <w:sz w:val="24"/>
                <w:szCs w:val="24"/>
              </w:rPr>
              <w:t xml:space="preserve"> odpadów</w:t>
            </w:r>
          </w:p>
        </w:tc>
      </w:tr>
      <w:tr w:rsidR="00A965E4" w:rsidRPr="00FC3EF3" w14:paraId="7AFEA92D" w14:textId="77777777" w:rsidTr="000F528E">
        <w:tc>
          <w:tcPr>
            <w:tcW w:w="1980" w:type="dxa"/>
          </w:tcPr>
          <w:p w14:paraId="4B881B36" w14:textId="77777777" w:rsidR="00A965E4" w:rsidRPr="00FC3EF3" w:rsidRDefault="00A965E4" w:rsidP="000F528E">
            <w:pPr>
              <w:autoSpaceDE w:val="0"/>
              <w:autoSpaceDN w:val="0"/>
              <w:adjustRightInd w:val="0"/>
              <w:spacing w:line="240" w:lineRule="auto"/>
              <w:jc w:val="center"/>
              <w:rPr>
                <w:rFonts w:ascii="Times New Roman" w:hAnsi="Times New Roman" w:cs="Times New Roman"/>
                <w:sz w:val="24"/>
                <w:szCs w:val="24"/>
              </w:rPr>
            </w:pPr>
            <w:r w:rsidRPr="00FC3EF3">
              <w:rPr>
                <w:rFonts w:ascii="Times New Roman" w:hAnsi="Times New Roman" w:cs="Times New Roman"/>
                <w:b/>
                <w:bCs/>
                <w:sz w:val="24"/>
                <w:szCs w:val="24"/>
              </w:rPr>
              <w:t>Zmieszane</w:t>
            </w:r>
          </w:p>
        </w:tc>
        <w:tc>
          <w:tcPr>
            <w:tcW w:w="4536" w:type="dxa"/>
          </w:tcPr>
          <w:p w14:paraId="3F88B7C4" w14:textId="77777777" w:rsidR="00A965E4" w:rsidRPr="00FC3EF3" w:rsidRDefault="00A965E4" w:rsidP="000F528E">
            <w:pPr>
              <w:autoSpaceDE w:val="0"/>
              <w:autoSpaceDN w:val="0"/>
              <w:adjustRightInd w:val="0"/>
              <w:spacing w:line="240" w:lineRule="auto"/>
              <w:jc w:val="center"/>
              <w:rPr>
                <w:rFonts w:ascii="Times New Roman" w:hAnsi="Times New Roman" w:cs="Times New Roman"/>
                <w:sz w:val="24"/>
                <w:szCs w:val="24"/>
              </w:rPr>
            </w:pPr>
            <w:r w:rsidRPr="00FC3EF3">
              <w:rPr>
                <w:rFonts w:ascii="Times New Roman" w:hAnsi="Times New Roman" w:cs="Times New Roman"/>
                <w:sz w:val="24"/>
                <w:szCs w:val="24"/>
              </w:rPr>
              <w:t>728,780</w:t>
            </w:r>
          </w:p>
        </w:tc>
      </w:tr>
      <w:tr w:rsidR="00A965E4" w:rsidRPr="00FC3EF3" w14:paraId="44A9CA49" w14:textId="77777777" w:rsidTr="000F528E">
        <w:tc>
          <w:tcPr>
            <w:tcW w:w="1980" w:type="dxa"/>
          </w:tcPr>
          <w:p w14:paraId="16AD0E6C" w14:textId="77777777" w:rsidR="00A965E4" w:rsidRPr="00FC3EF3" w:rsidRDefault="00A965E4" w:rsidP="000F528E">
            <w:pPr>
              <w:autoSpaceDE w:val="0"/>
              <w:autoSpaceDN w:val="0"/>
              <w:adjustRightInd w:val="0"/>
              <w:spacing w:line="240" w:lineRule="auto"/>
              <w:jc w:val="center"/>
              <w:rPr>
                <w:rFonts w:ascii="Times New Roman" w:hAnsi="Times New Roman" w:cs="Times New Roman"/>
                <w:sz w:val="24"/>
                <w:szCs w:val="24"/>
              </w:rPr>
            </w:pPr>
            <w:r w:rsidRPr="00FC3EF3">
              <w:rPr>
                <w:rFonts w:ascii="Times New Roman" w:hAnsi="Times New Roman" w:cs="Times New Roman"/>
                <w:b/>
                <w:bCs/>
                <w:sz w:val="24"/>
                <w:szCs w:val="24"/>
              </w:rPr>
              <w:t>Plastik</w:t>
            </w:r>
          </w:p>
        </w:tc>
        <w:tc>
          <w:tcPr>
            <w:tcW w:w="4536" w:type="dxa"/>
          </w:tcPr>
          <w:p w14:paraId="080F0E71" w14:textId="77777777" w:rsidR="00A965E4" w:rsidRPr="00FC3EF3" w:rsidRDefault="00A965E4" w:rsidP="000F528E">
            <w:pPr>
              <w:autoSpaceDE w:val="0"/>
              <w:autoSpaceDN w:val="0"/>
              <w:adjustRightInd w:val="0"/>
              <w:spacing w:line="240" w:lineRule="auto"/>
              <w:jc w:val="center"/>
              <w:rPr>
                <w:rFonts w:ascii="Times New Roman" w:hAnsi="Times New Roman" w:cs="Times New Roman"/>
                <w:sz w:val="24"/>
                <w:szCs w:val="24"/>
              </w:rPr>
            </w:pPr>
            <w:r w:rsidRPr="00FC3EF3">
              <w:rPr>
                <w:rFonts w:ascii="Times New Roman" w:hAnsi="Times New Roman" w:cs="Times New Roman"/>
                <w:sz w:val="24"/>
                <w:szCs w:val="24"/>
              </w:rPr>
              <w:t>103,740</w:t>
            </w:r>
          </w:p>
        </w:tc>
      </w:tr>
      <w:tr w:rsidR="00A965E4" w:rsidRPr="00FC3EF3" w14:paraId="3E928E4B" w14:textId="77777777" w:rsidTr="000F528E">
        <w:tc>
          <w:tcPr>
            <w:tcW w:w="1980" w:type="dxa"/>
          </w:tcPr>
          <w:p w14:paraId="40C22611" w14:textId="77777777" w:rsidR="00A965E4" w:rsidRPr="00FC3EF3" w:rsidRDefault="00A965E4" w:rsidP="000F528E">
            <w:pPr>
              <w:autoSpaceDE w:val="0"/>
              <w:autoSpaceDN w:val="0"/>
              <w:adjustRightInd w:val="0"/>
              <w:spacing w:line="240" w:lineRule="auto"/>
              <w:jc w:val="center"/>
              <w:rPr>
                <w:rFonts w:ascii="Times New Roman" w:hAnsi="Times New Roman" w:cs="Times New Roman"/>
                <w:sz w:val="24"/>
                <w:szCs w:val="24"/>
              </w:rPr>
            </w:pPr>
            <w:r w:rsidRPr="00FC3EF3">
              <w:rPr>
                <w:rFonts w:ascii="Times New Roman" w:hAnsi="Times New Roman" w:cs="Times New Roman"/>
                <w:b/>
                <w:bCs/>
                <w:sz w:val="24"/>
                <w:szCs w:val="24"/>
              </w:rPr>
              <w:t>Szkło</w:t>
            </w:r>
          </w:p>
        </w:tc>
        <w:tc>
          <w:tcPr>
            <w:tcW w:w="4536" w:type="dxa"/>
          </w:tcPr>
          <w:p w14:paraId="733B21F4" w14:textId="77777777" w:rsidR="00A965E4" w:rsidRPr="00FC3EF3" w:rsidRDefault="00A965E4" w:rsidP="000F528E">
            <w:pPr>
              <w:autoSpaceDE w:val="0"/>
              <w:autoSpaceDN w:val="0"/>
              <w:adjustRightInd w:val="0"/>
              <w:spacing w:line="240" w:lineRule="auto"/>
              <w:jc w:val="center"/>
              <w:rPr>
                <w:rFonts w:ascii="Times New Roman" w:hAnsi="Times New Roman" w:cs="Times New Roman"/>
                <w:sz w:val="24"/>
                <w:szCs w:val="24"/>
              </w:rPr>
            </w:pPr>
            <w:r w:rsidRPr="00FC3EF3">
              <w:rPr>
                <w:rFonts w:ascii="Times New Roman" w:hAnsi="Times New Roman" w:cs="Times New Roman"/>
                <w:sz w:val="24"/>
                <w:szCs w:val="24"/>
              </w:rPr>
              <w:t>60,680</w:t>
            </w:r>
          </w:p>
        </w:tc>
      </w:tr>
      <w:tr w:rsidR="00A965E4" w:rsidRPr="00FC3EF3" w14:paraId="18F30BEE" w14:textId="77777777" w:rsidTr="000F528E">
        <w:tc>
          <w:tcPr>
            <w:tcW w:w="1980" w:type="dxa"/>
          </w:tcPr>
          <w:p w14:paraId="1769A871" w14:textId="77777777" w:rsidR="00A965E4" w:rsidRPr="00FC3EF3" w:rsidRDefault="00A965E4" w:rsidP="000F528E">
            <w:pPr>
              <w:autoSpaceDE w:val="0"/>
              <w:autoSpaceDN w:val="0"/>
              <w:adjustRightInd w:val="0"/>
              <w:spacing w:line="240" w:lineRule="auto"/>
              <w:jc w:val="center"/>
              <w:rPr>
                <w:rFonts w:ascii="Times New Roman" w:hAnsi="Times New Roman" w:cs="Times New Roman"/>
                <w:sz w:val="24"/>
                <w:szCs w:val="24"/>
              </w:rPr>
            </w:pPr>
            <w:r w:rsidRPr="00FC3EF3">
              <w:rPr>
                <w:rFonts w:ascii="Times New Roman" w:hAnsi="Times New Roman" w:cs="Times New Roman"/>
                <w:b/>
                <w:bCs/>
                <w:sz w:val="24"/>
                <w:szCs w:val="24"/>
              </w:rPr>
              <w:t>Makulatura</w:t>
            </w:r>
          </w:p>
        </w:tc>
        <w:tc>
          <w:tcPr>
            <w:tcW w:w="4536" w:type="dxa"/>
          </w:tcPr>
          <w:p w14:paraId="4B6FBEAF" w14:textId="77777777" w:rsidR="00A965E4" w:rsidRPr="00FC3EF3" w:rsidRDefault="00A965E4" w:rsidP="000F528E">
            <w:pPr>
              <w:autoSpaceDE w:val="0"/>
              <w:autoSpaceDN w:val="0"/>
              <w:adjustRightInd w:val="0"/>
              <w:spacing w:line="240" w:lineRule="auto"/>
              <w:jc w:val="center"/>
              <w:rPr>
                <w:rFonts w:ascii="Times New Roman" w:hAnsi="Times New Roman" w:cs="Times New Roman"/>
                <w:sz w:val="24"/>
                <w:szCs w:val="24"/>
              </w:rPr>
            </w:pPr>
            <w:r w:rsidRPr="00FC3EF3">
              <w:rPr>
                <w:rFonts w:ascii="Times New Roman" w:hAnsi="Times New Roman" w:cs="Times New Roman"/>
                <w:sz w:val="24"/>
                <w:szCs w:val="24"/>
              </w:rPr>
              <w:t>10,460</w:t>
            </w:r>
          </w:p>
        </w:tc>
      </w:tr>
      <w:tr w:rsidR="00A965E4" w:rsidRPr="00FC3EF3" w14:paraId="577D262C" w14:textId="77777777" w:rsidTr="000F528E">
        <w:tc>
          <w:tcPr>
            <w:tcW w:w="1980" w:type="dxa"/>
          </w:tcPr>
          <w:p w14:paraId="3F1D6075" w14:textId="77777777" w:rsidR="00A965E4" w:rsidRPr="00FC3EF3" w:rsidRDefault="00A965E4" w:rsidP="000F528E">
            <w:pPr>
              <w:autoSpaceDE w:val="0"/>
              <w:autoSpaceDN w:val="0"/>
              <w:adjustRightInd w:val="0"/>
              <w:spacing w:line="240" w:lineRule="auto"/>
              <w:jc w:val="center"/>
              <w:rPr>
                <w:rFonts w:ascii="Times New Roman" w:hAnsi="Times New Roman" w:cs="Times New Roman"/>
                <w:sz w:val="24"/>
                <w:szCs w:val="24"/>
              </w:rPr>
            </w:pPr>
            <w:r w:rsidRPr="00FC3EF3">
              <w:rPr>
                <w:rFonts w:ascii="Times New Roman" w:hAnsi="Times New Roman" w:cs="Times New Roman"/>
                <w:b/>
                <w:bCs/>
                <w:sz w:val="24"/>
                <w:szCs w:val="24"/>
              </w:rPr>
              <w:t>Popiół</w:t>
            </w:r>
          </w:p>
        </w:tc>
        <w:tc>
          <w:tcPr>
            <w:tcW w:w="4536" w:type="dxa"/>
          </w:tcPr>
          <w:p w14:paraId="650A4EC7" w14:textId="77777777" w:rsidR="00A965E4" w:rsidRPr="00FC3EF3" w:rsidRDefault="00A965E4" w:rsidP="000F528E">
            <w:pPr>
              <w:autoSpaceDE w:val="0"/>
              <w:autoSpaceDN w:val="0"/>
              <w:adjustRightInd w:val="0"/>
              <w:spacing w:line="240" w:lineRule="auto"/>
              <w:jc w:val="center"/>
              <w:rPr>
                <w:rFonts w:ascii="Times New Roman" w:hAnsi="Times New Roman" w:cs="Times New Roman"/>
                <w:sz w:val="24"/>
                <w:szCs w:val="24"/>
              </w:rPr>
            </w:pPr>
            <w:r w:rsidRPr="00FC3EF3">
              <w:rPr>
                <w:rFonts w:ascii="Times New Roman" w:hAnsi="Times New Roman" w:cs="Times New Roman"/>
                <w:sz w:val="24"/>
                <w:szCs w:val="24"/>
              </w:rPr>
              <w:t>270,180</w:t>
            </w:r>
          </w:p>
        </w:tc>
      </w:tr>
      <w:tr w:rsidR="00A965E4" w:rsidRPr="00FC3EF3" w14:paraId="41B187F2" w14:textId="77777777" w:rsidTr="000F528E">
        <w:tc>
          <w:tcPr>
            <w:tcW w:w="1980" w:type="dxa"/>
          </w:tcPr>
          <w:p w14:paraId="772E45D1" w14:textId="77777777" w:rsidR="00A965E4" w:rsidRPr="00FC3EF3" w:rsidRDefault="00A965E4" w:rsidP="000F528E">
            <w:pPr>
              <w:autoSpaceDE w:val="0"/>
              <w:autoSpaceDN w:val="0"/>
              <w:adjustRightInd w:val="0"/>
              <w:spacing w:line="240" w:lineRule="auto"/>
              <w:jc w:val="center"/>
              <w:rPr>
                <w:rFonts w:ascii="Times New Roman" w:hAnsi="Times New Roman" w:cs="Times New Roman"/>
                <w:sz w:val="24"/>
                <w:szCs w:val="24"/>
              </w:rPr>
            </w:pPr>
            <w:r w:rsidRPr="00FC3EF3">
              <w:rPr>
                <w:rFonts w:ascii="Times New Roman" w:hAnsi="Times New Roman" w:cs="Times New Roman"/>
                <w:b/>
                <w:bCs/>
                <w:sz w:val="24"/>
                <w:szCs w:val="24"/>
              </w:rPr>
              <w:t>BIO</w:t>
            </w:r>
          </w:p>
        </w:tc>
        <w:tc>
          <w:tcPr>
            <w:tcW w:w="4536" w:type="dxa"/>
          </w:tcPr>
          <w:p w14:paraId="453948FA" w14:textId="77777777" w:rsidR="00A965E4" w:rsidRPr="00FC3EF3" w:rsidRDefault="00A965E4" w:rsidP="000F528E">
            <w:pPr>
              <w:autoSpaceDE w:val="0"/>
              <w:autoSpaceDN w:val="0"/>
              <w:adjustRightInd w:val="0"/>
              <w:spacing w:line="240" w:lineRule="auto"/>
              <w:jc w:val="center"/>
              <w:rPr>
                <w:rFonts w:ascii="Times New Roman" w:hAnsi="Times New Roman" w:cs="Times New Roman"/>
                <w:sz w:val="24"/>
                <w:szCs w:val="24"/>
              </w:rPr>
            </w:pPr>
            <w:r w:rsidRPr="00FC3EF3">
              <w:rPr>
                <w:rFonts w:ascii="Times New Roman" w:hAnsi="Times New Roman" w:cs="Times New Roman"/>
                <w:sz w:val="24"/>
                <w:szCs w:val="24"/>
              </w:rPr>
              <w:t>252,600</w:t>
            </w:r>
          </w:p>
        </w:tc>
      </w:tr>
    </w:tbl>
    <w:p w14:paraId="52B922AF" w14:textId="77777777" w:rsidR="00A965E4" w:rsidRPr="00FC3EF3" w:rsidRDefault="00A965E4" w:rsidP="00A965E4">
      <w:pPr>
        <w:spacing w:after="0" w:line="240" w:lineRule="auto"/>
        <w:jc w:val="center"/>
        <w:rPr>
          <w:rFonts w:ascii="Times New Roman" w:eastAsia="Calibri" w:hAnsi="Times New Roman" w:cs="Times New Roman"/>
          <w:b/>
          <w:bCs/>
          <w:sz w:val="24"/>
          <w:szCs w:val="24"/>
        </w:rPr>
      </w:pPr>
    </w:p>
    <w:p w14:paraId="23747043" w14:textId="77777777" w:rsidR="00A965E4" w:rsidRPr="00FC3EF3" w:rsidRDefault="00A965E4" w:rsidP="00A965E4">
      <w:pPr>
        <w:spacing w:after="0" w:line="240" w:lineRule="auto"/>
        <w:jc w:val="center"/>
        <w:rPr>
          <w:rFonts w:ascii="Times New Roman" w:eastAsia="Calibri" w:hAnsi="Times New Roman" w:cs="Times New Roman"/>
          <w:b/>
          <w:bCs/>
          <w:sz w:val="24"/>
          <w:szCs w:val="24"/>
        </w:rPr>
      </w:pPr>
    </w:p>
    <w:p w14:paraId="45038844" w14:textId="77777777" w:rsidR="00A965E4" w:rsidRPr="00FC3EF3" w:rsidRDefault="00A965E4" w:rsidP="00A965E4">
      <w:pPr>
        <w:spacing w:after="0" w:line="240" w:lineRule="auto"/>
        <w:jc w:val="both"/>
        <w:rPr>
          <w:rFonts w:ascii="Times New Roman" w:eastAsia="Calibri" w:hAnsi="Times New Roman" w:cs="Times New Roman"/>
          <w:bCs/>
          <w:sz w:val="24"/>
          <w:szCs w:val="24"/>
        </w:rPr>
      </w:pPr>
    </w:p>
    <w:p w14:paraId="338F6EF2" w14:textId="77777777" w:rsidR="00A965E4" w:rsidRPr="00FC3EF3" w:rsidRDefault="00A965E4" w:rsidP="00A965E4">
      <w:pPr>
        <w:spacing w:after="0" w:line="240" w:lineRule="auto"/>
        <w:jc w:val="both"/>
        <w:rPr>
          <w:rFonts w:ascii="Times New Roman" w:eastAsia="Calibri" w:hAnsi="Times New Roman" w:cs="Times New Roman"/>
          <w:bCs/>
          <w:sz w:val="24"/>
          <w:szCs w:val="24"/>
        </w:rPr>
      </w:pPr>
    </w:p>
    <w:p w14:paraId="20A01661" w14:textId="77777777" w:rsidR="00A965E4" w:rsidRPr="00FC3EF3" w:rsidRDefault="00A965E4" w:rsidP="00A965E4">
      <w:pPr>
        <w:autoSpaceDE w:val="0"/>
        <w:autoSpaceDN w:val="0"/>
        <w:adjustRightInd w:val="0"/>
        <w:spacing w:after="0" w:line="240" w:lineRule="auto"/>
        <w:jc w:val="both"/>
        <w:rPr>
          <w:rFonts w:ascii="Times New Roman" w:hAnsi="Times New Roman" w:cs="Times New Roman"/>
          <w:sz w:val="24"/>
          <w:szCs w:val="24"/>
        </w:rPr>
      </w:pPr>
    </w:p>
    <w:p w14:paraId="38874042" w14:textId="77777777" w:rsidR="00A965E4" w:rsidRPr="00FC3EF3" w:rsidRDefault="00A965E4" w:rsidP="00A965E4">
      <w:pPr>
        <w:autoSpaceDE w:val="0"/>
        <w:autoSpaceDN w:val="0"/>
        <w:adjustRightInd w:val="0"/>
        <w:spacing w:after="0" w:line="240" w:lineRule="auto"/>
        <w:jc w:val="both"/>
        <w:rPr>
          <w:rFonts w:ascii="Times New Roman" w:hAnsi="Times New Roman" w:cs="Times New Roman"/>
          <w:sz w:val="24"/>
          <w:szCs w:val="24"/>
        </w:rPr>
      </w:pPr>
    </w:p>
    <w:p w14:paraId="37B90695" w14:textId="77777777" w:rsidR="00A965E4" w:rsidRPr="00FC3EF3" w:rsidRDefault="00A965E4" w:rsidP="00A965E4">
      <w:pPr>
        <w:autoSpaceDE w:val="0"/>
        <w:autoSpaceDN w:val="0"/>
        <w:adjustRightInd w:val="0"/>
        <w:spacing w:after="0" w:line="240" w:lineRule="auto"/>
        <w:jc w:val="both"/>
        <w:rPr>
          <w:rFonts w:ascii="Times New Roman" w:hAnsi="Times New Roman" w:cs="Times New Roman"/>
          <w:sz w:val="24"/>
          <w:szCs w:val="24"/>
        </w:rPr>
      </w:pPr>
    </w:p>
    <w:p w14:paraId="503E5D77" w14:textId="77777777" w:rsidR="00A965E4" w:rsidRDefault="00A965E4" w:rsidP="00A965E4">
      <w:pPr>
        <w:autoSpaceDE w:val="0"/>
        <w:autoSpaceDN w:val="0"/>
        <w:adjustRightInd w:val="0"/>
        <w:spacing w:after="0" w:line="240" w:lineRule="auto"/>
        <w:jc w:val="both"/>
        <w:rPr>
          <w:rFonts w:ascii="Cambria" w:hAnsi="Cambria" w:cs="Arial"/>
          <w:sz w:val="24"/>
          <w:szCs w:val="24"/>
        </w:rPr>
      </w:pPr>
    </w:p>
    <w:p w14:paraId="0394882F" w14:textId="77777777" w:rsidR="00A965E4" w:rsidRDefault="00A965E4" w:rsidP="00A965E4">
      <w:pPr>
        <w:autoSpaceDE w:val="0"/>
        <w:autoSpaceDN w:val="0"/>
        <w:adjustRightInd w:val="0"/>
        <w:spacing w:after="0" w:line="240" w:lineRule="auto"/>
        <w:jc w:val="both"/>
        <w:rPr>
          <w:rFonts w:ascii="Cambria" w:hAnsi="Cambria" w:cs="Arial"/>
          <w:sz w:val="24"/>
          <w:szCs w:val="24"/>
        </w:rPr>
      </w:pPr>
    </w:p>
    <w:p w14:paraId="74392067" w14:textId="77777777" w:rsidR="00A965E4" w:rsidRDefault="00A965E4" w:rsidP="00A965E4">
      <w:pPr>
        <w:autoSpaceDE w:val="0"/>
        <w:autoSpaceDN w:val="0"/>
        <w:adjustRightInd w:val="0"/>
        <w:spacing w:after="0" w:line="240" w:lineRule="auto"/>
        <w:jc w:val="center"/>
        <w:rPr>
          <w:rFonts w:ascii="Cambria" w:hAnsi="Cambria" w:cs="Arial"/>
          <w:sz w:val="24"/>
          <w:szCs w:val="24"/>
        </w:rPr>
      </w:pPr>
      <w:r w:rsidRPr="00745525">
        <w:rPr>
          <w:noProof/>
          <w:bdr w:val="single" w:sz="4" w:space="0" w:color="auto"/>
        </w:rPr>
        <w:lastRenderedPageBreak/>
        <w:drawing>
          <wp:inline distT="0" distB="0" distL="0" distR="0" wp14:anchorId="4933D7A2" wp14:editId="64E43445">
            <wp:extent cx="4572000" cy="2743200"/>
            <wp:effectExtent l="0" t="0" r="0" b="0"/>
            <wp:docPr id="1662108157" name="Wykres 1662108157">
              <a:extLst xmlns:a="http://schemas.openxmlformats.org/drawingml/2006/main">
                <a:ext uri="{FF2B5EF4-FFF2-40B4-BE49-F238E27FC236}">
                  <a16:creationId xmlns:a16="http://schemas.microsoft.com/office/drawing/2014/main" id="{BEAD620E-8581-4FE4-ADA7-04851D418A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9D0B80" w14:textId="77777777" w:rsidR="00A965E4" w:rsidRDefault="00A965E4" w:rsidP="00A965E4">
      <w:pPr>
        <w:autoSpaceDE w:val="0"/>
        <w:autoSpaceDN w:val="0"/>
        <w:adjustRightInd w:val="0"/>
        <w:spacing w:after="0" w:line="240" w:lineRule="auto"/>
        <w:jc w:val="both"/>
        <w:rPr>
          <w:rFonts w:ascii="Cambria" w:hAnsi="Cambria" w:cs="Arial"/>
          <w:sz w:val="24"/>
          <w:szCs w:val="24"/>
        </w:rPr>
      </w:pPr>
    </w:p>
    <w:p w14:paraId="79CEFF8B" w14:textId="77777777" w:rsidR="00A965E4" w:rsidRPr="00F031DC" w:rsidRDefault="00A965E4" w:rsidP="00A965E4">
      <w:pPr>
        <w:autoSpaceDE w:val="0"/>
        <w:autoSpaceDN w:val="0"/>
        <w:adjustRightInd w:val="0"/>
        <w:spacing w:after="0" w:line="240" w:lineRule="auto"/>
        <w:jc w:val="both"/>
        <w:rPr>
          <w:rFonts w:ascii="Cambria" w:hAnsi="Cambria" w:cs="Arial"/>
          <w:sz w:val="24"/>
          <w:szCs w:val="24"/>
        </w:rPr>
      </w:pPr>
    </w:p>
    <w:p w14:paraId="152E73BB" w14:textId="77777777" w:rsidR="00A965E4" w:rsidRDefault="00A965E4" w:rsidP="00A965E4">
      <w:pPr>
        <w:spacing w:after="0" w:line="240" w:lineRule="auto"/>
        <w:jc w:val="center"/>
        <w:rPr>
          <w:rFonts w:ascii="Cambria" w:hAnsi="Cambria"/>
          <w:b/>
          <w:bCs/>
          <w:sz w:val="24"/>
          <w:szCs w:val="24"/>
        </w:rPr>
      </w:pPr>
    </w:p>
    <w:p w14:paraId="3EAE82F4" w14:textId="77777777" w:rsidR="00A965E4" w:rsidRDefault="00A965E4" w:rsidP="00F42117">
      <w:pPr>
        <w:spacing w:after="0" w:line="240" w:lineRule="auto"/>
        <w:rPr>
          <w:rFonts w:ascii="Cambria" w:hAnsi="Cambria"/>
          <w:b/>
          <w:bCs/>
          <w:sz w:val="24"/>
          <w:szCs w:val="24"/>
        </w:rPr>
      </w:pPr>
    </w:p>
    <w:p w14:paraId="47E2A321" w14:textId="77777777" w:rsidR="00A965E4" w:rsidRPr="00FC3EF3" w:rsidRDefault="00A965E4" w:rsidP="00A965E4">
      <w:pPr>
        <w:spacing w:after="0" w:line="240" w:lineRule="auto"/>
        <w:jc w:val="center"/>
        <w:rPr>
          <w:rFonts w:ascii="Times New Roman" w:hAnsi="Times New Roman" w:cs="Times New Roman"/>
          <w:b/>
          <w:bCs/>
          <w:sz w:val="24"/>
          <w:szCs w:val="24"/>
        </w:rPr>
      </w:pPr>
      <w:r w:rsidRPr="00FC3EF3">
        <w:rPr>
          <w:rFonts w:ascii="Times New Roman" w:hAnsi="Times New Roman" w:cs="Times New Roman"/>
          <w:b/>
          <w:bCs/>
          <w:sz w:val="24"/>
          <w:szCs w:val="24"/>
        </w:rPr>
        <w:t>Koszty poniesione w 2022r. w związku z odbiorem odpadów komunalnych</w:t>
      </w:r>
    </w:p>
    <w:p w14:paraId="5C9916AF" w14:textId="77777777" w:rsidR="00A965E4" w:rsidRPr="00FC3EF3" w:rsidRDefault="00A965E4" w:rsidP="00A965E4">
      <w:pPr>
        <w:spacing w:after="0" w:line="240" w:lineRule="auto"/>
        <w:jc w:val="center"/>
        <w:rPr>
          <w:rFonts w:ascii="Times New Roman" w:hAnsi="Times New Roman" w:cs="Times New Roman"/>
          <w:b/>
          <w:bCs/>
          <w:sz w:val="24"/>
          <w:szCs w:val="24"/>
        </w:rPr>
      </w:pPr>
    </w:p>
    <w:tbl>
      <w:tblPr>
        <w:tblStyle w:val="Tabela-Siatka"/>
        <w:tblpPr w:leftFromText="141" w:rightFromText="141" w:vertAnchor="text" w:horzAnchor="margin" w:tblpXSpec="center" w:tblpY="216"/>
        <w:tblW w:w="0" w:type="auto"/>
        <w:tblInd w:w="0" w:type="dxa"/>
        <w:tblLook w:val="04A0" w:firstRow="1" w:lastRow="0" w:firstColumn="1" w:lastColumn="0" w:noHBand="0" w:noVBand="1"/>
      </w:tblPr>
      <w:tblGrid>
        <w:gridCol w:w="2997"/>
        <w:gridCol w:w="2997"/>
      </w:tblGrid>
      <w:tr w:rsidR="00A965E4" w:rsidRPr="00FC3EF3" w14:paraId="5E1AEF9F" w14:textId="77777777" w:rsidTr="000F528E">
        <w:trPr>
          <w:trHeight w:val="272"/>
        </w:trPr>
        <w:tc>
          <w:tcPr>
            <w:tcW w:w="2997" w:type="dxa"/>
          </w:tcPr>
          <w:p w14:paraId="78080E6A" w14:textId="77777777" w:rsidR="00A965E4" w:rsidRPr="00FC3EF3" w:rsidRDefault="00A965E4" w:rsidP="000F528E">
            <w:pPr>
              <w:jc w:val="center"/>
              <w:rPr>
                <w:rFonts w:ascii="Times New Roman" w:hAnsi="Times New Roman" w:cs="Times New Roman"/>
                <w:b/>
                <w:bCs/>
                <w:sz w:val="24"/>
                <w:szCs w:val="24"/>
              </w:rPr>
            </w:pPr>
            <w:r w:rsidRPr="00FC3EF3">
              <w:rPr>
                <w:rFonts w:ascii="Times New Roman" w:hAnsi="Times New Roman" w:cs="Times New Roman"/>
                <w:b/>
                <w:bCs/>
                <w:sz w:val="24"/>
                <w:szCs w:val="24"/>
              </w:rPr>
              <w:t>Styczeń</w:t>
            </w:r>
          </w:p>
        </w:tc>
        <w:tc>
          <w:tcPr>
            <w:tcW w:w="2997" w:type="dxa"/>
          </w:tcPr>
          <w:p w14:paraId="681DE65A" w14:textId="77777777" w:rsidR="00A965E4" w:rsidRPr="00FC3EF3" w:rsidRDefault="00A965E4" w:rsidP="000F528E">
            <w:pPr>
              <w:jc w:val="center"/>
              <w:rPr>
                <w:rFonts w:ascii="Times New Roman" w:hAnsi="Times New Roman" w:cs="Times New Roman"/>
                <w:bCs/>
                <w:sz w:val="24"/>
                <w:szCs w:val="24"/>
              </w:rPr>
            </w:pPr>
            <w:r w:rsidRPr="00FC3EF3">
              <w:rPr>
                <w:rFonts w:ascii="Times New Roman" w:hAnsi="Times New Roman" w:cs="Times New Roman"/>
                <w:bCs/>
                <w:sz w:val="24"/>
                <w:szCs w:val="24"/>
              </w:rPr>
              <w:t>41 346,05 zł</w:t>
            </w:r>
          </w:p>
        </w:tc>
      </w:tr>
      <w:tr w:rsidR="00A965E4" w:rsidRPr="00FC3EF3" w14:paraId="60481849" w14:textId="77777777" w:rsidTr="000F528E">
        <w:trPr>
          <w:trHeight w:val="285"/>
        </w:trPr>
        <w:tc>
          <w:tcPr>
            <w:tcW w:w="2997" w:type="dxa"/>
          </w:tcPr>
          <w:p w14:paraId="4A679A4D" w14:textId="77777777" w:rsidR="00A965E4" w:rsidRPr="00FC3EF3" w:rsidRDefault="00A965E4" w:rsidP="000F528E">
            <w:pPr>
              <w:jc w:val="center"/>
              <w:rPr>
                <w:rFonts w:ascii="Times New Roman" w:hAnsi="Times New Roman" w:cs="Times New Roman"/>
                <w:b/>
                <w:bCs/>
                <w:sz w:val="24"/>
                <w:szCs w:val="24"/>
              </w:rPr>
            </w:pPr>
            <w:r w:rsidRPr="00FC3EF3">
              <w:rPr>
                <w:rFonts w:ascii="Times New Roman" w:hAnsi="Times New Roman" w:cs="Times New Roman"/>
                <w:b/>
                <w:bCs/>
                <w:sz w:val="24"/>
                <w:szCs w:val="24"/>
              </w:rPr>
              <w:t>Luty</w:t>
            </w:r>
          </w:p>
        </w:tc>
        <w:tc>
          <w:tcPr>
            <w:tcW w:w="2997" w:type="dxa"/>
          </w:tcPr>
          <w:p w14:paraId="03975943" w14:textId="77777777" w:rsidR="00A965E4" w:rsidRPr="00FC3EF3" w:rsidRDefault="00A965E4" w:rsidP="000F528E">
            <w:pPr>
              <w:jc w:val="center"/>
              <w:rPr>
                <w:rFonts w:ascii="Times New Roman" w:hAnsi="Times New Roman" w:cs="Times New Roman"/>
                <w:bCs/>
                <w:sz w:val="24"/>
                <w:szCs w:val="24"/>
              </w:rPr>
            </w:pPr>
            <w:r w:rsidRPr="00FC3EF3">
              <w:rPr>
                <w:rFonts w:ascii="Times New Roman" w:hAnsi="Times New Roman" w:cs="Times New Roman"/>
                <w:bCs/>
                <w:sz w:val="24"/>
                <w:szCs w:val="24"/>
              </w:rPr>
              <w:t>34 606,03 zł</w:t>
            </w:r>
          </w:p>
        </w:tc>
      </w:tr>
      <w:tr w:rsidR="00A965E4" w:rsidRPr="00FC3EF3" w14:paraId="454EC07C" w14:textId="77777777" w:rsidTr="000F528E">
        <w:trPr>
          <w:trHeight w:val="272"/>
        </w:trPr>
        <w:tc>
          <w:tcPr>
            <w:tcW w:w="2997" w:type="dxa"/>
          </w:tcPr>
          <w:p w14:paraId="48D88428" w14:textId="77777777" w:rsidR="00A965E4" w:rsidRPr="00FC3EF3" w:rsidRDefault="00A965E4" w:rsidP="000F528E">
            <w:pPr>
              <w:jc w:val="center"/>
              <w:rPr>
                <w:rFonts w:ascii="Times New Roman" w:hAnsi="Times New Roman" w:cs="Times New Roman"/>
                <w:b/>
                <w:bCs/>
                <w:sz w:val="24"/>
                <w:szCs w:val="24"/>
              </w:rPr>
            </w:pPr>
            <w:r w:rsidRPr="00FC3EF3">
              <w:rPr>
                <w:rFonts w:ascii="Times New Roman" w:hAnsi="Times New Roman" w:cs="Times New Roman"/>
                <w:b/>
                <w:bCs/>
                <w:sz w:val="24"/>
                <w:szCs w:val="24"/>
              </w:rPr>
              <w:t>Marzec</w:t>
            </w:r>
          </w:p>
        </w:tc>
        <w:tc>
          <w:tcPr>
            <w:tcW w:w="2997" w:type="dxa"/>
          </w:tcPr>
          <w:p w14:paraId="3552D1FE" w14:textId="77777777" w:rsidR="00A965E4" w:rsidRPr="00FC3EF3" w:rsidRDefault="00A965E4" w:rsidP="000F528E">
            <w:pPr>
              <w:jc w:val="center"/>
              <w:rPr>
                <w:rFonts w:ascii="Times New Roman" w:hAnsi="Times New Roman" w:cs="Times New Roman"/>
                <w:bCs/>
                <w:sz w:val="24"/>
                <w:szCs w:val="24"/>
              </w:rPr>
            </w:pPr>
            <w:r w:rsidRPr="00FC3EF3">
              <w:rPr>
                <w:rFonts w:ascii="Times New Roman" w:hAnsi="Times New Roman" w:cs="Times New Roman"/>
                <w:bCs/>
                <w:sz w:val="24"/>
                <w:szCs w:val="24"/>
              </w:rPr>
              <w:t>56 168,94 zł</w:t>
            </w:r>
          </w:p>
        </w:tc>
      </w:tr>
      <w:tr w:rsidR="00A965E4" w:rsidRPr="00FC3EF3" w14:paraId="0DA67A02" w14:textId="77777777" w:rsidTr="000F528E">
        <w:trPr>
          <w:trHeight w:val="285"/>
        </w:trPr>
        <w:tc>
          <w:tcPr>
            <w:tcW w:w="2997" w:type="dxa"/>
          </w:tcPr>
          <w:p w14:paraId="793B2C43" w14:textId="77777777" w:rsidR="00A965E4" w:rsidRPr="00FC3EF3" w:rsidRDefault="00A965E4" w:rsidP="000F528E">
            <w:pPr>
              <w:jc w:val="center"/>
              <w:rPr>
                <w:rFonts w:ascii="Times New Roman" w:hAnsi="Times New Roman" w:cs="Times New Roman"/>
                <w:b/>
                <w:bCs/>
                <w:sz w:val="24"/>
                <w:szCs w:val="24"/>
              </w:rPr>
            </w:pPr>
            <w:r w:rsidRPr="00FC3EF3">
              <w:rPr>
                <w:rFonts w:ascii="Times New Roman" w:hAnsi="Times New Roman" w:cs="Times New Roman"/>
                <w:b/>
                <w:bCs/>
                <w:sz w:val="24"/>
                <w:szCs w:val="24"/>
              </w:rPr>
              <w:t>Kwiecień</w:t>
            </w:r>
          </w:p>
        </w:tc>
        <w:tc>
          <w:tcPr>
            <w:tcW w:w="2997" w:type="dxa"/>
          </w:tcPr>
          <w:p w14:paraId="6E1DF0A9" w14:textId="77777777" w:rsidR="00A965E4" w:rsidRPr="00FC3EF3" w:rsidRDefault="00A965E4" w:rsidP="000F528E">
            <w:pPr>
              <w:jc w:val="center"/>
              <w:rPr>
                <w:rFonts w:ascii="Times New Roman" w:hAnsi="Times New Roman" w:cs="Times New Roman"/>
                <w:bCs/>
                <w:sz w:val="24"/>
                <w:szCs w:val="24"/>
              </w:rPr>
            </w:pPr>
            <w:r w:rsidRPr="00FC3EF3">
              <w:rPr>
                <w:rFonts w:ascii="Times New Roman" w:hAnsi="Times New Roman" w:cs="Times New Roman"/>
                <w:bCs/>
                <w:sz w:val="24"/>
                <w:szCs w:val="24"/>
              </w:rPr>
              <w:t>66 032,34 zł</w:t>
            </w:r>
          </w:p>
        </w:tc>
      </w:tr>
      <w:tr w:rsidR="00A965E4" w:rsidRPr="00FC3EF3" w14:paraId="1C76A587" w14:textId="77777777" w:rsidTr="000F528E">
        <w:trPr>
          <w:trHeight w:val="272"/>
        </w:trPr>
        <w:tc>
          <w:tcPr>
            <w:tcW w:w="2997" w:type="dxa"/>
          </w:tcPr>
          <w:p w14:paraId="46A366E2" w14:textId="77777777" w:rsidR="00A965E4" w:rsidRPr="00FC3EF3" w:rsidRDefault="00A965E4" w:rsidP="000F528E">
            <w:pPr>
              <w:jc w:val="center"/>
              <w:rPr>
                <w:rFonts w:ascii="Times New Roman" w:hAnsi="Times New Roman" w:cs="Times New Roman"/>
                <w:b/>
                <w:bCs/>
                <w:sz w:val="24"/>
                <w:szCs w:val="24"/>
              </w:rPr>
            </w:pPr>
            <w:r w:rsidRPr="00FC3EF3">
              <w:rPr>
                <w:rFonts w:ascii="Times New Roman" w:hAnsi="Times New Roman" w:cs="Times New Roman"/>
                <w:b/>
                <w:bCs/>
                <w:sz w:val="24"/>
                <w:szCs w:val="24"/>
              </w:rPr>
              <w:t>Maj</w:t>
            </w:r>
          </w:p>
        </w:tc>
        <w:tc>
          <w:tcPr>
            <w:tcW w:w="2997" w:type="dxa"/>
          </w:tcPr>
          <w:p w14:paraId="05AEC2DF" w14:textId="77777777" w:rsidR="00A965E4" w:rsidRPr="00FC3EF3" w:rsidRDefault="00A965E4" w:rsidP="000F528E">
            <w:pPr>
              <w:jc w:val="center"/>
              <w:rPr>
                <w:rFonts w:ascii="Times New Roman" w:hAnsi="Times New Roman" w:cs="Times New Roman"/>
                <w:bCs/>
                <w:sz w:val="24"/>
                <w:szCs w:val="24"/>
              </w:rPr>
            </w:pPr>
            <w:r w:rsidRPr="00FC3EF3">
              <w:rPr>
                <w:rFonts w:ascii="Times New Roman" w:hAnsi="Times New Roman" w:cs="Times New Roman"/>
                <w:bCs/>
                <w:sz w:val="24"/>
                <w:szCs w:val="24"/>
              </w:rPr>
              <w:t>50 443,64 zł</w:t>
            </w:r>
          </w:p>
        </w:tc>
      </w:tr>
      <w:tr w:rsidR="00A965E4" w:rsidRPr="00FC3EF3" w14:paraId="54856152" w14:textId="77777777" w:rsidTr="000F528E">
        <w:trPr>
          <w:trHeight w:val="285"/>
        </w:trPr>
        <w:tc>
          <w:tcPr>
            <w:tcW w:w="2997" w:type="dxa"/>
          </w:tcPr>
          <w:p w14:paraId="0EB8EE95" w14:textId="77777777" w:rsidR="00A965E4" w:rsidRPr="00FC3EF3" w:rsidRDefault="00A965E4" w:rsidP="000F528E">
            <w:pPr>
              <w:jc w:val="center"/>
              <w:rPr>
                <w:rFonts w:ascii="Times New Roman" w:hAnsi="Times New Roman" w:cs="Times New Roman"/>
                <w:b/>
                <w:bCs/>
                <w:sz w:val="24"/>
                <w:szCs w:val="24"/>
              </w:rPr>
            </w:pPr>
            <w:r w:rsidRPr="00FC3EF3">
              <w:rPr>
                <w:rFonts w:ascii="Times New Roman" w:hAnsi="Times New Roman" w:cs="Times New Roman"/>
                <w:b/>
                <w:bCs/>
                <w:sz w:val="24"/>
                <w:szCs w:val="24"/>
              </w:rPr>
              <w:t>Czerwiec</w:t>
            </w:r>
          </w:p>
        </w:tc>
        <w:tc>
          <w:tcPr>
            <w:tcW w:w="2997" w:type="dxa"/>
          </w:tcPr>
          <w:p w14:paraId="67A588FE" w14:textId="77777777" w:rsidR="00A965E4" w:rsidRPr="00FC3EF3" w:rsidRDefault="00A965E4" w:rsidP="000F528E">
            <w:pPr>
              <w:jc w:val="center"/>
              <w:rPr>
                <w:rFonts w:ascii="Times New Roman" w:hAnsi="Times New Roman" w:cs="Times New Roman"/>
                <w:bCs/>
                <w:sz w:val="24"/>
                <w:szCs w:val="24"/>
              </w:rPr>
            </w:pPr>
            <w:r w:rsidRPr="00FC3EF3">
              <w:rPr>
                <w:rFonts w:ascii="Times New Roman" w:hAnsi="Times New Roman" w:cs="Times New Roman"/>
                <w:bCs/>
                <w:sz w:val="24"/>
                <w:szCs w:val="24"/>
              </w:rPr>
              <w:t>46 774,32 zł</w:t>
            </w:r>
          </w:p>
        </w:tc>
      </w:tr>
      <w:tr w:rsidR="00A965E4" w:rsidRPr="00FC3EF3" w14:paraId="4C591754" w14:textId="77777777" w:rsidTr="000F528E">
        <w:trPr>
          <w:trHeight w:val="272"/>
        </w:trPr>
        <w:tc>
          <w:tcPr>
            <w:tcW w:w="2997" w:type="dxa"/>
          </w:tcPr>
          <w:p w14:paraId="1BF379F5" w14:textId="77777777" w:rsidR="00A965E4" w:rsidRPr="00FC3EF3" w:rsidRDefault="00A965E4" w:rsidP="000F528E">
            <w:pPr>
              <w:jc w:val="center"/>
              <w:rPr>
                <w:rFonts w:ascii="Times New Roman" w:hAnsi="Times New Roman" w:cs="Times New Roman"/>
                <w:b/>
                <w:bCs/>
                <w:sz w:val="24"/>
                <w:szCs w:val="24"/>
              </w:rPr>
            </w:pPr>
            <w:r w:rsidRPr="00FC3EF3">
              <w:rPr>
                <w:rFonts w:ascii="Times New Roman" w:hAnsi="Times New Roman" w:cs="Times New Roman"/>
                <w:b/>
                <w:bCs/>
                <w:sz w:val="24"/>
                <w:szCs w:val="24"/>
              </w:rPr>
              <w:t>Lipiec</w:t>
            </w:r>
          </w:p>
        </w:tc>
        <w:tc>
          <w:tcPr>
            <w:tcW w:w="2997" w:type="dxa"/>
          </w:tcPr>
          <w:p w14:paraId="669A6672" w14:textId="77777777" w:rsidR="00A965E4" w:rsidRPr="00FC3EF3" w:rsidRDefault="00A965E4" w:rsidP="000F528E">
            <w:pPr>
              <w:jc w:val="center"/>
              <w:rPr>
                <w:rFonts w:ascii="Times New Roman" w:hAnsi="Times New Roman" w:cs="Times New Roman"/>
                <w:bCs/>
                <w:sz w:val="24"/>
                <w:szCs w:val="24"/>
              </w:rPr>
            </w:pPr>
            <w:r w:rsidRPr="00FC3EF3">
              <w:rPr>
                <w:rFonts w:ascii="Times New Roman" w:hAnsi="Times New Roman" w:cs="Times New Roman"/>
                <w:bCs/>
                <w:sz w:val="24"/>
                <w:szCs w:val="24"/>
              </w:rPr>
              <w:t>41 775,68 zł</w:t>
            </w:r>
          </w:p>
        </w:tc>
      </w:tr>
      <w:tr w:rsidR="00A965E4" w:rsidRPr="00FC3EF3" w14:paraId="1E14FC6F" w14:textId="77777777" w:rsidTr="000F528E">
        <w:trPr>
          <w:trHeight w:val="285"/>
        </w:trPr>
        <w:tc>
          <w:tcPr>
            <w:tcW w:w="2997" w:type="dxa"/>
          </w:tcPr>
          <w:p w14:paraId="10E0CB48" w14:textId="77777777" w:rsidR="00A965E4" w:rsidRPr="00FC3EF3" w:rsidRDefault="00A965E4" w:rsidP="000F528E">
            <w:pPr>
              <w:jc w:val="center"/>
              <w:rPr>
                <w:rFonts w:ascii="Times New Roman" w:hAnsi="Times New Roman" w:cs="Times New Roman"/>
                <w:b/>
                <w:bCs/>
                <w:sz w:val="24"/>
                <w:szCs w:val="24"/>
              </w:rPr>
            </w:pPr>
            <w:r w:rsidRPr="00FC3EF3">
              <w:rPr>
                <w:rFonts w:ascii="Times New Roman" w:hAnsi="Times New Roman" w:cs="Times New Roman"/>
                <w:b/>
                <w:bCs/>
                <w:sz w:val="24"/>
                <w:szCs w:val="24"/>
              </w:rPr>
              <w:t>Sierpień</w:t>
            </w:r>
          </w:p>
        </w:tc>
        <w:tc>
          <w:tcPr>
            <w:tcW w:w="2997" w:type="dxa"/>
          </w:tcPr>
          <w:p w14:paraId="1AE353DD" w14:textId="77777777" w:rsidR="00A965E4" w:rsidRPr="00FC3EF3" w:rsidRDefault="00A965E4" w:rsidP="000F528E">
            <w:pPr>
              <w:jc w:val="center"/>
              <w:rPr>
                <w:rFonts w:ascii="Times New Roman" w:hAnsi="Times New Roman" w:cs="Times New Roman"/>
                <w:bCs/>
                <w:sz w:val="24"/>
                <w:szCs w:val="24"/>
              </w:rPr>
            </w:pPr>
            <w:r w:rsidRPr="00FC3EF3">
              <w:rPr>
                <w:rFonts w:ascii="Times New Roman" w:hAnsi="Times New Roman" w:cs="Times New Roman"/>
                <w:bCs/>
                <w:sz w:val="24"/>
                <w:szCs w:val="24"/>
              </w:rPr>
              <w:t>53 127,05 zł</w:t>
            </w:r>
          </w:p>
        </w:tc>
      </w:tr>
      <w:tr w:rsidR="00A965E4" w:rsidRPr="00FC3EF3" w14:paraId="1D42C959" w14:textId="77777777" w:rsidTr="000F528E">
        <w:trPr>
          <w:trHeight w:val="285"/>
        </w:trPr>
        <w:tc>
          <w:tcPr>
            <w:tcW w:w="2997" w:type="dxa"/>
          </w:tcPr>
          <w:p w14:paraId="2624FC2D" w14:textId="77777777" w:rsidR="00A965E4" w:rsidRPr="00FC3EF3" w:rsidRDefault="00A965E4" w:rsidP="000F528E">
            <w:pPr>
              <w:jc w:val="center"/>
              <w:rPr>
                <w:rFonts w:ascii="Times New Roman" w:hAnsi="Times New Roman" w:cs="Times New Roman"/>
                <w:b/>
                <w:bCs/>
                <w:sz w:val="24"/>
                <w:szCs w:val="24"/>
              </w:rPr>
            </w:pPr>
            <w:r w:rsidRPr="00FC3EF3">
              <w:rPr>
                <w:rFonts w:ascii="Times New Roman" w:hAnsi="Times New Roman" w:cs="Times New Roman"/>
                <w:b/>
                <w:bCs/>
                <w:sz w:val="24"/>
                <w:szCs w:val="24"/>
              </w:rPr>
              <w:t>Wrzesień</w:t>
            </w:r>
          </w:p>
        </w:tc>
        <w:tc>
          <w:tcPr>
            <w:tcW w:w="2997" w:type="dxa"/>
          </w:tcPr>
          <w:p w14:paraId="73EB199E" w14:textId="77777777" w:rsidR="00A965E4" w:rsidRPr="00FC3EF3" w:rsidRDefault="00A965E4" w:rsidP="000F528E">
            <w:pPr>
              <w:jc w:val="center"/>
              <w:rPr>
                <w:rFonts w:ascii="Times New Roman" w:hAnsi="Times New Roman" w:cs="Times New Roman"/>
                <w:bCs/>
                <w:sz w:val="24"/>
                <w:szCs w:val="24"/>
              </w:rPr>
            </w:pPr>
            <w:r w:rsidRPr="00FC3EF3">
              <w:rPr>
                <w:rFonts w:ascii="Times New Roman" w:hAnsi="Times New Roman" w:cs="Times New Roman"/>
                <w:bCs/>
                <w:sz w:val="24"/>
                <w:szCs w:val="24"/>
              </w:rPr>
              <w:t>62 925,64 zł</w:t>
            </w:r>
          </w:p>
        </w:tc>
      </w:tr>
      <w:tr w:rsidR="00A965E4" w:rsidRPr="00FC3EF3" w14:paraId="448BF4BF" w14:textId="77777777" w:rsidTr="000F528E">
        <w:trPr>
          <w:trHeight w:val="272"/>
        </w:trPr>
        <w:tc>
          <w:tcPr>
            <w:tcW w:w="2997" w:type="dxa"/>
          </w:tcPr>
          <w:p w14:paraId="2633140E" w14:textId="77777777" w:rsidR="00A965E4" w:rsidRPr="00FC3EF3" w:rsidRDefault="00A965E4" w:rsidP="000F528E">
            <w:pPr>
              <w:jc w:val="center"/>
              <w:rPr>
                <w:rFonts w:ascii="Times New Roman" w:hAnsi="Times New Roman" w:cs="Times New Roman"/>
                <w:b/>
                <w:bCs/>
                <w:sz w:val="24"/>
                <w:szCs w:val="24"/>
              </w:rPr>
            </w:pPr>
            <w:r w:rsidRPr="00FC3EF3">
              <w:rPr>
                <w:rFonts w:ascii="Times New Roman" w:hAnsi="Times New Roman" w:cs="Times New Roman"/>
                <w:b/>
                <w:bCs/>
                <w:sz w:val="24"/>
                <w:szCs w:val="24"/>
              </w:rPr>
              <w:t>Październik</w:t>
            </w:r>
          </w:p>
        </w:tc>
        <w:tc>
          <w:tcPr>
            <w:tcW w:w="2997" w:type="dxa"/>
          </w:tcPr>
          <w:p w14:paraId="109523D2" w14:textId="77777777" w:rsidR="00A965E4" w:rsidRPr="00FC3EF3" w:rsidRDefault="00A965E4" w:rsidP="000F528E">
            <w:pPr>
              <w:jc w:val="center"/>
              <w:rPr>
                <w:rFonts w:ascii="Times New Roman" w:hAnsi="Times New Roman" w:cs="Times New Roman"/>
                <w:bCs/>
                <w:sz w:val="24"/>
                <w:szCs w:val="24"/>
              </w:rPr>
            </w:pPr>
            <w:r w:rsidRPr="00FC3EF3">
              <w:rPr>
                <w:rFonts w:ascii="Times New Roman" w:hAnsi="Times New Roman" w:cs="Times New Roman"/>
                <w:bCs/>
                <w:sz w:val="24"/>
                <w:szCs w:val="24"/>
              </w:rPr>
              <w:t>59 522,52 zł</w:t>
            </w:r>
          </w:p>
        </w:tc>
      </w:tr>
      <w:tr w:rsidR="00A965E4" w:rsidRPr="00FC3EF3" w14:paraId="2528FA18" w14:textId="77777777" w:rsidTr="000F528E">
        <w:trPr>
          <w:trHeight w:val="285"/>
        </w:trPr>
        <w:tc>
          <w:tcPr>
            <w:tcW w:w="2997" w:type="dxa"/>
          </w:tcPr>
          <w:p w14:paraId="48392BD6" w14:textId="77777777" w:rsidR="00A965E4" w:rsidRPr="00FC3EF3" w:rsidRDefault="00A965E4" w:rsidP="000F528E">
            <w:pPr>
              <w:jc w:val="center"/>
              <w:rPr>
                <w:rFonts w:ascii="Times New Roman" w:hAnsi="Times New Roman" w:cs="Times New Roman"/>
                <w:b/>
                <w:bCs/>
                <w:sz w:val="24"/>
                <w:szCs w:val="24"/>
              </w:rPr>
            </w:pPr>
            <w:r w:rsidRPr="00FC3EF3">
              <w:rPr>
                <w:rFonts w:ascii="Times New Roman" w:hAnsi="Times New Roman" w:cs="Times New Roman"/>
                <w:b/>
                <w:bCs/>
                <w:sz w:val="24"/>
                <w:szCs w:val="24"/>
              </w:rPr>
              <w:t>Listopad</w:t>
            </w:r>
          </w:p>
        </w:tc>
        <w:tc>
          <w:tcPr>
            <w:tcW w:w="2997" w:type="dxa"/>
          </w:tcPr>
          <w:p w14:paraId="54539286" w14:textId="77777777" w:rsidR="00A965E4" w:rsidRPr="00FC3EF3" w:rsidRDefault="00A965E4" w:rsidP="000F528E">
            <w:pPr>
              <w:jc w:val="center"/>
              <w:rPr>
                <w:rFonts w:ascii="Times New Roman" w:hAnsi="Times New Roman" w:cs="Times New Roman"/>
                <w:bCs/>
                <w:sz w:val="24"/>
                <w:szCs w:val="24"/>
              </w:rPr>
            </w:pPr>
            <w:r w:rsidRPr="00FC3EF3">
              <w:rPr>
                <w:rFonts w:ascii="Times New Roman" w:hAnsi="Times New Roman" w:cs="Times New Roman"/>
                <w:bCs/>
                <w:sz w:val="24"/>
                <w:szCs w:val="24"/>
              </w:rPr>
              <w:t>44 507,62 zł</w:t>
            </w:r>
          </w:p>
        </w:tc>
      </w:tr>
      <w:tr w:rsidR="00A965E4" w:rsidRPr="00FC3EF3" w14:paraId="69039274" w14:textId="77777777" w:rsidTr="000F528E">
        <w:trPr>
          <w:trHeight w:val="272"/>
        </w:trPr>
        <w:tc>
          <w:tcPr>
            <w:tcW w:w="2997" w:type="dxa"/>
          </w:tcPr>
          <w:p w14:paraId="300F3546" w14:textId="77777777" w:rsidR="00A965E4" w:rsidRPr="00FC3EF3" w:rsidRDefault="00A965E4" w:rsidP="000F528E">
            <w:pPr>
              <w:jc w:val="center"/>
              <w:rPr>
                <w:rFonts w:ascii="Times New Roman" w:hAnsi="Times New Roman" w:cs="Times New Roman"/>
                <w:b/>
                <w:bCs/>
                <w:sz w:val="24"/>
                <w:szCs w:val="24"/>
              </w:rPr>
            </w:pPr>
            <w:r w:rsidRPr="00FC3EF3">
              <w:rPr>
                <w:rFonts w:ascii="Times New Roman" w:hAnsi="Times New Roman" w:cs="Times New Roman"/>
                <w:b/>
                <w:bCs/>
                <w:sz w:val="24"/>
                <w:szCs w:val="24"/>
              </w:rPr>
              <w:t>Grudzień</w:t>
            </w:r>
          </w:p>
        </w:tc>
        <w:tc>
          <w:tcPr>
            <w:tcW w:w="2997" w:type="dxa"/>
          </w:tcPr>
          <w:p w14:paraId="527B8E01" w14:textId="77777777" w:rsidR="00A965E4" w:rsidRPr="00FC3EF3" w:rsidRDefault="00A965E4" w:rsidP="000F528E">
            <w:pPr>
              <w:jc w:val="center"/>
              <w:rPr>
                <w:rFonts w:ascii="Times New Roman" w:hAnsi="Times New Roman" w:cs="Times New Roman"/>
                <w:bCs/>
                <w:sz w:val="24"/>
                <w:szCs w:val="24"/>
              </w:rPr>
            </w:pPr>
            <w:r w:rsidRPr="00FC3EF3">
              <w:rPr>
                <w:rFonts w:ascii="Times New Roman" w:hAnsi="Times New Roman" w:cs="Times New Roman"/>
                <w:bCs/>
                <w:sz w:val="24"/>
                <w:szCs w:val="24"/>
              </w:rPr>
              <w:t>51 972,71 zł</w:t>
            </w:r>
          </w:p>
        </w:tc>
      </w:tr>
      <w:tr w:rsidR="00A965E4" w:rsidRPr="00FC3EF3" w14:paraId="488C207A" w14:textId="77777777" w:rsidTr="000F528E">
        <w:trPr>
          <w:trHeight w:val="70"/>
        </w:trPr>
        <w:tc>
          <w:tcPr>
            <w:tcW w:w="2997" w:type="dxa"/>
          </w:tcPr>
          <w:p w14:paraId="49166107" w14:textId="77777777" w:rsidR="00A965E4" w:rsidRPr="00FC3EF3" w:rsidRDefault="00A965E4" w:rsidP="000F528E">
            <w:pPr>
              <w:jc w:val="center"/>
              <w:rPr>
                <w:rFonts w:ascii="Times New Roman" w:hAnsi="Times New Roman" w:cs="Times New Roman"/>
                <w:b/>
                <w:bCs/>
                <w:sz w:val="24"/>
                <w:szCs w:val="24"/>
                <w:u w:val="single"/>
              </w:rPr>
            </w:pPr>
            <w:r w:rsidRPr="00FC3EF3">
              <w:rPr>
                <w:rFonts w:ascii="Times New Roman" w:hAnsi="Times New Roman" w:cs="Times New Roman"/>
                <w:b/>
                <w:bCs/>
                <w:sz w:val="24"/>
                <w:szCs w:val="24"/>
                <w:u w:val="single"/>
              </w:rPr>
              <w:t>razem</w:t>
            </w:r>
          </w:p>
        </w:tc>
        <w:tc>
          <w:tcPr>
            <w:tcW w:w="2997" w:type="dxa"/>
          </w:tcPr>
          <w:p w14:paraId="7A95312A" w14:textId="77777777" w:rsidR="00A965E4" w:rsidRPr="00FC3EF3" w:rsidRDefault="00A965E4" w:rsidP="000F528E">
            <w:pPr>
              <w:jc w:val="center"/>
              <w:rPr>
                <w:rFonts w:ascii="Times New Roman" w:hAnsi="Times New Roman" w:cs="Times New Roman"/>
                <w:b/>
                <w:bCs/>
                <w:sz w:val="24"/>
                <w:szCs w:val="24"/>
              </w:rPr>
            </w:pPr>
            <w:r w:rsidRPr="00FC3EF3">
              <w:rPr>
                <w:rFonts w:ascii="Times New Roman" w:hAnsi="Times New Roman" w:cs="Times New Roman"/>
                <w:b/>
                <w:bCs/>
                <w:sz w:val="24"/>
                <w:szCs w:val="24"/>
              </w:rPr>
              <w:t>609 202,54 zł</w:t>
            </w:r>
          </w:p>
        </w:tc>
      </w:tr>
    </w:tbl>
    <w:p w14:paraId="42C6CADA"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5F60E190"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22BA3F62"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5E1E65EC"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4F38E7F9"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5528221C"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7FB1602A"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52C31CD9"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223698C2"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238F21D8"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45122D5E"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65633714"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2A44E27E"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2FB1C8A7"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526B7014"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7EB79F0E"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655DDC96"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5CE4541C" w14:textId="77777777" w:rsidR="00A965E4" w:rsidRPr="00FC3EF3" w:rsidRDefault="00A965E4" w:rsidP="00A965E4">
      <w:pPr>
        <w:spacing w:after="0" w:line="240" w:lineRule="auto"/>
        <w:jc w:val="both"/>
        <w:rPr>
          <w:rFonts w:ascii="Times New Roman" w:hAnsi="Times New Roman" w:cs="Times New Roman"/>
          <w:bCs/>
          <w:sz w:val="24"/>
          <w:szCs w:val="24"/>
        </w:rPr>
      </w:pPr>
      <w:r w:rsidRPr="00FC3EF3">
        <w:rPr>
          <w:rFonts w:ascii="Times New Roman" w:hAnsi="Times New Roman" w:cs="Times New Roman"/>
          <w:bCs/>
          <w:sz w:val="24"/>
          <w:szCs w:val="24"/>
        </w:rPr>
        <w:t xml:space="preserve">Na podstawie porozumienia międzygminnego z dnia 25.11.2010r. w sprawie powierzenia  Gminie Miejskiej Tczew wykonywania zadania własnego Gminy Lichnowy w zakresie utrzymania składowisk odpadów i ich unieszkodliwiania, została zawarta umowa między Gminą Lichnowy, a Zakładem Utylizacji Odpadów Stałych Sp. z o.o. w Tczewie (zwanej w dalszej części Instalacją). </w:t>
      </w:r>
    </w:p>
    <w:p w14:paraId="3E7BAC69"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299203C0" w14:textId="77777777" w:rsidR="00A965E4" w:rsidRPr="00FC3EF3" w:rsidRDefault="00A965E4" w:rsidP="00A965E4">
      <w:pPr>
        <w:spacing w:after="0" w:line="240" w:lineRule="auto"/>
        <w:contextualSpacing/>
        <w:jc w:val="both"/>
        <w:rPr>
          <w:rFonts w:ascii="Times New Roman" w:eastAsia="Calibri" w:hAnsi="Times New Roman" w:cs="Times New Roman"/>
          <w:sz w:val="24"/>
          <w:szCs w:val="24"/>
        </w:rPr>
      </w:pPr>
      <w:r w:rsidRPr="00FC3EF3">
        <w:rPr>
          <w:rFonts w:ascii="Times New Roman" w:eastAsia="Calibri" w:hAnsi="Times New Roman" w:cs="Times New Roman"/>
          <w:sz w:val="24"/>
          <w:szCs w:val="24"/>
        </w:rPr>
        <w:t xml:space="preserve">Gmina Lichnowy powierzyła Instalacji przetwarzanie odpadów komunalnych zmieszanych oraz odpadów komunalnych selektywnie zebranych, w tym odpadów ulegających biodegradacji, w celu wykonania nałożonych na Gminę obowiązków.  </w:t>
      </w:r>
    </w:p>
    <w:p w14:paraId="61A69ACA" w14:textId="77777777" w:rsidR="00A965E4" w:rsidRPr="00FC3EF3" w:rsidRDefault="00A965E4" w:rsidP="00A965E4">
      <w:pPr>
        <w:spacing w:after="0" w:line="240" w:lineRule="auto"/>
        <w:contextualSpacing/>
        <w:jc w:val="both"/>
        <w:rPr>
          <w:rFonts w:ascii="Times New Roman" w:eastAsia="Calibri" w:hAnsi="Times New Roman" w:cs="Times New Roman"/>
          <w:sz w:val="24"/>
          <w:szCs w:val="24"/>
        </w:rPr>
      </w:pPr>
      <w:r w:rsidRPr="00FC3EF3">
        <w:rPr>
          <w:rFonts w:ascii="Times New Roman" w:eastAsia="Calibri" w:hAnsi="Times New Roman" w:cs="Times New Roman"/>
          <w:sz w:val="24"/>
          <w:szCs w:val="24"/>
        </w:rPr>
        <w:lastRenderedPageBreak/>
        <w:t>Instalacja przyjmuje do realizacji przetwarzanie odpadów komunalnych zmieszanych oraz odpadów komunalnych selektywnie zebranych, w tym odpadów ulegających biodegradacji i zobowiązuje się do wykonania na rzecz Gminy:</w:t>
      </w:r>
    </w:p>
    <w:p w14:paraId="4F8D2082" w14:textId="77777777" w:rsidR="00A965E4" w:rsidRPr="00FC3EF3" w:rsidRDefault="00A965E4" w:rsidP="00A965E4">
      <w:pPr>
        <w:numPr>
          <w:ilvl w:val="1"/>
          <w:numId w:val="2"/>
        </w:numPr>
        <w:spacing w:after="0" w:line="240" w:lineRule="auto"/>
        <w:contextualSpacing/>
        <w:jc w:val="both"/>
        <w:rPr>
          <w:rFonts w:ascii="Times New Roman" w:eastAsia="Calibri" w:hAnsi="Times New Roman" w:cs="Times New Roman"/>
          <w:sz w:val="24"/>
          <w:szCs w:val="24"/>
        </w:rPr>
      </w:pPr>
      <w:r w:rsidRPr="00FC3EF3">
        <w:rPr>
          <w:rFonts w:ascii="Times New Roman" w:eastAsia="Calibri" w:hAnsi="Times New Roman" w:cs="Times New Roman"/>
          <w:sz w:val="24"/>
          <w:szCs w:val="24"/>
        </w:rPr>
        <w:t xml:space="preserve">recyklingu i przygotowania do ponownego użycia frakcji odpadów komunalnych: papieru, metali, tworzyw sztucznych i szkła, </w:t>
      </w:r>
    </w:p>
    <w:p w14:paraId="7424EEFE" w14:textId="77777777" w:rsidR="00A965E4" w:rsidRPr="00FC3EF3" w:rsidRDefault="00A965E4" w:rsidP="00A965E4">
      <w:pPr>
        <w:numPr>
          <w:ilvl w:val="1"/>
          <w:numId w:val="2"/>
        </w:numPr>
        <w:spacing w:after="0" w:line="240" w:lineRule="auto"/>
        <w:contextualSpacing/>
        <w:jc w:val="both"/>
        <w:rPr>
          <w:rFonts w:ascii="Times New Roman" w:eastAsia="Calibri" w:hAnsi="Times New Roman" w:cs="Times New Roman"/>
          <w:sz w:val="24"/>
          <w:szCs w:val="24"/>
        </w:rPr>
      </w:pPr>
      <w:r w:rsidRPr="00FC3EF3">
        <w:rPr>
          <w:rFonts w:ascii="Times New Roman" w:eastAsia="Calibri" w:hAnsi="Times New Roman" w:cs="Times New Roman"/>
          <w:sz w:val="24"/>
          <w:szCs w:val="24"/>
        </w:rPr>
        <w:t xml:space="preserve">recyklingu, przygotowania do ponownego użycia i odzysku innymi metodami innych niż niebezpieczne odpadów budowlanych i rozbiórkowych, pochodzących z gospodarstw domowych,  </w:t>
      </w:r>
    </w:p>
    <w:p w14:paraId="47F18953" w14:textId="77777777" w:rsidR="00A965E4" w:rsidRPr="00FC3EF3" w:rsidRDefault="00A965E4" w:rsidP="00A965E4">
      <w:pPr>
        <w:numPr>
          <w:ilvl w:val="1"/>
          <w:numId w:val="2"/>
        </w:numPr>
        <w:spacing w:after="0" w:line="240" w:lineRule="auto"/>
        <w:contextualSpacing/>
        <w:jc w:val="both"/>
        <w:rPr>
          <w:rFonts w:ascii="Times New Roman" w:eastAsia="Calibri" w:hAnsi="Times New Roman" w:cs="Times New Roman"/>
          <w:sz w:val="24"/>
          <w:szCs w:val="24"/>
        </w:rPr>
      </w:pPr>
      <w:r w:rsidRPr="00FC3EF3">
        <w:rPr>
          <w:rFonts w:ascii="Times New Roman" w:eastAsia="Calibri" w:hAnsi="Times New Roman" w:cs="Times New Roman"/>
          <w:sz w:val="24"/>
          <w:szCs w:val="24"/>
        </w:rPr>
        <w:t xml:space="preserve">ograniczenia masy odpadów komunalnych ulegających biodegradacji przekazywanych do składowania. </w:t>
      </w:r>
    </w:p>
    <w:p w14:paraId="182E0328" w14:textId="77777777" w:rsidR="00A965E4" w:rsidRPr="00FC3EF3" w:rsidRDefault="00A965E4" w:rsidP="00A965E4">
      <w:pPr>
        <w:spacing w:after="0" w:line="240" w:lineRule="auto"/>
        <w:jc w:val="both"/>
        <w:rPr>
          <w:rFonts w:ascii="Times New Roman" w:eastAsia="Calibri" w:hAnsi="Times New Roman" w:cs="Times New Roman"/>
          <w:sz w:val="24"/>
          <w:szCs w:val="24"/>
        </w:rPr>
      </w:pPr>
      <w:r w:rsidRPr="00FC3EF3">
        <w:rPr>
          <w:rFonts w:ascii="Times New Roman" w:eastAsia="Calibri" w:hAnsi="Times New Roman" w:cs="Times New Roman"/>
          <w:sz w:val="24"/>
          <w:szCs w:val="24"/>
        </w:rPr>
        <w:t xml:space="preserve">w odniesieniu do odpadów dostarczonych z terenu Gminy w ramach niniejszej Umowy. </w:t>
      </w:r>
    </w:p>
    <w:p w14:paraId="383BCC61" w14:textId="77777777" w:rsidR="00A965E4" w:rsidRPr="00FC3EF3" w:rsidRDefault="00A965E4" w:rsidP="00A965E4">
      <w:pPr>
        <w:spacing w:after="0" w:line="240" w:lineRule="auto"/>
        <w:contextualSpacing/>
        <w:jc w:val="both"/>
        <w:rPr>
          <w:rFonts w:ascii="Times New Roman" w:eastAsia="Calibri" w:hAnsi="Times New Roman" w:cs="Times New Roman"/>
          <w:sz w:val="24"/>
          <w:szCs w:val="24"/>
        </w:rPr>
      </w:pPr>
      <w:r w:rsidRPr="00FC3EF3">
        <w:rPr>
          <w:rFonts w:ascii="Times New Roman" w:eastAsia="Calibri" w:hAnsi="Times New Roman" w:cs="Times New Roman"/>
          <w:sz w:val="24"/>
          <w:szCs w:val="24"/>
        </w:rPr>
        <w:t xml:space="preserve">Instalacja odpowiada za przetwarzanie odpadów komunalnych, a w szczególności ich sortowanie, kompostowanie i stabilizację biologiczną w sposób pozwalający na maksymalne odzyskanie odpadów papieru, szkła, tworzyw sztucznych i metali, oraz </w:t>
      </w:r>
      <w:r w:rsidRPr="00FC3EF3">
        <w:rPr>
          <w:rFonts w:ascii="Times New Roman" w:eastAsia="Calibri" w:hAnsi="Times New Roman" w:cs="Times New Roman"/>
          <w:color w:val="000000"/>
          <w:sz w:val="24"/>
          <w:szCs w:val="24"/>
        </w:rPr>
        <w:t xml:space="preserve">ograniczenie masy odpadów komunalnych ulegających biodegradacji przekazywanych do składowania. </w:t>
      </w:r>
    </w:p>
    <w:p w14:paraId="691C7D94" w14:textId="77777777" w:rsidR="00A965E4" w:rsidRPr="00FC3EF3" w:rsidRDefault="00A965E4" w:rsidP="00A965E4">
      <w:pPr>
        <w:spacing w:after="0" w:line="240" w:lineRule="auto"/>
        <w:contextualSpacing/>
        <w:jc w:val="both"/>
        <w:rPr>
          <w:rFonts w:ascii="Times New Roman" w:eastAsia="Calibri" w:hAnsi="Times New Roman" w:cs="Times New Roman"/>
          <w:sz w:val="24"/>
          <w:szCs w:val="24"/>
        </w:rPr>
      </w:pPr>
      <w:r w:rsidRPr="00FC3EF3">
        <w:rPr>
          <w:rFonts w:ascii="Times New Roman" w:eastAsia="Calibri" w:hAnsi="Times New Roman" w:cs="Times New Roman"/>
          <w:sz w:val="24"/>
          <w:szCs w:val="24"/>
        </w:rPr>
        <w:t>Instalacja zobowiązała się, w odniesieniu do odpadów komunalnych zmieszanych oraz odpadów komunalnych selektywnie zebranych dostarczonych z Gminy do uzyskania poziomów recyklingu, przygotowania do ponownego użycia frakcji odpadów komunalnych: papieru, szkła, tworzyw sztucznych i metali (łącznie) , a także w odniesieniu do odpadów innych niż niebezpieczne odpady budowlane i rozbiórkowe dostarczonych z terenu Gminy do uzyskania poziomów recyklingu, przygotowania do ponownego użycia i odzysku innymi metodami w ilościach wymaganych załącznikiem do rozporządzenia Ministra Środowiska.</w:t>
      </w:r>
    </w:p>
    <w:p w14:paraId="050A7687" w14:textId="77777777" w:rsidR="00A965E4" w:rsidRPr="00FC3EF3" w:rsidRDefault="00A965E4" w:rsidP="00A965E4">
      <w:pPr>
        <w:spacing w:after="0" w:line="240" w:lineRule="auto"/>
        <w:contextualSpacing/>
        <w:jc w:val="both"/>
        <w:rPr>
          <w:rFonts w:ascii="Times New Roman" w:eastAsia="Calibri" w:hAnsi="Times New Roman" w:cs="Times New Roman"/>
          <w:sz w:val="24"/>
          <w:szCs w:val="24"/>
        </w:rPr>
      </w:pPr>
      <w:r w:rsidRPr="00FC3EF3">
        <w:rPr>
          <w:rFonts w:ascii="Times New Roman" w:eastAsia="Calibri" w:hAnsi="Times New Roman" w:cs="Times New Roman"/>
          <w:sz w:val="24"/>
          <w:szCs w:val="24"/>
        </w:rPr>
        <w:t>Dodatkowo Instalacja  zobowiązała się, w odniesieniu do odpadów zmieszanych, odpadów zielonych oraz innych odpadów ulegających biodegradacji dostarczonych z Gminy  do ograniczenia masy odpadów ulegających biodegradacji przekazywanych do składowania w poszczególnych latach.</w:t>
      </w:r>
    </w:p>
    <w:p w14:paraId="7D71D1C3" w14:textId="77777777" w:rsidR="00A965E4" w:rsidRDefault="00A965E4" w:rsidP="00A965E4">
      <w:pPr>
        <w:spacing w:after="0" w:line="240" w:lineRule="auto"/>
        <w:contextualSpacing/>
        <w:jc w:val="both"/>
        <w:rPr>
          <w:rFonts w:ascii="Times New Roman" w:eastAsia="Calibri" w:hAnsi="Times New Roman" w:cs="Times New Roman"/>
          <w:sz w:val="24"/>
          <w:szCs w:val="24"/>
        </w:rPr>
      </w:pPr>
    </w:p>
    <w:p w14:paraId="2259B37C" w14:textId="77777777" w:rsidR="00F42117" w:rsidRPr="00FC3EF3" w:rsidRDefault="00F42117" w:rsidP="00A965E4">
      <w:pPr>
        <w:spacing w:after="0" w:line="240" w:lineRule="auto"/>
        <w:contextualSpacing/>
        <w:jc w:val="both"/>
        <w:rPr>
          <w:rFonts w:ascii="Times New Roman" w:eastAsia="Calibri" w:hAnsi="Times New Roman" w:cs="Times New Roman"/>
          <w:sz w:val="24"/>
          <w:szCs w:val="24"/>
        </w:rPr>
      </w:pPr>
    </w:p>
    <w:p w14:paraId="128912F0" w14:textId="77777777" w:rsidR="00A965E4" w:rsidRPr="00FC3EF3" w:rsidRDefault="00A965E4" w:rsidP="00A965E4">
      <w:pPr>
        <w:spacing w:after="0" w:line="240" w:lineRule="auto"/>
        <w:contextualSpacing/>
        <w:jc w:val="center"/>
        <w:rPr>
          <w:rFonts w:ascii="Times New Roman" w:eastAsia="Calibri" w:hAnsi="Times New Roman" w:cs="Times New Roman"/>
          <w:b/>
          <w:sz w:val="28"/>
          <w:szCs w:val="24"/>
        </w:rPr>
      </w:pPr>
      <w:r w:rsidRPr="00FC3EF3">
        <w:rPr>
          <w:rFonts w:ascii="Times New Roman" w:eastAsia="Calibri" w:hAnsi="Times New Roman" w:cs="Times New Roman"/>
          <w:b/>
          <w:sz w:val="28"/>
          <w:szCs w:val="24"/>
        </w:rPr>
        <w:t>Koszty zagospodarowania odpadów w ZUOS Tczew</w:t>
      </w:r>
    </w:p>
    <w:p w14:paraId="2FA846A6" w14:textId="77777777" w:rsidR="00A965E4" w:rsidRPr="00FC3EF3" w:rsidRDefault="00A965E4" w:rsidP="00A965E4">
      <w:pPr>
        <w:spacing w:after="0" w:line="240" w:lineRule="auto"/>
        <w:jc w:val="center"/>
        <w:rPr>
          <w:rFonts w:ascii="Times New Roman" w:hAnsi="Times New Roman" w:cs="Times New Roman"/>
          <w:b/>
          <w:bCs/>
          <w:sz w:val="24"/>
          <w:szCs w:val="24"/>
        </w:rPr>
      </w:pPr>
    </w:p>
    <w:tbl>
      <w:tblPr>
        <w:tblpPr w:leftFromText="141" w:rightFromText="141" w:vertAnchor="text" w:horzAnchor="margin" w:tblpXSpec="center" w:tblpY="4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976"/>
        <w:gridCol w:w="3187"/>
      </w:tblGrid>
      <w:tr w:rsidR="00A965E4" w:rsidRPr="00FC3EF3" w14:paraId="46E19C0C" w14:textId="77777777" w:rsidTr="000F528E">
        <w:trPr>
          <w:trHeight w:val="20"/>
        </w:trPr>
        <w:tc>
          <w:tcPr>
            <w:tcW w:w="2802" w:type="dxa"/>
            <w:shd w:val="clear" w:color="auto" w:fill="auto"/>
          </w:tcPr>
          <w:p w14:paraId="65AB1064" w14:textId="77777777" w:rsidR="00A965E4" w:rsidRPr="00FC3EF3" w:rsidRDefault="00A965E4" w:rsidP="000F528E">
            <w:pPr>
              <w:spacing w:after="0" w:line="240" w:lineRule="auto"/>
              <w:jc w:val="center"/>
              <w:rPr>
                <w:rFonts w:ascii="Times New Roman" w:eastAsia="Calibri" w:hAnsi="Times New Roman" w:cs="Times New Roman"/>
                <w:b/>
                <w:sz w:val="24"/>
                <w:szCs w:val="24"/>
              </w:rPr>
            </w:pPr>
            <w:r w:rsidRPr="00FC3EF3">
              <w:rPr>
                <w:rFonts w:ascii="Times New Roman" w:eastAsia="Calibri" w:hAnsi="Times New Roman" w:cs="Times New Roman"/>
                <w:b/>
                <w:sz w:val="24"/>
                <w:szCs w:val="24"/>
              </w:rPr>
              <w:t>Miesiąc</w:t>
            </w:r>
          </w:p>
        </w:tc>
        <w:tc>
          <w:tcPr>
            <w:tcW w:w="2976" w:type="dxa"/>
            <w:shd w:val="clear" w:color="auto" w:fill="auto"/>
          </w:tcPr>
          <w:p w14:paraId="6EA0AE1B" w14:textId="77777777" w:rsidR="00A965E4" w:rsidRPr="00FC3EF3" w:rsidRDefault="00A965E4" w:rsidP="000F528E">
            <w:pPr>
              <w:spacing w:after="0" w:line="240" w:lineRule="auto"/>
              <w:jc w:val="center"/>
              <w:rPr>
                <w:rFonts w:ascii="Times New Roman" w:eastAsia="Calibri" w:hAnsi="Times New Roman" w:cs="Times New Roman"/>
                <w:b/>
                <w:sz w:val="24"/>
                <w:szCs w:val="24"/>
              </w:rPr>
            </w:pPr>
            <w:r w:rsidRPr="00FC3EF3">
              <w:rPr>
                <w:rFonts w:ascii="Times New Roman" w:eastAsia="Calibri" w:hAnsi="Times New Roman" w:cs="Times New Roman"/>
                <w:b/>
                <w:sz w:val="24"/>
                <w:szCs w:val="24"/>
              </w:rPr>
              <w:t>Wydatek za I połowę miesiąca</w:t>
            </w:r>
          </w:p>
        </w:tc>
        <w:tc>
          <w:tcPr>
            <w:tcW w:w="3187" w:type="dxa"/>
            <w:shd w:val="clear" w:color="auto" w:fill="auto"/>
          </w:tcPr>
          <w:p w14:paraId="25444396" w14:textId="77777777" w:rsidR="00A965E4" w:rsidRPr="00FC3EF3" w:rsidRDefault="00A965E4" w:rsidP="000F528E">
            <w:pPr>
              <w:spacing w:after="0" w:line="240" w:lineRule="auto"/>
              <w:jc w:val="center"/>
              <w:rPr>
                <w:rFonts w:ascii="Times New Roman" w:eastAsia="Calibri" w:hAnsi="Times New Roman" w:cs="Times New Roman"/>
                <w:b/>
                <w:sz w:val="24"/>
                <w:szCs w:val="24"/>
              </w:rPr>
            </w:pPr>
            <w:r w:rsidRPr="00FC3EF3">
              <w:rPr>
                <w:rFonts w:ascii="Times New Roman" w:eastAsia="Calibri" w:hAnsi="Times New Roman" w:cs="Times New Roman"/>
                <w:b/>
                <w:sz w:val="24"/>
                <w:szCs w:val="24"/>
              </w:rPr>
              <w:t>Wydatek za II połowę miesiąca</w:t>
            </w:r>
          </w:p>
        </w:tc>
      </w:tr>
      <w:tr w:rsidR="00A965E4" w:rsidRPr="00FC3EF3" w14:paraId="0F74C2D2" w14:textId="77777777" w:rsidTr="000F528E">
        <w:trPr>
          <w:trHeight w:val="265"/>
        </w:trPr>
        <w:tc>
          <w:tcPr>
            <w:tcW w:w="2802" w:type="dxa"/>
            <w:shd w:val="clear" w:color="auto" w:fill="auto"/>
          </w:tcPr>
          <w:p w14:paraId="582C47EF"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Styczeń</w:t>
            </w:r>
          </w:p>
        </w:tc>
        <w:tc>
          <w:tcPr>
            <w:tcW w:w="2976" w:type="dxa"/>
            <w:shd w:val="clear" w:color="auto" w:fill="auto"/>
          </w:tcPr>
          <w:p w14:paraId="35D071EB"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15 938,82 zł</w:t>
            </w:r>
          </w:p>
        </w:tc>
        <w:tc>
          <w:tcPr>
            <w:tcW w:w="3187" w:type="dxa"/>
            <w:shd w:val="clear" w:color="auto" w:fill="auto"/>
          </w:tcPr>
          <w:p w14:paraId="18AF12E6"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22 481,17 zł</w:t>
            </w:r>
          </w:p>
        </w:tc>
      </w:tr>
      <w:tr w:rsidR="00A965E4" w:rsidRPr="00FC3EF3" w14:paraId="5C0D1E1F" w14:textId="77777777" w:rsidTr="000F528E">
        <w:trPr>
          <w:trHeight w:val="20"/>
        </w:trPr>
        <w:tc>
          <w:tcPr>
            <w:tcW w:w="2802" w:type="dxa"/>
            <w:shd w:val="clear" w:color="auto" w:fill="auto"/>
          </w:tcPr>
          <w:p w14:paraId="0D62ADC9"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Luty</w:t>
            </w:r>
          </w:p>
        </w:tc>
        <w:tc>
          <w:tcPr>
            <w:tcW w:w="2976" w:type="dxa"/>
            <w:shd w:val="clear" w:color="auto" w:fill="auto"/>
          </w:tcPr>
          <w:p w14:paraId="1DB1B40A"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16 093,02 zł</w:t>
            </w:r>
          </w:p>
        </w:tc>
        <w:tc>
          <w:tcPr>
            <w:tcW w:w="3187" w:type="dxa"/>
            <w:shd w:val="clear" w:color="auto" w:fill="auto"/>
          </w:tcPr>
          <w:p w14:paraId="4554AA11"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11 515,72 zł</w:t>
            </w:r>
          </w:p>
        </w:tc>
      </w:tr>
      <w:tr w:rsidR="00A965E4" w:rsidRPr="00FC3EF3" w14:paraId="09BF6921" w14:textId="77777777" w:rsidTr="000F528E">
        <w:trPr>
          <w:trHeight w:val="20"/>
        </w:trPr>
        <w:tc>
          <w:tcPr>
            <w:tcW w:w="2802" w:type="dxa"/>
            <w:shd w:val="clear" w:color="auto" w:fill="auto"/>
          </w:tcPr>
          <w:p w14:paraId="7E498431"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Marzec</w:t>
            </w:r>
          </w:p>
        </w:tc>
        <w:tc>
          <w:tcPr>
            <w:tcW w:w="2976" w:type="dxa"/>
            <w:shd w:val="clear" w:color="auto" w:fill="auto"/>
          </w:tcPr>
          <w:p w14:paraId="65615272"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19 546,16 zł</w:t>
            </w:r>
          </w:p>
        </w:tc>
        <w:tc>
          <w:tcPr>
            <w:tcW w:w="3187" w:type="dxa"/>
            <w:shd w:val="clear" w:color="auto" w:fill="auto"/>
          </w:tcPr>
          <w:p w14:paraId="61A4C8FC"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22 913,97 zł</w:t>
            </w:r>
          </w:p>
        </w:tc>
      </w:tr>
      <w:tr w:rsidR="00A965E4" w:rsidRPr="00FC3EF3" w14:paraId="09F81489" w14:textId="77777777" w:rsidTr="000F528E">
        <w:trPr>
          <w:trHeight w:val="20"/>
        </w:trPr>
        <w:tc>
          <w:tcPr>
            <w:tcW w:w="2802" w:type="dxa"/>
            <w:shd w:val="clear" w:color="auto" w:fill="auto"/>
          </w:tcPr>
          <w:p w14:paraId="0F30DAF4"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Kwiecień</w:t>
            </w:r>
          </w:p>
        </w:tc>
        <w:tc>
          <w:tcPr>
            <w:tcW w:w="2976" w:type="dxa"/>
            <w:shd w:val="clear" w:color="auto" w:fill="auto"/>
          </w:tcPr>
          <w:p w14:paraId="604C6C73"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21 288,64 zł</w:t>
            </w:r>
          </w:p>
        </w:tc>
        <w:tc>
          <w:tcPr>
            <w:tcW w:w="3187" w:type="dxa"/>
            <w:shd w:val="clear" w:color="auto" w:fill="auto"/>
          </w:tcPr>
          <w:p w14:paraId="6EE95F40"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30 048,87 zł</w:t>
            </w:r>
          </w:p>
        </w:tc>
      </w:tr>
      <w:tr w:rsidR="00A965E4" w:rsidRPr="00FC3EF3" w14:paraId="73641D3F" w14:textId="77777777" w:rsidTr="000F528E">
        <w:trPr>
          <w:trHeight w:val="20"/>
        </w:trPr>
        <w:tc>
          <w:tcPr>
            <w:tcW w:w="2802" w:type="dxa"/>
            <w:shd w:val="clear" w:color="auto" w:fill="auto"/>
          </w:tcPr>
          <w:p w14:paraId="0D389008"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Maj</w:t>
            </w:r>
          </w:p>
        </w:tc>
        <w:tc>
          <w:tcPr>
            <w:tcW w:w="2976" w:type="dxa"/>
            <w:shd w:val="clear" w:color="auto" w:fill="auto"/>
          </w:tcPr>
          <w:p w14:paraId="4DFA4897"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33 466,17 zł</w:t>
            </w:r>
          </w:p>
        </w:tc>
        <w:tc>
          <w:tcPr>
            <w:tcW w:w="3187" w:type="dxa"/>
            <w:shd w:val="clear" w:color="auto" w:fill="auto"/>
          </w:tcPr>
          <w:p w14:paraId="15BF9FDA"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18 309,89 zł</w:t>
            </w:r>
          </w:p>
        </w:tc>
      </w:tr>
      <w:tr w:rsidR="00A965E4" w:rsidRPr="00FC3EF3" w14:paraId="3154C764" w14:textId="77777777" w:rsidTr="000F528E">
        <w:trPr>
          <w:trHeight w:val="20"/>
        </w:trPr>
        <w:tc>
          <w:tcPr>
            <w:tcW w:w="2802" w:type="dxa"/>
            <w:shd w:val="clear" w:color="auto" w:fill="auto"/>
          </w:tcPr>
          <w:p w14:paraId="62C2FCC9"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Czerwiec</w:t>
            </w:r>
          </w:p>
        </w:tc>
        <w:tc>
          <w:tcPr>
            <w:tcW w:w="2976" w:type="dxa"/>
            <w:shd w:val="clear" w:color="auto" w:fill="auto"/>
          </w:tcPr>
          <w:p w14:paraId="6D689172"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16 501,64 zł</w:t>
            </w:r>
          </w:p>
        </w:tc>
        <w:tc>
          <w:tcPr>
            <w:tcW w:w="3187" w:type="dxa"/>
            <w:shd w:val="clear" w:color="auto" w:fill="auto"/>
          </w:tcPr>
          <w:p w14:paraId="5FA0A7DE"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16 262,96 zł</w:t>
            </w:r>
          </w:p>
        </w:tc>
      </w:tr>
      <w:tr w:rsidR="00A965E4" w:rsidRPr="00FC3EF3" w14:paraId="70268A6A" w14:textId="77777777" w:rsidTr="000F528E">
        <w:trPr>
          <w:trHeight w:val="20"/>
        </w:trPr>
        <w:tc>
          <w:tcPr>
            <w:tcW w:w="2802" w:type="dxa"/>
            <w:shd w:val="clear" w:color="auto" w:fill="auto"/>
          </w:tcPr>
          <w:p w14:paraId="1C7215B5"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Lipiec</w:t>
            </w:r>
          </w:p>
        </w:tc>
        <w:tc>
          <w:tcPr>
            <w:tcW w:w="2976" w:type="dxa"/>
            <w:shd w:val="clear" w:color="auto" w:fill="auto"/>
          </w:tcPr>
          <w:p w14:paraId="5FB77414"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18 237,53 zł</w:t>
            </w:r>
          </w:p>
        </w:tc>
        <w:tc>
          <w:tcPr>
            <w:tcW w:w="3187" w:type="dxa"/>
            <w:shd w:val="clear" w:color="auto" w:fill="auto"/>
          </w:tcPr>
          <w:p w14:paraId="1BED0D5E"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16 944,98 zł</w:t>
            </w:r>
          </w:p>
        </w:tc>
      </w:tr>
      <w:tr w:rsidR="00A965E4" w:rsidRPr="00FC3EF3" w14:paraId="6037A57A" w14:textId="77777777" w:rsidTr="000F528E">
        <w:trPr>
          <w:trHeight w:val="20"/>
        </w:trPr>
        <w:tc>
          <w:tcPr>
            <w:tcW w:w="2802" w:type="dxa"/>
            <w:shd w:val="clear" w:color="auto" w:fill="auto"/>
          </w:tcPr>
          <w:p w14:paraId="1198F85A"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Sierpień</w:t>
            </w:r>
          </w:p>
        </w:tc>
        <w:tc>
          <w:tcPr>
            <w:tcW w:w="2976" w:type="dxa"/>
            <w:shd w:val="clear" w:color="auto" w:fill="auto"/>
          </w:tcPr>
          <w:p w14:paraId="347C4147"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29 567,60 zł</w:t>
            </w:r>
          </w:p>
        </w:tc>
        <w:tc>
          <w:tcPr>
            <w:tcW w:w="3187" w:type="dxa"/>
            <w:shd w:val="clear" w:color="auto" w:fill="auto"/>
          </w:tcPr>
          <w:p w14:paraId="1DE11D8E"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21 212,61 zł</w:t>
            </w:r>
          </w:p>
        </w:tc>
      </w:tr>
      <w:tr w:rsidR="00A965E4" w:rsidRPr="00FC3EF3" w14:paraId="1A00C656" w14:textId="77777777" w:rsidTr="000F528E">
        <w:trPr>
          <w:trHeight w:val="20"/>
        </w:trPr>
        <w:tc>
          <w:tcPr>
            <w:tcW w:w="2802" w:type="dxa"/>
            <w:shd w:val="clear" w:color="auto" w:fill="auto"/>
          </w:tcPr>
          <w:p w14:paraId="51D431CE"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Wrzesień</w:t>
            </w:r>
          </w:p>
        </w:tc>
        <w:tc>
          <w:tcPr>
            <w:tcW w:w="2976" w:type="dxa"/>
            <w:shd w:val="clear" w:color="auto" w:fill="auto"/>
          </w:tcPr>
          <w:p w14:paraId="548788AC"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31 168,41 zł</w:t>
            </w:r>
          </w:p>
        </w:tc>
        <w:tc>
          <w:tcPr>
            <w:tcW w:w="3187" w:type="dxa"/>
            <w:shd w:val="clear" w:color="auto" w:fill="auto"/>
          </w:tcPr>
          <w:p w14:paraId="6E930A58"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17 829,93 zł</w:t>
            </w:r>
          </w:p>
        </w:tc>
      </w:tr>
      <w:tr w:rsidR="00A965E4" w:rsidRPr="00FC3EF3" w14:paraId="1716FC99" w14:textId="77777777" w:rsidTr="000F528E">
        <w:trPr>
          <w:trHeight w:val="20"/>
        </w:trPr>
        <w:tc>
          <w:tcPr>
            <w:tcW w:w="2802" w:type="dxa"/>
            <w:shd w:val="clear" w:color="auto" w:fill="auto"/>
          </w:tcPr>
          <w:p w14:paraId="2AC5882B"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Październik</w:t>
            </w:r>
          </w:p>
        </w:tc>
        <w:tc>
          <w:tcPr>
            <w:tcW w:w="2976" w:type="dxa"/>
            <w:shd w:val="clear" w:color="auto" w:fill="auto"/>
          </w:tcPr>
          <w:p w14:paraId="77059290"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25 027,14 zł</w:t>
            </w:r>
          </w:p>
        </w:tc>
        <w:tc>
          <w:tcPr>
            <w:tcW w:w="3187" w:type="dxa"/>
            <w:shd w:val="clear" w:color="auto" w:fill="auto"/>
          </w:tcPr>
          <w:p w14:paraId="2BD4A051"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19 125,24 zł</w:t>
            </w:r>
          </w:p>
        </w:tc>
      </w:tr>
      <w:tr w:rsidR="00A965E4" w:rsidRPr="00FC3EF3" w14:paraId="278AC255" w14:textId="77777777" w:rsidTr="000F528E">
        <w:trPr>
          <w:trHeight w:val="20"/>
        </w:trPr>
        <w:tc>
          <w:tcPr>
            <w:tcW w:w="2802" w:type="dxa"/>
            <w:shd w:val="clear" w:color="auto" w:fill="auto"/>
          </w:tcPr>
          <w:p w14:paraId="67E543C2"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Listopad</w:t>
            </w:r>
          </w:p>
        </w:tc>
        <w:tc>
          <w:tcPr>
            <w:tcW w:w="2976" w:type="dxa"/>
            <w:shd w:val="clear" w:color="auto" w:fill="auto"/>
          </w:tcPr>
          <w:p w14:paraId="616562EF"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19 160,57 zł</w:t>
            </w:r>
          </w:p>
        </w:tc>
        <w:tc>
          <w:tcPr>
            <w:tcW w:w="3187" w:type="dxa"/>
            <w:shd w:val="clear" w:color="auto" w:fill="auto"/>
          </w:tcPr>
          <w:p w14:paraId="09915587"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19 672,97 zł</w:t>
            </w:r>
          </w:p>
        </w:tc>
      </w:tr>
      <w:tr w:rsidR="00A965E4" w:rsidRPr="00FC3EF3" w14:paraId="5EB22C56" w14:textId="77777777" w:rsidTr="000F528E">
        <w:trPr>
          <w:trHeight w:val="20"/>
        </w:trPr>
        <w:tc>
          <w:tcPr>
            <w:tcW w:w="2802" w:type="dxa"/>
            <w:shd w:val="clear" w:color="auto" w:fill="auto"/>
          </w:tcPr>
          <w:p w14:paraId="114E09C1"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Grudzień</w:t>
            </w:r>
          </w:p>
        </w:tc>
        <w:tc>
          <w:tcPr>
            <w:tcW w:w="2976" w:type="dxa"/>
            <w:shd w:val="clear" w:color="auto" w:fill="auto"/>
          </w:tcPr>
          <w:p w14:paraId="79D8E08A"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20 351,79 zł</w:t>
            </w:r>
          </w:p>
        </w:tc>
        <w:tc>
          <w:tcPr>
            <w:tcW w:w="3187" w:type="dxa"/>
            <w:shd w:val="clear" w:color="auto" w:fill="auto"/>
          </w:tcPr>
          <w:p w14:paraId="102B0D84" w14:textId="77777777" w:rsidR="00A965E4" w:rsidRPr="00FC3EF3" w:rsidRDefault="00A965E4" w:rsidP="000F528E">
            <w:pPr>
              <w:spacing w:after="0" w:line="240" w:lineRule="auto"/>
              <w:jc w:val="center"/>
              <w:rPr>
                <w:rFonts w:ascii="Times New Roman" w:eastAsia="Calibri" w:hAnsi="Times New Roman" w:cs="Times New Roman"/>
                <w:sz w:val="24"/>
                <w:szCs w:val="24"/>
              </w:rPr>
            </w:pPr>
            <w:r w:rsidRPr="00FC3EF3">
              <w:rPr>
                <w:rFonts w:ascii="Times New Roman" w:eastAsia="Calibri" w:hAnsi="Times New Roman" w:cs="Times New Roman"/>
                <w:sz w:val="24"/>
                <w:szCs w:val="24"/>
              </w:rPr>
              <w:t>16 139,79 zł</w:t>
            </w:r>
          </w:p>
        </w:tc>
      </w:tr>
      <w:tr w:rsidR="00A965E4" w:rsidRPr="00FC3EF3" w14:paraId="63165BEC" w14:textId="77777777" w:rsidTr="000F528E">
        <w:trPr>
          <w:trHeight w:val="240"/>
        </w:trPr>
        <w:tc>
          <w:tcPr>
            <w:tcW w:w="2802" w:type="dxa"/>
            <w:shd w:val="clear" w:color="auto" w:fill="auto"/>
          </w:tcPr>
          <w:p w14:paraId="745BBF99" w14:textId="77777777" w:rsidR="00A965E4" w:rsidRPr="00FC3EF3" w:rsidRDefault="00A965E4" w:rsidP="000F528E">
            <w:pPr>
              <w:spacing w:after="0" w:line="240" w:lineRule="auto"/>
              <w:jc w:val="right"/>
              <w:rPr>
                <w:rFonts w:ascii="Times New Roman" w:eastAsia="Calibri" w:hAnsi="Times New Roman" w:cs="Times New Roman"/>
                <w:b/>
                <w:sz w:val="24"/>
                <w:szCs w:val="24"/>
              </w:rPr>
            </w:pPr>
            <w:r w:rsidRPr="00FC3EF3">
              <w:rPr>
                <w:rFonts w:ascii="Times New Roman" w:eastAsia="Calibri" w:hAnsi="Times New Roman" w:cs="Times New Roman"/>
                <w:b/>
                <w:sz w:val="24"/>
                <w:szCs w:val="24"/>
                <w:u w:val="single"/>
              </w:rPr>
              <w:t>Razem:</w:t>
            </w:r>
          </w:p>
        </w:tc>
        <w:tc>
          <w:tcPr>
            <w:tcW w:w="6163" w:type="dxa"/>
            <w:gridSpan w:val="2"/>
            <w:shd w:val="clear" w:color="auto" w:fill="auto"/>
          </w:tcPr>
          <w:p w14:paraId="7ED2410C" w14:textId="77777777" w:rsidR="00A965E4" w:rsidRPr="00FC3EF3" w:rsidRDefault="00A965E4" w:rsidP="000F528E">
            <w:pPr>
              <w:spacing w:after="0" w:line="240" w:lineRule="auto"/>
              <w:jc w:val="center"/>
              <w:rPr>
                <w:rFonts w:ascii="Times New Roman" w:eastAsia="Calibri" w:hAnsi="Times New Roman" w:cs="Times New Roman"/>
                <w:b/>
                <w:sz w:val="24"/>
                <w:szCs w:val="24"/>
              </w:rPr>
            </w:pPr>
            <w:r w:rsidRPr="00FC3EF3">
              <w:rPr>
                <w:rFonts w:ascii="Times New Roman" w:eastAsia="Calibri" w:hAnsi="Times New Roman" w:cs="Times New Roman"/>
                <w:b/>
                <w:sz w:val="24"/>
                <w:szCs w:val="24"/>
              </w:rPr>
              <w:t>498 805,59 zł</w:t>
            </w:r>
          </w:p>
        </w:tc>
      </w:tr>
    </w:tbl>
    <w:p w14:paraId="6BD16298" w14:textId="77777777" w:rsidR="00A965E4" w:rsidRPr="00FC3EF3" w:rsidRDefault="00A965E4" w:rsidP="00F42117">
      <w:pPr>
        <w:spacing w:after="0" w:line="240" w:lineRule="auto"/>
        <w:rPr>
          <w:rFonts w:ascii="Times New Roman" w:hAnsi="Times New Roman" w:cs="Times New Roman"/>
          <w:b/>
          <w:bCs/>
          <w:sz w:val="24"/>
          <w:szCs w:val="24"/>
        </w:rPr>
      </w:pPr>
    </w:p>
    <w:p w14:paraId="5AC056B4" w14:textId="77777777" w:rsidR="00A965E4" w:rsidRPr="00FC3EF3" w:rsidRDefault="00A965E4" w:rsidP="00A965E4">
      <w:pPr>
        <w:spacing w:after="0" w:line="240" w:lineRule="auto"/>
        <w:jc w:val="center"/>
        <w:rPr>
          <w:rFonts w:ascii="Times New Roman" w:hAnsi="Times New Roman" w:cs="Times New Roman"/>
          <w:b/>
          <w:bCs/>
          <w:sz w:val="24"/>
          <w:szCs w:val="24"/>
        </w:rPr>
      </w:pPr>
    </w:p>
    <w:p w14:paraId="5DA7E0F7" w14:textId="77777777" w:rsidR="00F42117" w:rsidRDefault="00F42117" w:rsidP="00A965E4">
      <w:pPr>
        <w:spacing w:after="0" w:line="240" w:lineRule="auto"/>
        <w:jc w:val="both"/>
        <w:rPr>
          <w:rFonts w:ascii="Cambria" w:hAnsi="Cambria" w:cs="Times New Roman"/>
          <w:bCs/>
          <w:sz w:val="24"/>
          <w:szCs w:val="24"/>
        </w:rPr>
      </w:pPr>
    </w:p>
    <w:p w14:paraId="6C6EB5B6" w14:textId="0D8B6D33" w:rsidR="00A965E4" w:rsidRPr="00F42117" w:rsidRDefault="00A965E4" w:rsidP="00A965E4">
      <w:pPr>
        <w:spacing w:after="0" w:line="240" w:lineRule="auto"/>
        <w:jc w:val="both"/>
        <w:rPr>
          <w:rFonts w:ascii="Times New Roman" w:hAnsi="Times New Roman" w:cs="Times New Roman"/>
          <w:bCs/>
          <w:sz w:val="24"/>
          <w:szCs w:val="24"/>
        </w:rPr>
      </w:pPr>
      <w:r w:rsidRPr="00F42117">
        <w:rPr>
          <w:rFonts w:ascii="Times New Roman" w:hAnsi="Times New Roman" w:cs="Times New Roman"/>
          <w:bCs/>
          <w:sz w:val="24"/>
          <w:szCs w:val="24"/>
        </w:rPr>
        <w:lastRenderedPageBreak/>
        <w:t>W celu usprawnienia systemu dokonywania opłat za gospodarkę odpadami na terenie Gminy Lichnowy, każdemu z mieszkańców, który złożył poprawnie wypełnioną deklarację o wysokości opłat za gospodarowanie odpadami założony został indywidualny nr konta w Banku Spółdzielczym w Malborku, oddział w Szymankowie. W związku z powyższym obecnie rozsyłane są informacje o nr konta oraz o wysokości należnej opłaty za gospodarowanie odpadami wyliczonej zgodnie ze złożoną deklaracją.</w:t>
      </w:r>
      <w:r w:rsidR="0095628D">
        <w:rPr>
          <w:rFonts w:ascii="Times New Roman" w:hAnsi="Times New Roman" w:cs="Times New Roman"/>
          <w:bCs/>
          <w:sz w:val="24"/>
          <w:szCs w:val="24"/>
        </w:rPr>
        <w:t xml:space="preserve"> </w:t>
      </w:r>
      <w:r w:rsidRPr="00F42117">
        <w:rPr>
          <w:rFonts w:ascii="Times New Roman" w:hAnsi="Times New Roman" w:cs="Times New Roman"/>
          <w:bCs/>
          <w:sz w:val="24"/>
          <w:szCs w:val="24"/>
        </w:rPr>
        <w:t>Zgodnie z Uchwałą</w:t>
      </w:r>
      <w:r w:rsidRPr="00F42117">
        <w:rPr>
          <w:rFonts w:ascii="Times New Roman" w:hAnsi="Times New Roman" w:cs="Times New Roman"/>
          <w:sz w:val="24"/>
          <w:szCs w:val="24"/>
        </w:rPr>
        <w:t xml:space="preserve"> Nr </w:t>
      </w:r>
      <w:r w:rsidRPr="00F42117">
        <w:rPr>
          <w:rFonts w:ascii="Times New Roman" w:hAnsi="Times New Roman" w:cs="Times New Roman"/>
          <w:bCs/>
          <w:sz w:val="24"/>
          <w:szCs w:val="24"/>
        </w:rPr>
        <w:t xml:space="preserve">XIX/118/2016 Rady Gminy Lichnowy z dnia 31 maja 2016 r. w sprawie terminu, częstotliwości i trybu uiszczania opłaty  za gospodarowanie odpadami komunalnymi opłatę uiszcza się za każdy miesiąc, w którym na danej nieruchomości zamieszkuje mieszkaniec. </w:t>
      </w:r>
    </w:p>
    <w:p w14:paraId="6E3DFE1A" w14:textId="77777777" w:rsidR="00A965E4" w:rsidRPr="00F42117" w:rsidRDefault="00A965E4" w:rsidP="00A965E4">
      <w:pPr>
        <w:spacing w:after="0" w:line="240" w:lineRule="auto"/>
        <w:jc w:val="both"/>
        <w:rPr>
          <w:rFonts w:ascii="Times New Roman" w:hAnsi="Times New Roman" w:cs="Times New Roman"/>
          <w:bCs/>
          <w:sz w:val="24"/>
          <w:szCs w:val="24"/>
        </w:rPr>
      </w:pPr>
    </w:p>
    <w:p w14:paraId="5B4A165E" w14:textId="77777777" w:rsidR="00A965E4" w:rsidRPr="00F42117" w:rsidRDefault="00A965E4" w:rsidP="00A965E4">
      <w:pPr>
        <w:spacing w:after="0" w:line="240" w:lineRule="auto"/>
        <w:jc w:val="both"/>
        <w:rPr>
          <w:rFonts w:ascii="Times New Roman" w:hAnsi="Times New Roman" w:cs="Times New Roman"/>
          <w:bCs/>
          <w:sz w:val="24"/>
          <w:szCs w:val="24"/>
        </w:rPr>
      </w:pPr>
      <w:r w:rsidRPr="00F42117">
        <w:rPr>
          <w:rFonts w:ascii="Times New Roman" w:hAnsi="Times New Roman" w:cs="Times New Roman"/>
          <w:bCs/>
          <w:sz w:val="24"/>
          <w:szCs w:val="24"/>
        </w:rPr>
        <w:t xml:space="preserve">Opłatę należy wnosić z dołu w terminie: </w:t>
      </w:r>
    </w:p>
    <w:p w14:paraId="4448F5C8" w14:textId="77777777" w:rsidR="00A965E4" w:rsidRPr="00F42117" w:rsidRDefault="00A965E4" w:rsidP="00A965E4">
      <w:pPr>
        <w:numPr>
          <w:ilvl w:val="0"/>
          <w:numId w:val="3"/>
        </w:numPr>
        <w:spacing w:after="0" w:line="240" w:lineRule="auto"/>
        <w:jc w:val="both"/>
        <w:rPr>
          <w:rFonts w:ascii="Times New Roman" w:hAnsi="Times New Roman" w:cs="Times New Roman"/>
          <w:bCs/>
          <w:sz w:val="24"/>
          <w:szCs w:val="24"/>
        </w:rPr>
      </w:pPr>
      <w:r w:rsidRPr="00F42117">
        <w:rPr>
          <w:rFonts w:ascii="Times New Roman" w:hAnsi="Times New Roman" w:cs="Times New Roman"/>
          <w:bCs/>
          <w:sz w:val="24"/>
          <w:szCs w:val="24"/>
        </w:rPr>
        <w:t>za okres od 1 lipca do 31 sierpnia – w terminie do dnia 31 sierpnia,</w:t>
      </w:r>
    </w:p>
    <w:p w14:paraId="3E09C722" w14:textId="77777777" w:rsidR="00A965E4" w:rsidRPr="00F42117" w:rsidRDefault="00A965E4" w:rsidP="00A965E4">
      <w:pPr>
        <w:numPr>
          <w:ilvl w:val="0"/>
          <w:numId w:val="3"/>
        </w:numPr>
        <w:spacing w:after="0" w:line="240" w:lineRule="auto"/>
        <w:jc w:val="both"/>
        <w:rPr>
          <w:rFonts w:ascii="Times New Roman" w:hAnsi="Times New Roman" w:cs="Times New Roman"/>
          <w:bCs/>
          <w:sz w:val="24"/>
          <w:szCs w:val="24"/>
        </w:rPr>
      </w:pPr>
      <w:r w:rsidRPr="00F42117">
        <w:rPr>
          <w:rFonts w:ascii="Times New Roman" w:hAnsi="Times New Roman" w:cs="Times New Roman"/>
          <w:bCs/>
          <w:sz w:val="24"/>
          <w:szCs w:val="24"/>
        </w:rPr>
        <w:t>za okres od 1 września do 31 października – w terminie do dnia 31 października,</w:t>
      </w:r>
    </w:p>
    <w:p w14:paraId="18293626" w14:textId="77777777" w:rsidR="00A965E4" w:rsidRPr="00F42117" w:rsidRDefault="00A965E4" w:rsidP="00A965E4">
      <w:pPr>
        <w:numPr>
          <w:ilvl w:val="0"/>
          <w:numId w:val="3"/>
        </w:numPr>
        <w:spacing w:after="0" w:line="240" w:lineRule="auto"/>
        <w:jc w:val="both"/>
        <w:rPr>
          <w:rFonts w:ascii="Times New Roman" w:hAnsi="Times New Roman" w:cs="Times New Roman"/>
          <w:bCs/>
          <w:sz w:val="24"/>
          <w:szCs w:val="24"/>
        </w:rPr>
      </w:pPr>
      <w:r w:rsidRPr="00F42117">
        <w:rPr>
          <w:rFonts w:ascii="Times New Roman" w:hAnsi="Times New Roman" w:cs="Times New Roman"/>
          <w:bCs/>
          <w:sz w:val="24"/>
          <w:szCs w:val="24"/>
        </w:rPr>
        <w:t xml:space="preserve">za okres od 1 listopada do 31 grudnia  – w terminie do dnia 31 grudnia, </w:t>
      </w:r>
    </w:p>
    <w:p w14:paraId="000F1EA2" w14:textId="77777777" w:rsidR="00A965E4" w:rsidRPr="00F42117" w:rsidRDefault="00A965E4" w:rsidP="00A965E4">
      <w:pPr>
        <w:numPr>
          <w:ilvl w:val="0"/>
          <w:numId w:val="3"/>
        </w:numPr>
        <w:spacing w:after="0" w:line="240" w:lineRule="auto"/>
        <w:jc w:val="both"/>
        <w:rPr>
          <w:rFonts w:ascii="Times New Roman" w:hAnsi="Times New Roman" w:cs="Times New Roman"/>
          <w:bCs/>
          <w:sz w:val="24"/>
          <w:szCs w:val="24"/>
        </w:rPr>
      </w:pPr>
      <w:r w:rsidRPr="00F42117">
        <w:rPr>
          <w:rFonts w:ascii="Times New Roman" w:hAnsi="Times New Roman" w:cs="Times New Roman"/>
          <w:bCs/>
          <w:sz w:val="24"/>
          <w:szCs w:val="24"/>
        </w:rPr>
        <w:t xml:space="preserve">za okres od 1 stycznia do 28/29 lutego – w terminie do dnia 28 lutego, </w:t>
      </w:r>
    </w:p>
    <w:p w14:paraId="5F16E39F" w14:textId="77777777" w:rsidR="00A965E4" w:rsidRPr="00F42117" w:rsidRDefault="00A965E4" w:rsidP="00A965E4">
      <w:pPr>
        <w:numPr>
          <w:ilvl w:val="0"/>
          <w:numId w:val="3"/>
        </w:numPr>
        <w:spacing w:after="0" w:line="240" w:lineRule="auto"/>
        <w:jc w:val="both"/>
        <w:rPr>
          <w:rFonts w:ascii="Times New Roman" w:hAnsi="Times New Roman" w:cs="Times New Roman"/>
          <w:bCs/>
          <w:sz w:val="24"/>
          <w:szCs w:val="24"/>
        </w:rPr>
      </w:pPr>
      <w:r w:rsidRPr="00F42117">
        <w:rPr>
          <w:rFonts w:ascii="Times New Roman" w:hAnsi="Times New Roman" w:cs="Times New Roman"/>
          <w:bCs/>
          <w:sz w:val="24"/>
          <w:szCs w:val="24"/>
        </w:rPr>
        <w:t>za okres od 1 marca do 30 kwietnia – w terminie do dnia 30 kwietnia,</w:t>
      </w:r>
    </w:p>
    <w:p w14:paraId="0C274281" w14:textId="77777777" w:rsidR="00A965E4" w:rsidRPr="00F42117" w:rsidRDefault="00A965E4" w:rsidP="00A965E4">
      <w:pPr>
        <w:numPr>
          <w:ilvl w:val="0"/>
          <w:numId w:val="3"/>
        </w:numPr>
        <w:spacing w:after="0" w:line="240" w:lineRule="auto"/>
        <w:jc w:val="both"/>
        <w:rPr>
          <w:rFonts w:ascii="Times New Roman" w:hAnsi="Times New Roman" w:cs="Times New Roman"/>
          <w:bCs/>
          <w:sz w:val="24"/>
          <w:szCs w:val="24"/>
        </w:rPr>
      </w:pPr>
      <w:r w:rsidRPr="00F42117">
        <w:rPr>
          <w:rFonts w:ascii="Times New Roman" w:hAnsi="Times New Roman" w:cs="Times New Roman"/>
          <w:bCs/>
          <w:sz w:val="24"/>
          <w:szCs w:val="24"/>
        </w:rPr>
        <w:t xml:space="preserve">za okres od 1 maja  do 30 czerwca – w terminie do dnia 30 czerwca. </w:t>
      </w:r>
    </w:p>
    <w:p w14:paraId="592EF3A7" w14:textId="77777777" w:rsidR="00A965E4" w:rsidRPr="00F42117" w:rsidRDefault="00A965E4" w:rsidP="00A965E4">
      <w:pPr>
        <w:spacing w:after="0" w:line="240" w:lineRule="auto"/>
        <w:jc w:val="both"/>
        <w:rPr>
          <w:rFonts w:ascii="Times New Roman" w:hAnsi="Times New Roman" w:cs="Times New Roman"/>
          <w:bCs/>
          <w:sz w:val="24"/>
          <w:szCs w:val="24"/>
        </w:rPr>
      </w:pPr>
    </w:p>
    <w:p w14:paraId="79462E9F" w14:textId="77777777" w:rsidR="00A965E4" w:rsidRPr="00F42117" w:rsidRDefault="00A965E4" w:rsidP="00A965E4">
      <w:pPr>
        <w:spacing w:after="0" w:line="240" w:lineRule="auto"/>
        <w:jc w:val="both"/>
        <w:rPr>
          <w:rFonts w:ascii="Times New Roman" w:hAnsi="Times New Roman" w:cs="Times New Roman"/>
          <w:bCs/>
          <w:sz w:val="24"/>
          <w:szCs w:val="24"/>
        </w:rPr>
      </w:pPr>
      <w:r w:rsidRPr="00F42117">
        <w:rPr>
          <w:rFonts w:ascii="Times New Roman" w:hAnsi="Times New Roman" w:cs="Times New Roman"/>
          <w:bCs/>
          <w:sz w:val="24"/>
          <w:szCs w:val="24"/>
        </w:rPr>
        <w:t>Opłatę należy uiszczać na rachunek bankowy Gminy Lichnowy lub poprzez inkaso. Opłatę można również wpłacać na numer ogólny, który został nadrukowany w książeczkach opłat.</w:t>
      </w:r>
    </w:p>
    <w:p w14:paraId="144BA3D1" w14:textId="77777777" w:rsidR="00A41DFA" w:rsidRDefault="00A41DFA" w:rsidP="00FE3C42">
      <w:pPr>
        <w:spacing w:after="0" w:line="240" w:lineRule="auto"/>
        <w:jc w:val="both"/>
        <w:rPr>
          <w:rFonts w:ascii="Times New Roman" w:eastAsia="Times New Roman" w:hAnsi="Times New Roman" w:cs="Times New Roman"/>
          <w:sz w:val="24"/>
          <w:szCs w:val="24"/>
          <w:lang w:eastAsia="pl-PL"/>
        </w:rPr>
      </w:pPr>
    </w:p>
    <w:p w14:paraId="2B3D6D4D" w14:textId="6E96FA43" w:rsidR="00FE3C42" w:rsidRPr="00FE3C42" w:rsidRDefault="00FE3C42">
      <w:pPr>
        <w:rPr>
          <w:rFonts w:ascii="Times New Roman" w:hAnsi="Times New Roman" w:cs="Times New Roman"/>
        </w:rPr>
      </w:pPr>
    </w:p>
    <w:p w14:paraId="2CB24EE1" w14:textId="77777777" w:rsidR="009B74F9" w:rsidRDefault="009B74F9" w:rsidP="009B74F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3.6. USŁUGI KOMUNALNE</w:t>
      </w:r>
    </w:p>
    <w:p w14:paraId="4F88DF56" w14:textId="77777777" w:rsidR="009B74F9" w:rsidRDefault="009B74F9" w:rsidP="009B74F9">
      <w:pPr>
        <w:spacing w:after="0" w:line="240" w:lineRule="auto"/>
        <w:jc w:val="both"/>
        <w:rPr>
          <w:rFonts w:ascii="Times New Roman" w:hAnsi="Times New Roman" w:cs="Times New Roman"/>
          <w:b/>
          <w:sz w:val="24"/>
          <w:szCs w:val="24"/>
        </w:rPr>
      </w:pPr>
    </w:p>
    <w:p w14:paraId="50ECB8AA" w14:textId="77777777" w:rsidR="009B74F9" w:rsidRPr="00BD433A" w:rsidRDefault="009B74F9" w:rsidP="009B74F9">
      <w:pPr>
        <w:spacing w:after="0" w:line="240" w:lineRule="auto"/>
        <w:jc w:val="both"/>
        <w:rPr>
          <w:rFonts w:ascii="Times New Roman" w:hAnsi="Times New Roman" w:cs="Times New Roman"/>
          <w:b/>
          <w:sz w:val="24"/>
          <w:szCs w:val="24"/>
        </w:rPr>
      </w:pPr>
      <w:r w:rsidRPr="00BD433A">
        <w:rPr>
          <w:rFonts w:ascii="Times New Roman" w:hAnsi="Times New Roman" w:cs="Times New Roman"/>
          <w:b/>
          <w:sz w:val="24"/>
          <w:szCs w:val="24"/>
        </w:rPr>
        <w:t>Zaopatrzenie w wodę i odprowadzanie ścieków</w:t>
      </w:r>
    </w:p>
    <w:p w14:paraId="2475241B" w14:textId="77777777" w:rsidR="009B74F9" w:rsidRDefault="009B74F9" w:rsidP="009B74F9">
      <w:pPr>
        <w:spacing w:after="0" w:line="240" w:lineRule="auto"/>
        <w:jc w:val="both"/>
        <w:rPr>
          <w:rFonts w:ascii="Times New Roman" w:hAnsi="Times New Roman" w:cs="Times New Roman"/>
          <w:b/>
          <w:sz w:val="24"/>
          <w:szCs w:val="24"/>
          <w:u w:val="single"/>
        </w:rPr>
      </w:pPr>
    </w:p>
    <w:p w14:paraId="3CF6EB30" w14:textId="77777777" w:rsidR="009B74F9" w:rsidRPr="00611F2A" w:rsidRDefault="009B74F9" w:rsidP="009B74F9">
      <w:pPr>
        <w:jc w:val="both"/>
        <w:rPr>
          <w:rFonts w:ascii="Times New Roman" w:hAnsi="Times New Roman" w:cs="Times New Roman"/>
          <w:sz w:val="24"/>
          <w:szCs w:val="24"/>
        </w:rPr>
      </w:pPr>
      <w:r w:rsidRPr="00611F2A">
        <w:rPr>
          <w:rFonts w:ascii="Times New Roman" w:hAnsi="Times New Roman" w:cs="Times New Roman"/>
          <w:sz w:val="24"/>
          <w:szCs w:val="24"/>
        </w:rPr>
        <w:t>Eksploatatorem sieci kanalizacji sanitarnej i wodociągowej na terenie gminy Lichnowy jest Centralny Wodociąg Żuławski Sp. z o.o. z siedzibą w Nowym Dworze Gdańskim. Ta sama spółka realizuje także obowiązek gminy w zakresie zaopatrzenia mieszkańców w wodę. W spółce tej gmina Lichnowy jest udziałowcem.</w:t>
      </w:r>
    </w:p>
    <w:p w14:paraId="67A95FEF" w14:textId="7E440EFB" w:rsidR="009B74F9" w:rsidRPr="003E4E83" w:rsidRDefault="009B74F9" w:rsidP="009B74F9">
      <w:pPr>
        <w:jc w:val="both"/>
        <w:rPr>
          <w:rFonts w:ascii="Times New Roman" w:hAnsi="Times New Roman" w:cs="Times New Roman"/>
          <w:sz w:val="24"/>
          <w:szCs w:val="24"/>
        </w:rPr>
      </w:pPr>
      <w:r w:rsidRPr="00611F2A">
        <w:rPr>
          <w:rFonts w:ascii="Times New Roman" w:hAnsi="Times New Roman" w:cs="Times New Roman"/>
          <w:sz w:val="24"/>
          <w:szCs w:val="24"/>
        </w:rPr>
        <w:t>Długość sieci kanalizacji sanitarnej na terenie gminy Lichnowy wynosi: 1) tłocznej – 3</w:t>
      </w:r>
      <w:r>
        <w:rPr>
          <w:rFonts w:ascii="Times New Roman" w:hAnsi="Times New Roman" w:cs="Times New Roman"/>
          <w:sz w:val="24"/>
          <w:szCs w:val="24"/>
        </w:rPr>
        <w:t>5,7</w:t>
      </w:r>
      <w:r w:rsidRPr="00611F2A">
        <w:rPr>
          <w:rFonts w:ascii="Times New Roman" w:hAnsi="Times New Roman" w:cs="Times New Roman"/>
          <w:sz w:val="24"/>
          <w:szCs w:val="24"/>
        </w:rPr>
        <w:t xml:space="preserve"> km, 2) grawitacyjnej – 3</w:t>
      </w:r>
      <w:r>
        <w:rPr>
          <w:rFonts w:ascii="Times New Roman" w:hAnsi="Times New Roman" w:cs="Times New Roman"/>
          <w:sz w:val="24"/>
          <w:szCs w:val="24"/>
        </w:rPr>
        <w:t>4,6</w:t>
      </w:r>
      <w:r w:rsidRPr="00611F2A">
        <w:rPr>
          <w:rFonts w:ascii="Times New Roman" w:hAnsi="Times New Roman" w:cs="Times New Roman"/>
          <w:sz w:val="24"/>
          <w:szCs w:val="24"/>
        </w:rPr>
        <w:t xml:space="preserve"> km. Istnieją </w:t>
      </w:r>
      <w:r>
        <w:rPr>
          <w:rFonts w:ascii="Times New Roman" w:hAnsi="Times New Roman" w:cs="Times New Roman"/>
          <w:sz w:val="24"/>
          <w:szCs w:val="24"/>
        </w:rPr>
        <w:t>44</w:t>
      </w:r>
      <w:r w:rsidRPr="00611F2A">
        <w:rPr>
          <w:rFonts w:ascii="Times New Roman" w:hAnsi="Times New Roman" w:cs="Times New Roman"/>
          <w:sz w:val="24"/>
          <w:szCs w:val="24"/>
        </w:rPr>
        <w:t xml:space="preserve"> przepompownie ścieków oraz 1 tłocznia ścieków. </w:t>
      </w:r>
      <w:r>
        <w:rPr>
          <w:rFonts w:ascii="Times New Roman" w:hAnsi="Times New Roman" w:cs="Times New Roman"/>
          <w:sz w:val="24"/>
          <w:szCs w:val="24"/>
        </w:rPr>
        <w:t xml:space="preserve">W 2020 r. wybudowano 4,6 km kanalizacji sanitarnej </w:t>
      </w:r>
      <w:proofErr w:type="spellStart"/>
      <w:r>
        <w:rPr>
          <w:rFonts w:ascii="Times New Roman" w:hAnsi="Times New Roman" w:cs="Times New Roman"/>
          <w:sz w:val="24"/>
          <w:szCs w:val="24"/>
        </w:rPr>
        <w:t>grawitacyjno</w:t>
      </w:r>
      <w:proofErr w:type="spellEnd"/>
      <w:r>
        <w:rPr>
          <w:rFonts w:ascii="Times New Roman" w:hAnsi="Times New Roman" w:cs="Times New Roman"/>
          <w:sz w:val="24"/>
          <w:szCs w:val="24"/>
        </w:rPr>
        <w:t xml:space="preserve"> - tłocznej. </w:t>
      </w:r>
      <w:r w:rsidRPr="003E4E83">
        <w:rPr>
          <w:rFonts w:ascii="Times New Roman" w:hAnsi="Times New Roman" w:cs="Times New Roman"/>
          <w:sz w:val="24"/>
          <w:szCs w:val="24"/>
        </w:rPr>
        <w:t>Wg stanu na dzień 31.12.202</w:t>
      </w:r>
      <w:r w:rsidR="00387668">
        <w:rPr>
          <w:rFonts w:ascii="Times New Roman" w:hAnsi="Times New Roman" w:cs="Times New Roman"/>
          <w:sz w:val="24"/>
          <w:szCs w:val="24"/>
        </w:rPr>
        <w:t>2</w:t>
      </w:r>
      <w:r w:rsidRPr="003E4E83">
        <w:rPr>
          <w:rFonts w:ascii="Times New Roman" w:hAnsi="Times New Roman" w:cs="Times New Roman"/>
          <w:sz w:val="24"/>
          <w:szCs w:val="24"/>
        </w:rPr>
        <w:t xml:space="preserve"> r. przyłączono do sieci zbiorczej kanalizacji sanitarnej 94 % mieszkańców gminy. </w:t>
      </w:r>
    </w:p>
    <w:p w14:paraId="67D2494F" w14:textId="0B9BF731" w:rsidR="009B74F9" w:rsidRPr="00611F2A" w:rsidRDefault="009B74F9" w:rsidP="009B74F9">
      <w:pPr>
        <w:jc w:val="both"/>
        <w:rPr>
          <w:rFonts w:ascii="Times New Roman" w:hAnsi="Times New Roman" w:cs="Times New Roman"/>
          <w:sz w:val="24"/>
          <w:szCs w:val="24"/>
        </w:rPr>
      </w:pPr>
      <w:r w:rsidRPr="00611F2A">
        <w:rPr>
          <w:rFonts w:ascii="Times New Roman" w:hAnsi="Times New Roman" w:cs="Times New Roman"/>
          <w:sz w:val="24"/>
          <w:szCs w:val="24"/>
        </w:rPr>
        <w:t>Długość sieci wodociągowej na terenie gminy Lichnowy wynosi 5</w:t>
      </w:r>
      <w:r>
        <w:rPr>
          <w:rFonts w:ascii="Times New Roman" w:hAnsi="Times New Roman" w:cs="Times New Roman"/>
          <w:sz w:val="24"/>
          <w:szCs w:val="24"/>
        </w:rPr>
        <w:t>8,</w:t>
      </w:r>
      <w:r w:rsidR="00387668">
        <w:rPr>
          <w:rFonts w:ascii="Times New Roman" w:hAnsi="Times New Roman" w:cs="Times New Roman"/>
          <w:sz w:val="24"/>
          <w:szCs w:val="24"/>
        </w:rPr>
        <w:t>68</w:t>
      </w:r>
      <w:r w:rsidRPr="00611F2A">
        <w:rPr>
          <w:rFonts w:ascii="Times New Roman" w:hAnsi="Times New Roman" w:cs="Times New Roman"/>
          <w:sz w:val="24"/>
          <w:szCs w:val="24"/>
        </w:rPr>
        <w:t xml:space="preserve"> km. </w:t>
      </w:r>
      <w:r w:rsidRPr="003E4E83">
        <w:rPr>
          <w:rFonts w:ascii="Times New Roman" w:hAnsi="Times New Roman" w:cs="Times New Roman"/>
          <w:sz w:val="24"/>
          <w:szCs w:val="24"/>
        </w:rPr>
        <w:t>Wg stanu na dzień 31.12.202</w:t>
      </w:r>
      <w:r w:rsidR="00387668">
        <w:rPr>
          <w:rFonts w:ascii="Times New Roman" w:hAnsi="Times New Roman" w:cs="Times New Roman"/>
          <w:sz w:val="24"/>
          <w:szCs w:val="24"/>
        </w:rPr>
        <w:t>2</w:t>
      </w:r>
      <w:r w:rsidRPr="003E4E83">
        <w:rPr>
          <w:rFonts w:ascii="Times New Roman" w:hAnsi="Times New Roman" w:cs="Times New Roman"/>
          <w:sz w:val="24"/>
          <w:szCs w:val="24"/>
        </w:rPr>
        <w:t xml:space="preserve"> r. przyłączono do sieci zbiorczej wodociągowej 99% mieszkańców gminy</w:t>
      </w:r>
      <w:r w:rsidRPr="00611F2A">
        <w:rPr>
          <w:rFonts w:ascii="Times New Roman" w:hAnsi="Times New Roman" w:cs="Times New Roman"/>
          <w:sz w:val="24"/>
          <w:szCs w:val="24"/>
        </w:rPr>
        <w:t>. W 20</w:t>
      </w:r>
      <w:r>
        <w:rPr>
          <w:rFonts w:ascii="Times New Roman" w:hAnsi="Times New Roman" w:cs="Times New Roman"/>
          <w:sz w:val="24"/>
          <w:szCs w:val="24"/>
        </w:rPr>
        <w:t>2</w:t>
      </w:r>
      <w:r w:rsidR="00A03E9E">
        <w:rPr>
          <w:rFonts w:ascii="Times New Roman" w:hAnsi="Times New Roman" w:cs="Times New Roman"/>
          <w:sz w:val="24"/>
          <w:szCs w:val="24"/>
        </w:rPr>
        <w:t>2</w:t>
      </w:r>
      <w:r w:rsidR="00413CFD">
        <w:rPr>
          <w:rFonts w:ascii="Times New Roman" w:hAnsi="Times New Roman" w:cs="Times New Roman"/>
          <w:sz w:val="24"/>
          <w:szCs w:val="24"/>
        </w:rPr>
        <w:t xml:space="preserve"> </w:t>
      </w:r>
      <w:r w:rsidRPr="00611F2A">
        <w:rPr>
          <w:rFonts w:ascii="Times New Roman" w:hAnsi="Times New Roman" w:cs="Times New Roman"/>
          <w:sz w:val="24"/>
          <w:szCs w:val="24"/>
        </w:rPr>
        <w:t xml:space="preserve">roku wybudowano </w:t>
      </w:r>
      <w:r w:rsidR="00A03E9E">
        <w:rPr>
          <w:rFonts w:ascii="Times New Roman" w:hAnsi="Times New Roman" w:cs="Times New Roman"/>
          <w:sz w:val="24"/>
          <w:szCs w:val="24"/>
        </w:rPr>
        <w:t>120</w:t>
      </w:r>
      <w:r w:rsidR="00835E21">
        <w:rPr>
          <w:rFonts w:ascii="Times New Roman" w:hAnsi="Times New Roman" w:cs="Times New Roman"/>
          <w:sz w:val="24"/>
          <w:szCs w:val="24"/>
        </w:rPr>
        <w:t xml:space="preserve"> </w:t>
      </w:r>
      <w:proofErr w:type="spellStart"/>
      <w:r w:rsidR="00A03E9E">
        <w:rPr>
          <w:rFonts w:ascii="Times New Roman" w:hAnsi="Times New Roman" w:cs="Times New Roman"/>
          <w:sz w:val="24"/>
          <w:szCs w:val="24"/>
        </w:rPr>
        <w:t>mb</w:t>
      </w:r>
      <w:proofErr w:type="spellEnd"/>
      <w:r w:rsidRPr="00611F2A">
        <w:rPr>
          <w:rFonts w:ascii="Times New Roman" w:hAnsi="Times New Roman" w:cs="Times New Roman"/>
          <w:sz w:val="24"/>
          <w:szCs w:val="24"/>
        </w:rPr>
        <w:t xml:space="preserve"> </w:t>
      </w:r>
      <w:r w:rsidR="00835E21">
        <w:rPr>
          <w:rFonts w:ascii="Times New Roman" w:hAnsi="Times New Roman" w:cs="Times New Roman"/>
          <w:sz w:val="24"/>
          <w:szCs w:val="24"/>
        </w:rPr>
        <w:t xml:space="preserve">nowej </w:t>
      </w:r>
      <w:r w:rsidRPr="00611F2A">
        <w:rPr>
          <w:rFonts w:ascii="Times New Roman" w:hAnsi="Times New Roman" w:cs="Times New Roman"/>
          <w:sz w:val="24"/>
          <w:szCs w:val="24"/>
        </w:rPr>
        <w:t>sieci wodociągowej</w:t>
      </w:r>
      <w:r>
        <w:rPr>
          <w:rFonts w:ascii="Times New Roman" w:hAnsi="Times New Roman" w:cs="Times New Roman"/>
          <w:sz w:val="24"/>
          <w:szCs w:val="24"/>
        </w:rPr>
        <w:t xml:space="preserve"> </w:t>
      </w:r>
      <w:r w:rsidR="00835E21">
        <w:rPr>
          <w:rFonts w:ascii="Times New Roman" w:hAnsi="Times New Roman" w:cs="Times New Roman"/>
          <w:sz w:val="24"/>
          <w:szCs w:val="24"/>
        </w:rPr>
        <w:t xml:space="preserve">na działkach Nr 69/5, 69/4.69/3 obręb Pordenowo, we wsi Pordenowo. </w:t>
      </w:r>
    </w:p>
    <w:p w14:paraId="095354B6" w14:textId="77777777" w:rsidR="009B74F9" w:rsidRPr="00BD433A" w:rsidRDefault="009B74F9" w:rsidP="009B74F9">
      <w:pPr>
        <w:jc w:val="both"/>
        <w:rPr>
          <w:rFonts w:ascii="Times New Roman" w:hAnsi="Times New Roman" w:cs="Times New Roman"/>
          <w:b/>
          <w:bCs/>
          <w:sz w:val="24"/>
          <w:szCs w:val="24"/>
        </w:rPr>
      </w:pPr>
      <w:r w:rsidRPr="00BD433A">
        <w:rPr>
          <w:rFonts w:ascii="Times New Roman" w:hAnsi="Times New Roman" w:cs="Times New Roman"/>
          <w:b/>
          <w:bCs/>
          <w:sz w:val="24"/>
          <w:szCs w:val="24"/>
        </w:rPr>
        <w:t>Oświetlenie dróg i placów</w:t>
      </w:r>
    </w:p>
    <w:p w14:paraId="708D86C5" w14:textId="7CF40E1E" w:rsidR="00E36D68" w:rsidRDefault="009B74F9" w:rsidP="009B74F9">
      <w:pPr>
        <w:jc w:val="both"/>
        <w:rPr>
          <w:rFonts w:ascii="Times New Roman" w:hAnsi="Times New Roman" w:cs="Times New Roman"/>
          <w:sz w:val="24"/>
          <w:szCs w:val="24"/>
        </w:rPr>
      </w:pPr>
      <w:r w:rsidRPr="00611F2A">
        <w:rPr>
          <w:rFonts w:ascii="Times New Roman" w:hAnsi="Times New Roman" w:cs="Times New Roman"/>
          <w:sz w:val="24"/>
          <w:szCs w:val="24"/>
        </w:rPr>
        <w:t>Eksploatatorem i dostawcą energii elektrycznej na potrzeby oświetlenia dróg i placów gminnych jest ENERGA Oświetlenie Sp. z o.o. z siedzibą w Sopocie</w:t>
      </w:r>
      <w:r>
        <w:rPr>
          <w:rFonts w:ascii="Times New Roman" w:hAnsi="Times New Roman" w:cs="Times New Roman"/>
          <w:sz w:val="24"/>
          <w:szCs w:val="24"/>
        </w:rPr>
        <w:t>,</w:t>
      </w:r>
      <w:r w:rsidRPr="00611F2A">
        <w:rPr>
          <w:rFonts w:ascii="Times New Roman" w:hAnsi="Times New Roman" w:cs="Times New Roman"/>
          <w:sz w:val="24"/>
          <w:szCs w:val="24"/>
        </w:rPr>
        <w:t xml:space="preserve"> na podstawie umowy podpisanej z gminą Lichnowy. Długość linii napowietrznych oświetlenia zewnętrznego drogowego na terenie gminy Lichnowy wynosi 2</w:t>
      </w:r>
      <w:r>
        <w:rPr>
          <w:rFonts w:ascii="Times New Roman" w:hAnsi="Times New Roman" w:cs="Times New Roman"/>
          <w:sz w:val="24"/>
          <w:szCs w:val="24"/>
        </w:rPr>
        <w:t>3</w:t>
      </w:r>
      <w:r w:rsidRPr="00611F2A">
        <w:rPr>
          <w:rFonts w:ascii="Times New Roman" w:hAnsi="Times New Roman" w:cs="Times New Roman"/>
          <w:sz w:val="24"/>
          <w:szCs w:val="24"/>
        </w:rPr>
        <w:t xml:space="preserve"> km. Ilość punktów świetlnych oświetlenia zewnętrznego drogowego (oprawy) kształtuje się na poziomie 4</w:t>
      </w:r>
      <w:r>
        <w:rPr>
          <w:rFonts w:ascii="Times New Roman" w:hAnsi="Times New Roman" w:cs="Times New Roman"/>
          <w:sz w:val="24"/>
          <w:szCs w:val="24"/>
        </w:rPr>
        <w:t>7</w:t>
      </w:r>
      <w:r w:rsidR="00C413F7">
        <w:rPr>
          <w:rFonts w:ascii="Times New Roman" w:hAnsi="Times New Roman" w:cs="Times New Roman"/>
          <w:sz w:val="24"/>
          <w:szCs w:val="24"/>
        </w:rPr>
        <w:t>5</w:t>
      </w:r>
      <w:r w:rsidRPr="00611F2A">
        <w:rPr>
          <w:rFonts w:ascii="Times New Roman" w:hAnsi="Times New Roman" w:cs="Times New Roman"/>
          <w:sz w:val="24"/>
          <w:szCs w:val="24"/>
        </w:rPr>
        <w:t xml:space="preserve"> szt. Ilość punktów pomiarowych świetlenia zewnętrznego drogowego wynosi 3</w:t>
      </w:r>
      <w:r>
        <w:rPr>
          <w:rFonts w:ascii="Times New Roman" w:hAnsi="Times New Roman" w:cs="Times New Roman"/>
          <w:sz w:val="24"/>
          <w:szCs w:val="24"/>
        </w:rPr>
        <w:t>2</w:t>
      </w:r>
      <w:r w:rsidRPr="00611F2A">
        <w:rPr>
          <w:rFonts w:ascii="Times New Roman" w:hAnsi="Times New Roman" w:cs="Times New Roman"/>
          <w:sz w:val="24"/>
          <w:szCs w:val="24"/>
        </w:rPr>
        <w:t xml:space="preserve"> szt.</w:t>
      </w:r>
      <w:r>
        <w:rPr>
          <w:rFonts w:ascii="Times New Roman" w:hAnsi="Times New Roman" w:cs="Times New Roman"/>
          <w:sz w:val="24"/>
          <w:szCs w:val="24"/>
        </w:rPr>
        <w:t xml:space="preserve"> W 202</w:t>
      </w:r>
      <w:r w:rsidR="00715B4E">
        <w:rPr>
          <w:rFonts w:ascii="Times New Roman" w:hAnsi="Times New Roman" w:cs="Times New Roman"/>
          <w:sz w:val="24"/>
          <w:szCs w:val="24"/>
        </w:rPr>
        <w:t>2</w:t>
      </w:r>
      <w:r>
        <w:rPr>
          <w:rFonts w:ascii="Times New Roman" w:hAnsi="Times New Roman" w:cs="Times New Roman"/>
          <w:sz w:val="24"/>
          <w:szCs w:val="24"/>
        </w:rPr>
        <w:t xml:space="preserve"> r. </w:t>
      </w:r>
      <w:r w:rsidR="00715B4E">
        <w:rPr>
          <w:rFonts w:ascii="Times New Roman" w:hAnsi="Times New Roman" w:cs="Times New Roman"/>
          <w:sz w:val="24"/>
          <w:szCs w:val="24"/>
        </w:rPr>
        <w:t xml:space="preserve">nie </w:t>
      </w:r>
      <w:r>
        <w:rPr>
          <w:rFonts w:ascii="Times New Roman" w:hAnsi="Times New Roman" w:cs="Times New Roman"/>
          <w:sz w:val="24"/>
          <w:szCs w:val="24"/>
        </w:rPr>
        <w:t xml:space="preserve">zamontowano </w:t>
      </w:r>
      <w:r w:rsidR="00715B4E">
        <w:rPr>
          <w:rFonts w:ascii="Times New Roman" w:hAnsi="Times New Roman" w:cs="Times New Roman"/>
          <w:sz w:val="24"/>
          <w:szCs w:val="24"/>
        </w:rPr>
        <w:t>nowych punktów</w:t>
      </w:r>
      <w:r>
        <w:rPr>
          <w:rFonts w:ascii="Times New Roman" w:hAnsi="Times New Roman" w:cs="Times New Roman"/>
          <w:sz w:val="24"/>
          <w:szCs w:val="24"/>
        </w:rPr>
        <w:t xml:space="preserve"> oświetlenia drogowego na terenie gmin</w:t>
      </w:r>
      <w:r w:rsidR="00715B4E">
        <w:rPr>
          <w:rFonts w:ascii="Times New Roman" w:hAnsi="Times New Roman" w:cs="Times New Roman"/>
          <w:sz w:val="24"/>
          <w:szCs w:val="24"/>
        </w:rPr>
        <w:t>y.</w:t>
      </w:r>
    </w:p>
    <w:p w14:paraId="0588BAE8" w14:textId="77777777" w:rsidR="008D6C9B" w:rsidRPr="00BD433A" w:rsidRDefault="008D6C9B" w:rsidP="008D6C9B">
      <w:pPr>
        <w:keepNext/>
        <w:shd w:val="clear" w:color="auto" w:fill="CCFFCC"/>
        <w:spacing w:after="0" w:line="240" w:lineRule="auto"/>
        <w:outlineLvl w:val="0"/>
        <w:rPr>
          <w:rFonts w:ascii="Times New Roman" w:eastAsia="Times New Roman" w:hAnsi="Times New Roman" w:cs="Times New Roman"/>
          <w:b/>
          <w:caps/>
          <w:sz w:val="24"/>
          <w:szCs w:val="24"/>
          <w:lang w:eastAsia="pl-PL"/>
        </w:rPr>
      </w:pPr>
      <w:r w:rsidRPr="00BD433A">
        <w:rPr>
          <w:rFonts w:ascii="Times New Roman" w:eastAsia="Times New Roman" w:hAnsi="Times New Roman" w:cs="Times New Roman"/>
          <w:b/>
          <w:caps/>
          <w:sz w:val="24"/>
          <w:szCs w:val="24"/>
          <w:lang w:eastAsia="pl-PL"/>
        </w:rPr>
        <w:lastRenderedPageBreak/>
        <w:t>4. DROGI I TRANSPORT PUBLICZNY</w:t>
      </w:r>
    </w:p>
    <w:p w14:paraId="28B9AADF" w14:textId="77777777" w:rsidR="008D6C9B" w:rsidRPr="00417932" w:rsidRDefault="008D6C9B" w:rsidP="009B74F9">
      <w:pPr>
        <w:jc w:val="both"/>
        <w:rPr>
          <w:rFonts w:ascii="Times New Roman" w:hAnsi="Times New Roman" w:cs="Times New Roman"/>
          <w:b/>
          <w:bCs/>
          <w:sz w:val="24"/>
          <w:szCs w:val="24"/>
          <w:u w:val="single"/>
        </w:rPr>
      </w:pPr>
    </w:p>
    <w:p w14:paraId="14665160" w14:textId="77777777" w:rsidR="008D6C9B" w:rsidRPr="0066786B" w:rsidRDefault="008D6C9B" w:rsidP="008D6C9B">
      <w:pPr>
        <w:jc w:val="both"/>
        <w:rPr>
          <w:rFonts w:ascii="Times New Roman" w:hAnsi="Times New Roman" w:cs="Times New Roman"/>
          <w:b/>
          <w:bCs/>
          <w:sz w:val="24"/>
          <w:szCs w:val="24"/>
        </w:rPr>
      </w:pPr>
      <w:r w:rsidRPr="0066786B">
        <w:rPr>
          <w:rFonts w:ascii="Times New Roman" w:hAnsi="Times New Roman" w:cs="Times New Roman"/>
          <w:b/>
          <w:bCs/>
          <w:sz w:val="24"/>
          <w:szCs w:val="24"/>
        </w:rPr>
        <w:t>4.1. Drogi gminne, infrastruktura drogowa</w:t>
      </w:r>
    </w:p>
    <w:p w14:paraId="344C9F00" w14:textId="3BC15944" w:rsidR="008D6C9B" w:rsidRPr="00E2270F" w:rsidRDefault="008D6C9B" w:rsidP="008D6C9B">
      <w:pPr>
        <w:jc w:val="both"/>
        <w:rPr>
          <w:rFonts w:ascii="Times New Roman" w:hAnsi="Times New Roman" w:cs="Times New Roman"/>
          <w:sz w:val="24"/>
          <w:szCs w:val="24"/>
        </w:rPr>
      </w:pPr>
      <w:r w:rsidRPr="00E2270F">
        <w:rPr>
          <w:rFonts w:ascii="Times New Roman" w:hAnsi="Times New Roman" w:cs="Times New Roman"/>
          <w:sz w:val="24"/>
          <w:szCs w:val="24"/>
        </w:rPr>
        <w:t xml:space="preserve">Na terenie gminy Lichnowy </w:t>
      </w:r>
      <w:r>
        <w:rPr>
          <w:rFonts w:ascii="Times New Roman" w:hAnsi="Times New Roman" w:cs="Times New Roman"/>
          <w:sz w:val="24"/>
          <w:szCs w:val="24"/>
        </w:rPr>
        <w:t>znajduje się</w:t>
      </w:r>
      <w:r w:rsidRPr="00E2270F">
        <w:rPr>
          <w:rFonts w:ascii="Times New Roman" w:hAnsi="Times New Roman" w:cs="Times New Roman"/>
          <w:sz w:val="24"/>
          <w:szCs w:val="24"/>
        </w:rPr>
        <w:t xml:space="preserve"> łącznie </w:t>
      </w:r>
      <w:r w:rsidR="00290A70">
        <w:rPr>
          <w:rFonts w:ascii="Times New Roman" w:hAnsi="Times New Roman" w:cs="Times New Roman"/>
          <w:sz w:val="24"/>
          <w:szCs w:val="24"/>
        </w:rPr>
        <w:t>50,17</w:t>
      </w:r>
      <w:r w:rsidRPr="00E2270F">
        <w:rPr>
          <w:rFonts w:ascii="Times New Roman" w:hAnsi="Times New Roman" w:cs="Times New Roman"/>
          <w:sz w:val="24"/>
          <w:szCs w:val="24"/>
        </w:rPr>
        <w:t xml:space="preserve"> km dróg gminnych publicznych, z tego:</w:t>
      </w:r>
    </w:p>
    <w:p w14:paraId="7A7C95A5" w14:textId="77777777" w:rsidR="008D6C9B" w:rsidRPr="00E2270F" w:rsidRDefault="008D6C9B" w:rsidP="008D6C9B">
      <w:pPr>
        <w:pStyle w:val="Akapitzlist"/>
        <w:numPr>
          <w:ilvl w:val="0"/>
          <w:numId w:val="5"/>
        </w:numPr>
        <w:jc w:val="both"/>
        <w:rPr>
          <w:rFonts w:ascii="Times New Roman" w:hAnsi="Times New Roman" w:cs="Times New Roman"/>
          <w:sz w:val="24"/>
          <w:szCs w:val="24"/>
        </w:rPr>
      </w:pPr>
      <w:r w:rsidRPr="00E2270F">
        <w:rPr>
          <w:rFonts w:ascii="Times New Roman" w:hAnsi="Times New Roman" w:cs="Times New Roman"/>
          <w:sz w:val="24"/>
          <w:szCs w:val="24"/>
        </w:rPr>
        <w:t>asfaltowych</w:t>
      </w:r>
      <w:r w:rsidRPr="00E2270F">
        <w:rPr>
          <w:rFonts w:ascii="Times New Roman" w:hAnsi="Times New Roman" w:cs="Times New Roman"/>
          <w:sz w:val="24"/>
          <w:szCs w:val="24"/>
        </w:rPr>
        <w:tab/>
      </w:r>
      <w:r w:rsidRPr="00E2270F">
        <w:rPr>
          <w:rFonts w:ascii="Times New Roman" w:hAnsi="Times New Roman" w:cs="Times New Roman"/>
          <w:sz w:val="24"/>
          <w:szCs w:val="24"/>
        </w:rPr>
        <w:tab/>
        <w:t xml:space="preserve"> – 9%</w:t>
      </w:r>
    </w:p>
    <w:p w14:paraId="1885C232" w14:textId="77777777" w:rsidR="008D6C9B" w:rsidRPr="00E2270F" w:rsidRDefault="008D6C9B" w:rsidP="008D6C9B">
      <w:pPr>
        <w:pStyle w:val="Akapitzlist"/>
        <w:numPr>
          <w:ilvl w:val="0"/>
          <w:numId w:val="5"/>
        </w:numPr>
        <w:jc w:val="both"/>
        <w:rPr>
          <w:rFonts w:ascii="Times New Roman" w:hAnsi="Times New Roman" w:cs="Times New Roman"/>
          <w:sz w:val="24"/>
          <w:szCs w:val="24"/>
        </w:rPr>
      </w:pPr>
      <w:r w:rsidRPr="00E2270F">
        <w:rPr>
          <w:rFonts w:ascii="Times New Roman" w:hAnsi="Times New Roman" w:cs="Times New Roman"/>
          <w:sz w:val="24"/>
          <w:szCs w:val="24"/>
        </w:rPr>
        <w:t>utwardzonych</w:t>
      </w:r>
      <w:r w:rsidRPr="00E2270F">
        <w:rPr>
          <w:rFonts w:ascii="Times New Roman" w:hAnsi="Times New Roman" w:cs="Times New Roman"/>
          <w:sz w:val="24"/>
          <w:szCs w:val="24"/>
        </w:rPr>
        <w:tab/>
      </w:r>
      <w:r w:rsidRPr="00E2270F">
        <w:rPr>
          <w:rFonts w:ascii="Times New Roman" w:hAnsi="Times New Roman" w:cs="Times New Roman"/>
          <w:sz w:val="24"/>
          <w:szCs w:val="24"/>
        </w:rPr>
        <w:tab/>
        <w:t xml:space="preserve"> – 25%</w:t>
      </w:r>
    </w:p>
    <w:p w14:paraId="5E77B754" w14:textId="77777777" w:rsidR="008D6C9B" w:rsidRPr="00E2270F" w:rsidRDefault="008D6C9B" w:rsidP="008D6C9B">
      <w:pPr>
        <w:pStyle w:val="Akapitzlist"/>
        <w:numPr>
          <w:ilvl w:val="0"/>
          <w:numId w:val="5"/>
        </w:numPr>
        <w:jc w:val="both"/>
        <w:rPr>
          <w:rFonts w:ascii="Times New Roman" w:hAnsi="Times New Roman" w:cs="Times New Roman"/>
          <w:sz w:val="24"/>
          <w:szCs w:val="24"/>
        </w:rPr>
      </w:pPr>
      <w:r w:rsidRPr="00E2270F">
        <w:rPr>
          <w:rFonts w:ascii="Times New Roman" w:hAnsi="Times New Roman" w:cs="Times New Roman"/>
          <w:sz w:val="24"/>
          <w:szCs w:val="24"/>
        </w:rPr>
        <w:t>nieutwardzonych</w:t>
      </w:r>
      <w:r w:rsidRPr="00E2270F">
        <w:rPr>
          <w:rFonts w:ascii="Times New Roman" w:hAnsi="Times New Roman" w:cs="Times New Roman"/>
          <w:sz w:val="24"/>
          <w:szCs w:val="24"/>
        </w:rPr>
        <w:tab/>
      </w:r>
      <w:r w:rsidRPr="00E2270F">
        <w:rPr>
          <w:rFonts w:ascii="Times New Roman" w:hAnsi="Times New Roman" w:cs="Times New Roman"/>
          <w:sz w:val="24"/>
          <w:szCs w:val="24"/>
        </w:rPr>
        <w:tab/>
        <w:t xml:space="preserve"> – 66%</w:t>
      </w:r>
    </w:p>
    <w:p w14:paraId="31C0F014" w14:textId="6522709D" w:rsidR="008D6C9B" w:rsidRPr="00E2270F" w:rsidRDefault="008D6C9B" w:rsidP="008D6C9B">
      <w:pPr>
        <w:jc w:val="both"/>
        <w:rPr>
          <w:rFonts w:ascii="Times New Roman" w:hAnsi="Times New Roman" w:cs="Times New Roman"/>
          <w:sz w:val="24"/>
          <w:szCs w:val="24"/>
        </w:rPr>
      </w:pPr>
      <w:r w:rsidRPr="00E2270F">
        <w:rPr>
          <w:rFonts w:ascii="Times New Roman" w:hAnsi="Times New Roman" w:cs="Times New Roman"/>
          <w:sz w:val="24"/>
          <w:szCs w:val="24"/>
        </w:rPr>
        <w:t>Długość dróg gminnych wewnętrznych wynosi 8</w:t>
      </w:r>
      <w:r w:rsidR="00290A70">
        <w:rPr>
          <w:rFonts w:ascii="Times New Roman" w:hAnsi="Times New Roman" w:cs="Times New Roman"/>
          <w:sz w:val="24"/>
          <w:szCs w:val="24"/>
        </w:rPr>
        <w:t>5,77</w:t>
      </w:r>
      <w:r w:rsidRPr="00E2270F">
        <w:rPr>
          <w:rFonts w:ascii="Times New Roman" w:hAnsi="Times New Roman" w:cs="Times New Roman"/>
          <w:sz w:val="24"/>
          <w:szCs w:val="24"/>
        </w:rPr>
        <w:t xml:space="preserve"> km, z czego:</w:t>
      </w:r>
    </w:p>
    <w:p w14:paraId="51C6EB95" w14:textId="77777777" w:rsidR="008D6C9B" w:rsidRPr="00E2270F" w:rsidRDefault="008D6C9B" w:rsidP="008D6C9B">
      <w:pPr>
        <w:pStyle w:val="Akapitzlist"/>
        <w:numPr>
          <w:ilvl w:val="0"/>
          <w:numId w:val="6"/>
        </w:numPr>
        <w:jc w:val="both"/>
        <w:rPr>
          <w:rFonts w:ascii="Times New Roman" w:hAnsi="Times New Roman" w:cs="Times New Roman"/>
          <w:sz w:val="24"/>
          <w:szCs w:val="24"/>
        </w:rPr>
      </w:pPr>
      <w:r w:rsidRPr="00E2270F">
        <w:rPr>
          <w:rFonts w:ascii="Times New Roman" w:hAnsi="Times New Roman" w:cs="Times New Roman"/>
          <w:sz w:val="24"/>
          <w:szCs w:val="24"/>
        </w:rPr>
        <w:t>asfaltowych</w:t>
      </w:r>
      <w:r w:rsidRPr="00E2270F">
        <w:rPr>
          <w:rFonts w:ascii="Times New Roman" w:hAnsi="Times New Roman" w:cs="Times New Roman"/>
          <w:sz w:val="24"/>
          <w:szCs w:val="24"/>
        </w:rPr>
        <w:tab/>
      </w:r>
      <w:r w:rsidRPr="00E2270F">
        <w:rPr>
          <w:rFonts w:ascii="Times New Roman" w:hAnsi="Times New Roman" w:cs="Times New Roman"/>
          <w:sz w:val="24"/>
          <w:szCs w:val="24"/>
        </w:rPr>
        <w:tab/>
        <w:t xml:space="preserve"> – 1,5 %</w:t>
      </w:r>
    </w:p>
    <w:p w14:paraId="5748956F" w14:textId="77777777" w:rsidR="008D6C9B" w:rsidRPr="00E2270F" w:rsidRDefault="008D6C9B" w:rsidP="008D6C9B">
      <w:pPr>
        <w:pStyle w:val="Akapitzlist"/>
        <w:numPr>
          <w:ilvl w:val="0"/>
          <w:numId w:val="6"/>
        </w:numPr>
        <w:jc w:val="both"/>
        <w:rPr>
          <w:rFonts w:ascii="Times New Roman" w:hAnsi="Times New Roman" w:cs="Times New Roman"/>
          <w:sz w:val="24"/>
          <w:szCs w:val="24"/>
        </w:rPr>
      </w:pPr>
      <w:r w:rsidRPr="00E2270F">
        <w:rPr>
          <w:rFonts w:ascii="Times New Roman" w:hAnsi="Times New Roman" w:cs="Times New Roman"/>
          <w:sz w:val="24"/>
          <w:szCs w:val="24"/>
        </w:rPr>
        <w:t>utwardzonych</w:t>
      </w:r>
      <w:r w:rsidRPr="00E2270F">
        <w:rPr>
          <w:rFonts w:ascii="Times New Roman" w:hAnsi="Times New Roman" w:cs="Times New Roman"/>
          <w:sz w:val="24"/>
          <w:szCs w:val="24"/>
        </w:rPr>
        <w:tab/>
      </w:r>
      <w:r w:rsidRPr="00E2270F">
        <w:rPr>
          <w:rFonts w:ascii="Times New Roman" w:hAnsi="Times New Roman" w:cs="Times New Roman"/>
          <w:sz w:val="24"/>
          <w:szCs w:val="24"/>
        </w:rPr>
        <w:tab/>
        <w:t xml:space="preserve"> – 9,</w:t>
      </w:r>
      <w:r>
        <w:rPr>
          <w:rFonts w:ascii="Times New Roman" w:hAnsi="Times New Roman" w:cs="Times New Roman"/>
          <w:sz w:val="24"/>
          <w:szCs w:val="24"/>
        </w:rPr>
        <w:t xml:space="preserve">8 </w:t>
      </w:r>
      <w:r w:rsidRPr="00E2270F">
        <w:rPr>
          <w:rFonts w:ascii="Times New Roman" w:hAnsi="Times New Roman" w:cs="Times New Roman"/>
          <w:sz w:val="24"/>
          <w:szCs w:val="24"/>
        </w:rPr>
        <w:t>%</w:t>
      </w:r>
    </w:p>
    <w:p w14:paraId="1699A928" w14:textId="77777777" w:rsidR="008D6C9B" w:rsidRPr="00E2270F" w:rsidRDefault="008D6C9B" w:rsidP="008D6C9B">
      <w:pPr>
        <w:pStyle w:val="Akapitzlist"/>
        <w:numPr>
          <w:ilvl w:val="0"/>
          <w:numId w:val="6"/>
        </w:numPr>
        <w:jc w:val="both"/>
        <w:rPr>
          <w:rFonts w:ascii="Times New Roman" w:hAnsi="Times New Roman" w:cs="Times New Roman"/>
          <w:sz w:val="24"/>
          <w:szCs w:val="24"/>
        </w:rPr>
      </w:pPr>
      <w:r w:rsidRPr="00E2270F">
        <w:rPr>
          <w:rFonts w:ascii="Times New Roman" w:hAnsi="Times New Roman" w:cs="Times New Roman"/>
          <w:sz w:val="24"/>
          <w:szCs w:val="24"/>
        </w:rPr>
        <w:t>nieutwardzonych</w:t>
      </w:r>
      <w:r w:rsidRPr="00E2270F">
        <w:rPr>
          <w:rFonts w:ascii="Times New Roman" w:hAnsi="Times New Roman" w:cs="Times New Roman"/>
          <w:sz w:val="24"/>
          <w:szCs w:val="24"/>
        </w:rPr>
        <w:tab/>
      </w:r>
      <w:r w:rsidRPr="00E2270F">
        <w:rPr>
          <w:rFonts w:ascii="Times New Roman" w:hAnsi="Times New Roman" w:cs="Times New Roman"/>
          <w:sz w:val="24"/>
          <w:szCs w:val="24"/>
        </w:rPr>
        <w:tab/>
        <w:t xml:space="preserve"> – 8</w:t>
      </w:r>
      <w:r>
        <w:rPr>
          <w:rFonts w:ascii="Times New Roman" w:hAnsi="Times New Roman" w:cs="Times New Roman"/>
          <w:sz w:val="24"/>
          <w:szCs w:val="24"/>
        </w:rPr>
        <w:t xml:space="preserve">8,7 </w:t>
      </w:r>
      <w:r w:rsidRPr="00E2270F">
        <w:rPr>
          <w:rFonts w:ascii="Times New Roman" w:hAnsi="Times New Roman" w:cs="Times New Roman"/>
          <w:sz w:val="24"/>
          <w:szCs w:val="24"/>
        </w:rPr>
        <w:t>%</w:t>
      </w:r>
    </w:p>
    <w:p w14:paraId="1FFB113D" w14:textId="77777777" w:rsidR="008D6C9B" w:rsidRPr="00E2270F" w:rsidRDefault="008D6C9B" w:rsidP="008D6C9B">
      <w:pPr>
        <w:spacing w:after="0" w:line="240" w:lineRule="auto"/>
        <w:jc w:val="both"/>
        <w:rPr>
          <w:rFonts w:ascii="Times New Roman" w:hAnsi="Times New Roman" w:cs="Times New Roman"/>
          <w:sz w:val="24"/>
          <w:szCs w:val="24"/>
        </w:rPr>
      </w:pPr>
      <w:r w:rsidRPr="00E2270F">
        <w:rPr>
          <w:rFonts w:ascii="Times New Roman" w:hAnsi="Times New Roman" w:cs="Times New Roman"/>
          <w:sz w:val="24"/>
          <w:szCs w:val="24"/>
        </w:rPr>
        <w:t>Długość ścieżek pieszo-rowerowych na terenie gminy Lichnowy wynosi łącznie 5 km.</w:t>
      </w:r>
    </w:p>
    <w:p w14:paraId="30C01F07" w14:textId="7D0FBE4D" w:rsidR="008D6C9B" w:rsidRDefault="008D6C9B" w:rsidP="008D6C9B">
      <w:pPr>
        <w:spacing w:after="0" w:line="240" w:lineRule="auto"/>
        <w:jc w:val="both"/>
        <w:rPr>
          <w:rFonts w:ascii="Times New Roman" w:hAnsi="Times New Roman" w:cs="Times New Roman"/>
          <w:color w:val="FF0000"/>
          <w:sz w:val="24"/>
          <w:szCs w:val="24"/>
        </w:rPr>
      </w:pPr>
    </w:p>
    <w:p w14:paraId="60049CB0" w14:textId="77777777" w:rsidR="00B65DEA" w:rsidRPr="00B8362B" w:rsidRDefault="00B65DEA" w:rsidP="008D6C9B">
      <w:pPr>
        <w:spacing w:after="0" w:line="240" w:lineRule="auto"/>
        <w:jc w:val="both"/>
        <w:rPr>
          <w:rFonts w:ascii="Times New Roman" w:hAnsi="Times New Roman" w:cs="Times New Roman"/>
          <w:color w:val="FF0000"/>
          <w:sz w:val="24"/>
          <w:szCs w:val="24"/>
        </w:rPr>
      </w:pPr>
    </w:p>
    <w:p w14:paraId="7C7E4A0C" w14:textId="4A3FA1C8" w:rsidR="0008105E" w:rsidRPr="00BD433A" w:rsidRDefault="005635C2" w:rsidP="0008105E">
      <w:pPr>
        <w:jc w:val="both"/>
        <w:rPr>
          <w:rFonts w:ascii="Times New Roman" w:hAnsi="Times New Roman" w:cs="Times New Roman"/>
          <w:b/>
          <w:sz w:val="24"/>
          <w:szCs w:val="24"/>
        </w:rPr>
      </w:pPr>
      <w:r w:rsidRPr="00BD433A">
        <w:rPr>
          <w:rFonts w:ascii="Times New Roman" w:hAnsi="Times New Roman" w:cs="Times New Roman"/>
          <w:b/>
          <w:sz w:val="24"/>
          <w:szCs w:val="24"/>
        </w:rPr>
        <w:t xml:space="preserve">4.2. Transport publiczny </w:t>
      </w:r>
    </w:p>
    <w:p w14:paraId="2130F8A8" w14:textId="2A74CFEA"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xml:space="preserve">Zasady organizacji i funkcjonowania regularnego przewozu osób w publicznym transporcie zbiorowym realizowanym na terytorium Rzeczypospolitej Polskiej wynikają bezpośrednio z Ustawy o publicznym transporcie zbiorowym i przywołanych w niej dalszych przepisów. Określonym przez ustawę Organizatorem publicznego transportu zbiorowego jest właściwa jednostka samorządu terytorialnego albo minister właściwy do spraw transportu, zapewniający funkcjonowanie publicznego transportu zbiorowego na danym obszarze. Organizatorem publicznego transportu zbiorowego dla Gminy  Lichnowy jest Samorząd Gminy, a  wykonawcą Wójt Gminy Lichnowy. Do zadań Organizatora należy:  planowanie rozwoju transportu; </w:t>
      </w:r>
      <w:r w:rsidR="00185413">
        <w:rPr>
          <w:rFonts w:ascii="Times New Roman" w:hAnsi="Times New Roman" w:cs="Times New Roman"/>
          <w:sz w:val="24"/>
          <w:szCs w:val="24"/>
        </w:rPr>
        <w:t xml:space="preserve"> </w:t>
      </w:r>
      <w:r w:rsidRPr="00F04590">
        <w:rPr>
          <w:rFonts w:ascii="Times New Roman" w:hAnsi="Times New Roman" w:cs="Times New Roman"/>
          <w:sz w:val="24"/>
          <w:szCs w:val="24"/>
        </w:rPr>
        <w:t>organizowanie publicznego transportu zbiorowego; zarządzanie publicznym transportem zbiorowym.</w:t>
      </w:r>
    </w:p>
    <w:p w14:paraId="6EBFF608"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bCs/>
          <w:sz w:val="24"/>
          <w:szCs w:val="24"/>
        </w:rPr>
        <w:t>Organizowanie publicznego transportu zbiorowego</w:t>
      </w:r>
      <w:r w:rsidRPr="00F04590">
        <w:rPr>
          <w:rFonts w:ascii="Times New Roman" w:hAnsi="Times New Roman" w:cs="Times New Roman"/>
          <w:sz w:val="24"/>
          <w:szCs w:val="24"/>
        </w:rPr>
        <w:t xml:space="preserve"> polega w szczególności na: </w:t>
      </w:r>
    </w:p>
    <w:p w14:paraId="554E892A"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xml:space="preserve">- badaniu i analizie potrzeb przewozowych w publicznym transporcie zbiorowym,                                            z uwzględnieniem potrzeb osób niepełnosprawnych i osób o ograniczonej zdolności ruchowej; </w:t>
      </w:r>
    </w:p>
    <w:p w14:paraId="40F0FEA1"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xml:space="preserve">- podejmowaniu działań zmierzających do realizacji istniejącego planu transportowego albo do aktualizacji tego planu; </w:t>
      </w:r>
    </w:p>
    <w:p w14:paraId="78652F51"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xml:space="preserve">- zapewnieniu odpowiednich warunków funkcjonowania publicznego transportu zbiorowego, </w:t>
      </w:r>
    </w:p>
    <w:p w14:paraId="5CD5258B"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xml:space="preserve">- określaniu sposobu oznakowania środków transportu wykorzystywanych w przewozach o charakterze użyteczności publicznej; </w:t>
      </w:r>
    </w:p>
    <w:p w14:paraId="780E2DB8"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xml:space="preserve">- ustalaniu stawek opłat za korzystanie przez operatorów i przewoźników z przystanków komunikacyjnych i dworców, których właścicielem albo zarządzającym nie jest jednostka samorządu terytorialnego, zlokalizowanych na liniach komunikacyjnych na obszarze właściwości organizatora; </w:t>
      </w:r>
    </w:p>
    <w:p w14:paraId="52FCDF15"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xml:space="preserve">- określaniu przystanków komunikacyjnych i dworców, których właścicielem lub zarządzającym jest jednostka samorządu terytorialnego, udostępnionych dla operatorów i przewoźników oraz warunków i zasad korzystania z tych obiektów; </w:t>
      </w:r>
    </w:p>
    <w:p w14:paraId="4A07108E"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lastRenderedPageBreak/>
        <w:t xml:space="preserve">- określaniu przystanków komunikacyjnych i dworców, których właścicielem lub zarządzającym nie jest jednostka samorządu terytorialnego, udostępnionych dla wszystkich operatorów i przewoźników oraz informowaniu o stawce opłat za korzystanie z tych obiektów; - przygotowaniu i przeprowadzeniu postępowania prowadzącego do zawarcia umowy o świadczenie usług w zakresie publicznego transportu zbiorowego; </w:t>
      </w:r>
    </w:p>
    <w:p w14:paraId="0C12EEF5"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xml:space="preserve">- ustalaniu opłat za przewóz oraz innych opłat, za usługę świadczoną przez operatora w zakresie publicznego transportu zbiorowego; </w:t>
      </w:r>
    </w:p>
    <w:p w14:paraId="4D65D889"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xml:space="preserve">- ustalaniu sposobu dystrybucji biletów za usługę świadczoną przez operatora w zakresie publicznego transportu zbiorowego; </w:t>
      </w:r>
    </w:p>
    <w:p w14:paraId="5730EE10"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xml:space="preserve">- wykonywaniu zadań, o których mowa w art. 7 ust. 2 rozporządzenia (WE) nr 1370/2007. </w:t>
      </w:r>
    </w:p>
    <w:p w14:paraId="0B29C40B" w14:textId="77777777" w:rsidR="0008105E" w:rsidRPr="00F04590" w:rsidRDefault="0008105E" w:rsidP="0008105E">
      <w:pPr>
        <w:jc w:val="both"/>
        <w:rPr>
          <w:rFonts w:ascii="Times New Roman" w:hAnsi="Times New Roman" w:cs="Times New Roman"/>
          <w:sz w:val="24"/>
          <w:szCs w:val="24"/>
        </w:rPr>
      </w:pPr>
    </w:p>
    <w:p w14:paraId="5C528082"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b/>
          <w:sz w:val="24"/>
          <w:szCs w:val="24"/>
        </w:rPr>
        <w:t>Zarządzanie publicznym transportem zbiorowym</w:t>
      </w:r>
      <w:r w:rsidRPr="00F04590">
        <w:rPr>
          <w:rFonts w:ascii="Times New Roman" w:hAnsi="Times New Roman" w:cs="Times New Roman"/>
          <w:sz w:val="24"/>
          <w:szCs w:val="24"/>
        </w:rPr>
        <w:t xml:space="preserve"> polega m.in. na:</w:t>
      </w:r>
    </w:p>
    <w:p w14:paraId="6418E300"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negocjowaniu i zatwierdzaniu zmian do umowy z operatorem;</w:t>
      </w:r>
    </w:p>
    <w:p w14:paraId="29C966CB"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xml:space="preserve">- ocenie i kontroli realizacji przez operatora i przewoźnika usług w zakresie publicznego transportu zbiorowego; </w:t>
      </w:r>
    </w:p>
    <w:p w14:paraId="2E7953E3"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kontroli nad przestrzeganiem przez operatora i przewoźnika zasad funkcjonowania publicznego transportu zbiorowego, określonego między innymi zasadami:</w:t>
      </w:r>
    </w:p>
    <w:p w14:paraId="7F93F2A5"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współpracy przy aktualizacji rozkładów jazdy w celu poprawy funkcjonowania, przewozów o charakterze użyteczności publicznej;</w:t>
      </w:r>
    </w:p>
    <w:p w14:paraId="69D09335"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analizie realizacji zaspokajania potrzeb przewozowych wynikających z wykonywania przewozów na podstawie umowy o świadczenie usług w zakresie publicznego transportu zbiorowego;</w:t>
      </w:r>
    </w:p>
    <w:p w14:paraId="01AC4E6C"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dokonywaniu zmian w przebiegu istniejących linii komunikacyjnych;</w:t>
      </w:r>
    </w:p>
    <w:p w14:paraId="4A492381"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zatwierdzaniu rozkładów jazdy oraz dokonywaniu ich aktualizacji, przypadku przewozów wykonywanych na podstawie potwierdzenia zgłoszenia przewozu;</w:t>
      </w:r>
    </w:p>
    <w:p w14:paraId="72E3F463"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administrowaniu systemem informacji dla pasażera;</w:t>
      </w:r>
    </w:p>
    <w:p w14:paraId="2E2379B8"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xml:space="preserve">- wykonywaniu dodatkowych zadań wynikających z rozporządzenia WE 1370/2007 </w:t>
      </w:r>
    </w:p>
    <w:p w14:paraId="22015625"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wykonywaniu zadań, o których mowa w art. 82b ust. 2 pkt 1 i 3, art. 82e, art. 82f ust. 1 i art. 95b ust. 2 Ustawy z dnia 6 września 2001 r. o transporcie drogowym  - nadzór nad sposobem rozpatrywania skarg oraz  nakładanie kar w związku prawami  pasażerów w transporcie autobusowym i autokarowym wynikającymi z rozporządzenie WE 181/2011  [ ]</w:t>
      </w:r>
    </w:p>
    <w:p w14:paraId="28529C2A" w14:textId="77777777" w:rsidR="0008105E" w:rsidRPr="00F04590" w:rsidRDefault="0008105E" w:rsidP="0008105E">
      <w:pPr>
        <w:jc w:val="both"/>
        <w:rPr>
          <w:rFonts w:ascii="Times New Roman" w:hAnsi="Times New Roman" w:cs="Times New Roman"/>
          <w:sz w:val="24"/>
          <w:szCs w:val="24"/>
        </w:rPr>
      </w:pPr>
    </w:p>
    <w:p w14:paraId="043DBF1E"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b/>
          <w:sz w:val="24"/>
          <w:szCs w:val="24"/>
        </w:rPr>
        <w:t>Planowanie rozwoju transportu</w:t>
      </w:r>
      <w:r w:rsidRPr="00F04590">
        <w:rPr>
          <w:rFonts w:ascii="Times New Roman" w:hAnsi="Times New Roman" w:cs="Times New Roman"/>
          <w:sz w:val="24"/>
          <w:szCs w:val="24"/>
        </w:rPr>
        <w:t xml:space="preserve"> związane jest z opracowaniem planu zrównoważonego rozwoju publicznego transportu zbiorowego, poddanie go konsultacjom społecznym i ostateczne uchwalenie jako aktu prawa miejscowego..</w:t>
      </w:r>
    </w:p>
    <w:p w14:paraId="4FD99CCB"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Plan Zrównoważonego Rozwoju Publicznego Transportu Zbiorowego</w:t>
      </w:r>
      <w:r w:rsidRPr="00F04590">
        <w:rPr>
          <w:rFonts w:ascii="Times New Roman" w:hAnsi="Times New Roman" w:cs="Times New Roman"/>
        </w:rPr>
        <w:t xml:space="preserve"> </w:t>
      </w:r>
      <w:r w:rsidRPr="00F04590">
        <w:rPr>
          <w:rFonts w:ascii="Times New Roman" w:hAnsi="Times New Roman" w:cs="Times New Roman"/>
          <w:sz w:val="24"/>
          <w:szCs w:val="24"/>
        </w:rPr>
        <w:t>jest aktem prawa miejscowego, który może zostać uchwalony</w:t>
      </w:r>
      <w:r w:rsidRPr="00F04590">
        <w:rPr>
          <w:rFonts w:ascii="Times New Roman" w:hAnsi="Times New Roman" w:cs="Times New Roman"/>
        </w:rPr>
        <w:t xml:space="preserve"> </w:t>
      </w:r>
      <w:r w:rsidRPr="00F04590">
        <w:rPr>
          <w:rFonts w:ascii="Times New Roman" w:hAnsi="Times New Roman" w:cs="Times New Roman"/>
          <w:sz w:val="24"/>
          <w:szCs w:val="24"/>
        </w:rPr>
        <w:t xml:space="preserve"> dla obszaru swojej właściwości przez jednostkę </w:t>
      </w:r>
      <w:r w:rsidRPr="00F04590">
        <w:rPr>
          <w:rFonts w:ascii="Times New Roman" w:hAnsi="Times New Roman" w:cs="Times New Roman"/>
          <w:sz w:val="24"/>
          <w:szCs w:val="24"/>
        </w:rPr>
        <w:lastRenderedPageBreak/>
        <w:t xml:space="preserve">samorządu terytorialnego. Obowiązujący na terenie gminy Lichnowy Plan Zrównoważonego Rozwoju Publicznego Transportu Zbiorowego dla Gminy Lichnowy na lata 2016 - 2026                został uchwalony Uchwałą Nr XXIII/142/2016  Rady Gminy Lichnowy z dnia 25 października  2016 r. Przedmiotowy plan, jest elementem procesu organizowania publicznego transportu zbiorowego przez jednostkę samorządu terytorialnego na obszarze jej właściwości. Z jednej strony Plan odnosi się do aspektu prognozowania, organizowania i zarządzania publicznym transportem zbiorowym mając jednocześnie na celu zapewnienie jego zrównoważonego rozwoju. </w:t>
      </w:r>
    </w:p>
    <w:p w14:paraId="6A60E8BE"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xml:space="preserve">W chwili obecnej na terenie Gminy  Lichnowy,  poza komunikacją obsługującą połączenia wykraczającą poza granice Gminy, funkcjonuje publiczny transport zbiorowy obsługujący tylko połączenia wewnątrzgminne, za których organizację odpowiadają niezależni operatorzy komercyjni, w tym obsługujący połączenia na potrzeby dowozu dzieci i młodzieży do szkół. </w:t>
      </w:r>
    </w:p>
    <w:p w14:paraId="22CDA86D"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xml:space="preserve">Obszar objęty Planem Transportowym zamyka się na terenie Gminy  Lichnowy, która do chwili obecnej nie organizowała ani nie finansowała przewozów o charakterze przewozów użyteczności w  zakresie publicznego transportu zbiorowego. Gmina na swoim terenie oraz na poziomie przewozów powiatowych  i </w:t>
      </w:r>
      <w:proofErr w:type="spellStart"/>
      <w:r w:rsidRPr="00F04590">
        <w:rPr>
          <w:rFonts w:ascii="Times New Roman" w:hAnsi="Times New Roman" w:cs="Times New Roman"/>
          <w:sz w:val="24"/>
          <w:szCs w:val="24"/>
        </w:rPr>
        <w:t>ponadpowiatowych</w:t>
      </w:r>
      <w:proofErr w:type="spellEnd"/>
      <w:r w:rsidRPr="00F04590">
        <w:rPr>
          <w:rFonts w:ascii="Times New Roman" w:hAnsi="Times New Roman" w:cs="Times New Roman"/>
          <w:sz w:val="24"/>
          <w:szCs w:val="24"/>
        </w:rPr>
        <w:t xml:space="preserve">  obsługiwana jest  transportem autobusowym realizowanym przez przewoźników komercyjnych. Przewozy kolejowe w zakresie przewozów regionalnych dostępne są dla stacji osobowej w Szymankowie oraz przystanku kolejowego w  Lisewie Malborskim, zaś pełen dostęp do sieci krajowych połączeń kolejowych oferują węzły integracyjne w Malborku i Tczewie.</w:t>
      </w:r>
    </w:p>
    <w:p w14:paraId="46C32A8D"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Usługi transportowe publicznej komunikacji zbiorowej obsługujące teren Gminy   Lichnowy są zróżnicowane, realizowane  na kilku poziomach połączeń, w zależności od zasięgu (przebiegu trasy) i właściwego Organizatora:</w:t>
      </w:r>
    </w:p>
    <w:p w14:paraId="48442B9A"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przewozy wojewódzkie (</w:t>
      </w:r>
      <w:proofErr w:type="spellStart"/>
      <w:r w:rsidRPr="00F04590">
        <w:rPr>
          <w:rFonts w:ascii="Times New Roman" w:hAnsi="Times New Roman" w:cs="Times New Roman"/>
          <w:sz w:val="24"/>
          <w:szCs w:val="24"/>
        </w:rPr>
        <w:t>międzypowiatowe</w:t>
      </w:r>
      <w:proofErr w:type="spellEnd"/>
      <w:r w:rsidRPr="00F04590">
        <w:rPr>
          <w:rFonts w:ascii="Times New Roman" w:hAnsi="Times New Roman" w:cs="Times New Roman"/>
          <w:sz w:val="24"/>
          <w:szCs w:val="24"/>
        </w:rPr>
        <w:t>) wykonywane  w oparciu o zezwolenia wydawane przez Marszałka Województwa Pomorskiego, na trasach Tczew – Nowy Staw wykonywane przez:</w:t>
      </w:r>
      <w:r w:rsidRPr="00F04590">
        <w:rPr>
          <w:rFonts w:ascii="Times New Roman" w:hAnsi="Times New Roman" w:cs="Times New Roman"/>
          <w:sz w:val="24"/>
          <w:szCs w:val="24"/>
        </w:rPr>
        <w:tab/>
        <w:t>„LISEBUS” Adam Stępień,</w:t>
      </w:r>
    </w:p>
    <w:p w14:paraId="7A499E9D" w14:textId="77777777" w:rsidR="0008105E" w:rsidRPr="00F04590" w:rsidRDefault="0008105E" w:rsidP="0008105E">
      <w:pPr>
        <w:jc w:val="both"/>
        <w:rPr>
          <w:rFonts w:ascii="Times New Roman" w:hAnsi="Times New Roman" w:cs="Times New Roman"/>
          <w:sz w:val="24"/>
          <w:szCs w:val="24"/>
        </w:rPr>
      </w:pPr>
      <w:r w:rsidRPr="00F04590">
        <w:rPr>
          <w:rFonts w:ascii="Times New Roman" w:hAnsi="Times New Roman" w:cs="Times New Roman"/>
          <w:sz w:val="24"/>
          <w:szCs w:val="24"/>
        </w:rPr>
        <w:t>- przewozy komunikacji wewnątrz Gminy, wykonywane na podstawie zezwoleń wydawanych przez Wójta Gminy  Lichnowy, łączące  większość jednostek osadniczych Gminy liniami komunikacyjnymi obsługiwanymi przez firmę: PTO Lipnicki Sp. z o.o. sp. k,  w tym obsługujący połączenia na potrzeby dowozu dzieci i młodzieży do szkół położnych na terenie gminy Lichnowy.</w:t>
      </w:r>
    </w:p>
    <w:p w14:paraId="7556EDE9" w14:textId="77777777" w:rsidR="0008105E" w:rsidRPr="00F04590" w:rsidRDefault="0008105E" w:rsidP="0008105E">
      <w:pPr>
        <w:jc w:val="both"/>
        <w:rPr>
          <w:rFonts w:ascii="Cambria" w:hAnsi="Cambria"/>
          <w:bCs/>
          <w:sz w:val="24"/>
          <w:szCs w:val="24"/>
        </w:rPr>
      </w:pPr>
    </w:p>
    <w:p w14:paraId="6BFC631D" w14:textId="4C732FD1" w:rsidR="007D2CE8" w:rsidRDefault="007D2CE8">
      <w:pPr>
        <w:rPr>
          <w:rFonts w:ascii="Times New Roman" w:hAnsi="Times New Roman" w:cs="Times New Roman"/>
          <w:color w:val="FF0000"/>
        </w:rPr>
      </w:pPr>
    </w:p>
    <w:p w14:paraId="79FE4E7F" w14:textId="2C165BB8" w:rsidR="007D2CE8" w:rsidRDefault="007D2CE8">
      <w:pPr>
        <w:rPr>
          <w:rFonts w:ascii="Times New Roman" w:hAnsi="Times New Roman" w:cs="Times New Roman"/>
          <w:color w:val="FF0000"/>
        </w:rPr>
      </w:pPr>
    </w:p>
    <w:p w14:paraId="70C965CD" w14:textId="79536002" w:rsidR="007D2CE8" w:rsidRDefault="007D2CE8">
      <w:pPr>
        <w:rPr>
          <w:rFonts w:ascii="Times New Roman" w:hAnsi="Times New Roman" w:cs="Times New Roman"/>
          <w:color w:val="FF0000"/>
        </w:rPr>
      </w:pPr>
    </w:p>
    <w:p w14:paraId="0E97145B" w14:textId="54F4A2A0" w:rsidR="007D2CE8" w:rsidRDefault="007D2CE8">
      <w:pPr>
        <w:rPr>
          <w:rFonts w:ascii="Times New Roman" w:hAnsi="Times New Roman" w:cs="Times New Roman"/>
          <w:color w:val="FF0000"/>
        </w:rPr>
      </w:pPr>
    </w:p>
    <w:p w14:paraId="3B6CF8A2" w14:textId="77777777" w:rsidR="00BD433A" w:rsidRDefault="00BD433A">
      <w:pPr>
        <w:rPr>
          <w:rFonts w:ascii="Times New Roman" w:hAnsi="Times New Roman" w:cs="Times New Roman"/>
          <w:color w:val="FF0000"/>
        </w:rPr>
      </w:pPr>
    </w:p>
    <w:p w14:paraId="1F5DE0B7" w14:textId="77777777" w:rsidR="00BD433A" w:rsidRDefault="00BD433A">
      <w:pPr>
        <w:rPr>
          <w:rFonts w:ascii="Times New Roman" w:hAnsi="Times New Roman" w:cs="Times New Roman"/>
          <w:color w:val="FF0000"/>
        </w:rPr>
      </w:pPr>
    </w:p>
    <w:p w14:paraId="2018EB7E" w14:textId="77777777" w:rsidR="00BD433A" w:rsidRDefault="00BD433A">
      <w:pPr>
        <w:rPr>
          <w:rFonts w:ascii="Times New Roman" w:hAnsi="Times New Roman" w:cs="Times New Roman"/>
          <w:color w:val="FF0000"/>
        </w:rPr>
      </w:pPr>
    </w:p>
    <w:p w14:paraId="26E1DBB6" w14:textId="77777777" w:rsidR="00963E11" w:rsidRPr="00BD433A" w:rsidRDefault="00963E11" w:rsidP="00963E11">
      <w:pPr>
        <w:keepNext/>
        <w:shd w:val="clear" w:color="auto" w:fill="CCFFCC"/>
        <w:spacing w:after="0" w:line="240" w:lineRule="auto"/>
        <w:jc w:val="both"/>
        <w:outlineLvl w:val="0"/>
        <w:rPr>
          <w:rFonts w:ascii="Times New Roman" w:eastAsia="Times New Roman" w:hAnsi="Times New Roman" w:cs="Times New Roman"/>
          <w:b/>
          <w:caps/>
          <w:sz w:val="24"/>
          <w:szCs w:val="24"/>
          <w:shd w:val="clear" w:color="auto" w:fill="CCFFCC"/>
          <w:lang w:eastAsia="pl-PL"/>
        </w:rPr>
      </w:pPr>
      <w:r w:rsidRPr="00BD433A">
        <w:rPr>
          <w:rFonts w:ascii="Times New Roman" w:eastAsia="Times New Roman" w:hAnsi="Times New Roman" w:cs="Times New Roman"/>
          <w:b/>
          <w:caps/>
          <w:sz w:val="24"/>
          <w:szCs w:val="24"/>
          <w:shd w:val="clear" w:color="auto" w:fill="CCFFCC"/>
          <w:lang w:eastAsia="pl-PL"/>
        </w:rPr>
        <w:lastRenderedPageBreak/>
        <w:t>5. ochrona środowiska, planowanie przestrzenne, ochrona zabytków, rolnictwo</w:t>
      </w:r>
    </w:p>
    <w:p w14:paraId="41B69ACD" w14:textId="77777777" w:rsidR="00963E11" w:rsidRPr="00F031DC" w:rsidRDefault="00963E11" w:rsidP="00963E11">
      <w:pPr>
        <w:spacing w:after="0" w:line="240" w:lineRule="auto"/>
        <w:jc w:val="both"/>
        <w:rPr>
          <w:rFonts w:ascii="Cambria" w:hAnsi="Cambria"/>
          <w:bCs/>
          <w:sz w:val="24"/>
          <w:szCs w:val="24"/>
        </w:rPr>
      </w:pPr>
    </w:p>
    <w:p w14:paraId="6D24A218" w14:textId="77777777" w:rsidR="00B84BDF" w:rsidRPr="00B84BDF" w:rsidRDefault="00B84BDF" w:rsidP="00B84BDF">
      <w:pPr>
        <w:spacing w:after="0" w:line="240" w:lineRule="auto"/>
        <w:jc w:val="both"/>
        <w:rPr>
          <w:rFonts w:ascii="Times New Roman" w:hAnsi="Times New Roman" w:cs="Times New Roman"/>
          <w:b/>
          <w:bCs/>
          <w:sz w:val="24"/>
          <w:szCs w:val="24"/>
        </w:rPr>
      </w:pPr>
      <w:r w:rsidRPr="00B84BDF">
        <w:rPr>
          <w:rFonts w:ascii="Times New Roman" w:hAnsi="Times New Roman" w:cs="Times New Roman"/>
          <w:b/>
          <w:bCs/>
          <w:sz w:val="24"/>
          <w:szCs w:val="24"/>
        </w:rPr>
        <w:t>5.1. Program „Czyste Powietrze”</w:t>
      </w:r>
    </w:p>
    <w:p w14:paraId="316B5134" w14:textId="77777777" w:rsidR="00B84BDF" w:rsidRPr="00B84BDF" w:rsidRDefault="00B84BDF" w:rsidP="00B84BDF">
      <w:pPr>
        <w:spacing w:after="0" w:line="240" w:lineRule="auto"/>
        <w:jc w:val="both"/>
        <w:rPr>
          <w:rFonts w:ascii="Times New Roman" w:hAnsi="Times New Roman" w:cs="Times New Roman"/>
          <w:b/>
          <w:bCs/>
          <w:sz w:val="24"/>
          <w:szCs w:val="24"/>
        </w:rPr>
      </w:pPr>
    </w:p>
    <w:p w14:paraId="795AC13D" w14:textId="2B8A5DD0" w:rsidR="00B84BDF" w:rsidRPr="002916DF" w:rsidRDefault="00B84BDF" w:rsidP="002916DF">
      <w:pPr>
        <w:spacing w:after="0" w:line="240" w:lineRule="auto"/>
        <w:jc w:val="both"/>
        <w:rPr>
          <w:rFonts w:ascii="Times New Roman" w:hAnsi="Times New Roman" w:cs="Times New Roman"/>
          <w:sz w:val="24"/>
          <w:szCs w:val="24"/>
        </w:rPr>
      </w:pPr>
      <w:r w:rsidRPr="00B84BDF">
        <w:rPr>
          <w:rFonts w:ascii="Times New Roman" w:hAnsi="Times New Roman" w:cs="Times New Roman"/>
          <w:sz w:val="24"/>
          <w:szCs w:val="24"/>
        </w:rPr>
        <w:t>Gmina Lichnowy od 22 lutego 2021</w:t>
      </w:r>
      <w:r w:rsidR="002916DF">
        <w:rPr>
          <w:rFonts w:ascii="Times New Roman" w:hAnsi="Times New Roman" w:cs="Times New Roman"/>
          <w:sz w:val="24"/>
          <w:szCs w:val="24"/>
        </w:rPr>
        <w:t xml:space="preserve"> </w:t>
      </w:r>
      <w:r w:rsidRPr="00B84BDF">
        <w:rPr>
          <w:rFonts w:ascii="Times New Roman" w:hAnsi="Times New Roman" w:cs="Times New Roman"/>
          <w:sz w:val="24"/>
          <w:szCs w:val="24"/>
        </w:rPr>
        <w:t xml:space="preserve">r., na podstawie porozumienia z </w:t>
      </w:r>
      <w:proofErr w:type="spellStart"/>
      <w:r w:rsidRPr="00B84BDF">
        <w:rPr>
          <w:rFonts w:ascii="Times New Roman" w:hAnsi="Times New Roman" w:cs="Times New Roman"/>
          <w:sz w:val="24"/>
          <w:szCs w:val="24"/>
        </w:rPr>
        <w:t>WFOŚiGW</w:t>
      </w:r>
      <w:proofErr w:type="spellEnd"/>
      <w:r w:rsidRPr="00B84BDF">
        <w:rPr>
          <w:rFonts w:ascii="Times New Roman" w:hAnsi="Times New Roman" w:cs="Times New Roman"/>
          <w:sz w:val="24"/>
          <w:szCs w:val="24"/>
        </w:rPr>
        <w:t xml:space="preserve"> w Gdańsku wspiera i obsługuje proces składania wniosków w ramach programu priorytetowego „Czyste Powietrze”. </w:t>
      </w:r>
      <w:r w:rsidRPr="00B84BDF">
        <w:rPr>
          <w:rFonts w:ascii="Times New Roman" w:eastAsia="Times New Roman" w:hAnsi="Times New Roman" w:cs="Times New Roman"/>
          <w:sz w:val="24"/>
          <w:szCs w:val="24"/>
          <w:lang w:eastAsia="pl-PL"/>
        </w:rPr>
        <w:t>Czyste Powietrze to rządowy program priorytetowy, którego celem jest ograniczenie emisji  szkodliwych substancji, które powstają na skutek ogrzewania domów jednorodzinnych słabej jakości paliwem w przestarzałych domowych kotłach.</w:t>
      </w:r>
    </w:p>
    <w:p w14:paraId="29B448DB" w14:textId="37D448C0" w:rsidR="00B84BDF" w:rsidRPr="00B84BDF" w:rsidRDefault="00B84BDF" w:rsidP="00B84BDF">
      <w:pPr>
        <w:tabs>
          <w:tab w:val="num" w:pos="720"/>
        </w:tabs>
        <w:spacing w:before="100" w:beforeAutospacing="1" w:after="100" w:afterAutospacing="1" w:line="240" w:lineRule="auto"/>
        <w:jc w:val="both"/>
        <w:rPr>
          <w:rFonts w:ascii="Times New Roman" w:eastAsia="Times New Roman" w:hAnsi="Times New Roman" w:cs="Times New Roman"/>
          <w:sz w:val="24"/>
          <w:szCs w:val="24"/>
          <w:lang w:eastAsia="pl-PL"/>
        </w:rPr>
      </w:pPr>
      <w:r w:rsidRPr="00B84BDF">
        <w:rPr>
          <w:rFonts w:ascii="Times New Roman" w:eastAsia="Times New Roman" w:hAnsi="Times New Roman" w:cs="Times New Roman"/>
          <w:sz w:val="24"/>
          <w:szCs w:val="24"/>
          <w:lang w:eastAsia="pl-PL"/>
        </w:rPr>
        <w:t>Adresatami programu są właściciele lub współwłaściciele jednorodzinnego budynku mieszkalnego lub wydzielonego w budynku jednorodzinnym lokalu mieszkalnego</w:t>
      </w:r>
      <w:r w:rsidR="002916DF">
        <w:rPr>
          <w:rFonts w:ascii="Times New Roman" w:eastAsia="Times New Roman" w:hAnsi="Times New Roman" w:cs="Times New Roman"/>
          <w:sz w:val="24"/>
          <w:szCs w:val="24"/>
          <w:lang w:eastAsia="pl-PL"/>
        </w:rPr>
        <w:br/>
      </w:r>
      <w:r w:rsidRPr="00B84BDF">
        <w:rPr>
          <w:rFonts w:ascii="Times New Roman" w:eastAsia="Times New Roman" w:hAnsi="Times New Roman" w:cs="Times New Roman"/>
          <w:sz w:val="24"/>
          <w:szCs w:val="24"/>
          <w:lang w:eastAsia="pl-PL"/>
        </w:rPr>
        <w:t>z wyodrębnioną księgą wieczystą.</w:t>
      </w:r>
    </w:p>
    <w:p w14:paraId="045BD19A" w14:textId="77777777" w:rsidR="00B84BDF" w:rsidRPr="00B84BDF" w:rsidRDefault="00B84BDF" w:rsidP="00B84BDF">
      <w:pPr>
        <w:spacing w:before="100" w:beforeAutospacing="1" w:after="100" w:afterAutospacing="1" w:line="240" w:lineRule="auto"/>
        <w:rPr>
          <w:rFonts w:ascii="Times New Roman" w:eastAsia="Times New Roman" w:hAnsi="Times New Roman" w:cs="Times New Roman"/>
          <w:sz w:val="24"/>
          <w:szCs w:val="24"/>
          <w:lang w:eastAsia="pl-PL"/>
        </w:rPr>
      </w:pPr>
      <w:r w:rsidRPr="00B84BDF">
        <w:rPr>
          <w:rFonts w:ascii="Times New Roman" w:eastAsia="Times New Roman" w:hAnsi="Times New Roman" w:cs="Times New Roman"/>
          <w:sz w:val="24"/>
          <w:szCs w:val="24"/>
          <w:lang w:eastAsia="pl-PL"/>
        </w:rPr>
        <w:t>Program oferuje dofinansowanie wymiany starych i nieefektywnych źródeł ciepła na paliwo stałe na nowoczesne źródła ciepła spełniające najwyższe normy tj.:</w:t>
      </w:r>
    </w:p>
    <w:p w14:paraId="5184C4D4" w14:textId="77777777" w:rsidR="00B84BDF" w:rsidRPr="00B84BDF" w:rsidRDefault="00B84BDF" w:rsidP="00B84BDF">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B84BDF">
        <w:rPr>
          <w:rFonts w:ascii="Times New Roman" w:eastAsia="Times New Roman" w:hAnsi="Times New Roman" w:cs="Times New Roman"/>
          <w:sz w:val="24"/>
          <w:szCs w:val="24"/>
          <w:lang w:eastAsia="pl-PL"/>
        </w:rPr>
        <w:t>węzeł cieplny,</w:t>
      </w:r>
    </w:p>
    <w:p w14:paraId="6D7FE895" w14:textId="77777777" w:rsidR="00B84BDF" w:rsidRPr="00B84BDF" w:rsidRDefault="00B84BDF" w:rsidP="00B84BDF">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B84BDF">
        <w:rPr>
          <w:rFonts w:ascii="Times New Roman" w:eastAsia="Times New Roman" w:hAnsi="Times New Roman" w:cs="Times New Roman"/>
          <w:sz w:val="24"/>
          <w:szCs w:val="24"/>
          <w:lang w:eastAsia="pl-PL"/>
        </w:rPr>
        <w:t>pompa ciepła,</w:t>
      </w:r>
    </w:p>
    <w:p w14:paraId="5F0A87B9" w14:textId="77777777" w:rsidR="00B84BDF" w:rsidRPr="00B84BDF" w:rsidRDefault="00B84BDF" w:rsidP="00B84BDF">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B84BDF">
        <w:rPr>
          <w:rFonts w:ascii="Times New Roman" w:eastAsia="Times New Roman" w:hAnsi="Times New Roman" w:cs="Times New Roman"/>
          <w:sz w:val="24"/>
          <w:szCs w:val="24"/>
          <w:lang w:eastAsia="pl-PL"/>
        </w:rPr>
        <w:t>kocioł gazowy kondensacyjny,</w:t>
      </w:r>
    </w:p>
    <w:p w14:paraId="3205BE1E" w14:textId="77777777" w:rsidR="00B84BDF" w:rsidRPr="00B84BDF" w:rsidRDefault="00B84BDF" w:rsidP="00B84BDF">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B84BDF">
        <w:rPr>
          <w:rFonts w:ascii="Times New Roman" w:eastAsia="Times New Roman" w:hAnsi="Times New Roman" w:cs="Times New Roman"/>
          <w:sz w:val="24"/>
          <w:szCs w:val="24"/>
          <w:lang w:eastAsia="pl-PL"/>
        </w:rPr>
        <w:t>kocioł olejowy,</w:t>
      </w:r>
    </w:p>
    <w:p w14:paraId="215B4CAF" w14:textId="77777777" w:rsidR="00B84BDF" w:rsidRPr="00B84BDF" w:rsidRDefault="00B84BDF" w:rsidP="00B84BDF">
      <w:pPr>
        <w:numPr>
          <w:ilvl w:val="0"/>
          <w:numId w:val="7"/>
        </w:numPr>
        <w:spacing w:before="100" w:beforeAutospacing="1" w:after="100" w:afterAutospacing="1" w:line="240" w:lineRule="auto"/>
        <w:rPr>
          <w:rFonts w:ascii="Times New Roman" w:eastAsia="Times New Roman" w:hAnsi="Times New Roman" w:cs="Times New Roman"/>
          <w:sz w:val="24"/>
          <w:szCs w:val="24"/>
          <w:lang w:eastAsia="pl-PL"/>
        </w:rPr>
      </w:pPr>
      <w:r w:rsidRPr="00B84BDF">
        <w:rPr>
          <w:rFonts w:ascii="Times New Roman" w:eastAsia="Times New Roman" w:hAnsi="Times New Roman" w:cs="Times New Roman"/>
          <w:sz w:val="24"/>
          <w:szCs w:val="24"/>
          <w:lang w:eastAsia="pl-PL"/>
        </w:rPr>
        <w:t>ogrzewanie elektryczne,</w:t>
      </w:r>
    </w:p>
    <w:p w14:paraId="46998980" w14:textId="77777777" w:rsidR="00B84BDF" w:rsidRPr="00B84BDF" w:rsidRDefault="00B84BDF" w:rsidP="00B84BDF">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B84BDF">
        <w:rPr>
          <w:rFonts w:ascii="Times New Roman" w:eastAsia="Times New Roman" w:hAnsi="Times New Roman" w:cs="Times New Roman"/>
          <w:sz w:val="24"/>
          <w:szCs w:val="24"/>
          <w:lang w:eastAsia="pl-PL"/>
        </w:rPr>
        <w:t>kocioł na paliwo stałe spełniający określone wymagania.</w:t>
      </w:r>
    </w:p>
    <w:p w14:paraId="2D37339A" w14:textId="77777777" w:rsidR="002916DF" w:rsidRDefault="00B84BDF" w:rsidP="002916DF">
      <w:pPr>
        <w:spacing w:before="100" w:beforeAutospacing="1" w:after="100" w:afterAutospacing="1" w:line="240" w:lineRule="auto"/>
        <w:jc w:val="both"/>
        <w:rPr>
          <w:rFonts w:ascii="Times New Roman" w:eastAsia="Times New Roman" w:hAnsi="Times New Roman" w:cs="Times New Roman"/>
          <w:sz w:val="24"/>
          <w:szCs w:val="24"/>
          <w:lang w:eastAsia="pl-PL"/>
        </w:rPr>
      </w:pPr>
      <w:r w:rsidRPr="00B84BDF">
        <w:rPr>
          <w:rFonts w:ascii="Times New Roman" w:eastAsia="Times New Roman" w:hAnsi="Times New Roman" w:cs="Times New Roman"/>
          <w:sz w:val="24"/>
          <w:szCs w:val="24"/>
          <w:lang w:eastAsia="pl-PL"/>
        </w:rPr>
        <w:t>Dofinansowanie można pozyskać również na przeprowadzenie niezbędnych prac termomodernizacyjnych budynku oraz montaż odnawialnych źródeł energii OZE.</w:t>
      </w:r>
      <w:r w:rsidR="002916DF">
        <w:rPr>
          <w:rFonts w:ascii="Times New Roman" w:eastAsia="Times New Roman" w:hAnsi="Times New Roman" w:cs="Times New Roman"/>
          <w:sz w:val="24"/>
          <w:szCs w:val="24"/>
          <w:lang w:eastAsia="pl-PL"/>
        </w:rPr>
        <w:t xml:space="preserve"> </w:t>
      </w:r>
      <w:r w:rsidRPr="00B84BDF">
        <w:rPr>
          <w:rFonts w:ascii="Times New Roman" w:eastAsia="Times New Roman" w:hAnsi="Times New Roman" w:cs="Times New Roman"/>
          <w:sz w:val="24"/>
          <w:szCs w:val="24"/>
          <w:lang w:eastAsia="pl-PL"/>
        </w:rPr>
        <w:t>Beneficjenci programu Czyste Powietrze mogą starać się o dofinansowanie w formie dotacji. Wysokość dofinansowania zależy od wysokości dochodu wnioskodawcy.</w:t>
      </w:r>
    </w:p>
    <w:p w14:paraId="4FBFF212" w14:textId="165DF2C5" w:rsidR="00B84BDF" w:rsidRPr="002916DF" w:rsidRDefault="00B84BDF" w:rsidP="002916DF">
      <w:pPr>
        <w:spacing w:before="100" w:beforeAutospacing="1" w:after="100" w:afterAutospacing="1" w:line="240" w:lineRule="auto"/>
        <w:jc w:val="both"/>
        <w:rPr>
          <w:rFonts w:ascii="Times New Roman" w:eastAsia="Times New Roman" w:hAnsi="Times New Roman" w:cs="Times New Roman"/>
          <w:b/>
          <w:bCs/>
          <w:sz w:val="24"/>
          <w:szCs w:val="24"/>
          <w:lang w:eastAsia="pl-PL"/>
        </w:rPr>
      </w:pPr>
      <w:r w:rsidRPr="00B84BDF">
        <w:rPr>
          <w:rFonts w:ascii="Times New Roman" w:hAnsi="Times New Roman" w:cs="Times New Roman"/>
          <w:sz w:val="24"/>
          <w:szCs w:val="24"/>
        </w:rPr>
        <w:t xml:space="preserve">Od czasu zawarcia porozumienia udzielono pomocy </w:t>
      </w:r>
      <w:r w:rsidRPr="002916DF">
        <w:rPr>
          <w:rFonts w:ascii="Times New Roman" w:hAnsi="Times New Roman" w:cs="Times New Roman"/>
          <w:b/>
          <w:bCs/>
          <w:sz w:val="24"/>
          <w:szCs w:val="24"/>
        </w:rPr>
        <w:t>34 beneficjentom</w:t>
      </w:r>
      <w:r w:rsidRPr="00B84BDF">
        <w:rPr>
          <w:rFonts w:ascii="Times New Roman" w:hAnsi="Times New Roman" w:cs="Times New Roman"/>
          <w:sz w:val="24"/>
          <w:szCs w:val="24"/>
        </w:rPr>
        <w:t xml:space="preserve">. </w:t>
      </w:r>
      <w:r w:rsidRPr="002916DF">
        <w:rPr>
          <w:rFonts w:ascii="Times New Roman" w:hAnsi="Times New Roman" w:cs="Times New Roman"/>
          <w:b/>
          <w:bCs/>
          <w:sz w:val="24"/>
          <w:szCs w:val="24"/>
        </w:rPr>
        <w:t xml:space="preserve">W ramach programu do dnia 31.12.2022r. wymienionych zostało 27 nieefektywnych źródeł ciepła. </w:t>
      </w:r>
    </w:p>
    <w:p w14:paraId="2060F37B" w14:textId="77777777" w:rsidR="00B84BDF" w:rsidRPr="00B84BDF" w:rsidRDefault="00B84BDF" w:rsidP="00B84BDF">
      <w:pPr>
        <w:spacing w:after="0" w:line="240" w:lineRule="auto"/>
        <w:jc w:val="both"/>
        <w:rPr>
          <w:rFonts w:ascii="Times New Roman" w:hAnsi="Times New Roman" w:cs="Times New Roman"/>
          <w:b/>
          <w:bCs/>
          <w:sz w:val="24"/>
          <w:szCs w:val="24"/>
        </w:rPr>
      </w:pPr>
    </w:p>
    <w:p w14:paraId="42697B71" w14:textId="77777777" w:rsidR="00B84BDF" w:rsidRPr="00B84BDF" w:rsidRDefault="00B84BDF" w:rsidP="00B84BDF">
      <w:pPr>
        <w:autoSpaceDE w:val="0"/>
        <w:autoSpaceDN w:val="0"/>
        <w:adjustRightInd w:val="0"/>
        <w:spacing w:after="0" w:line="240" w:lineRule="auto"/>
        <w:jc w:val="both"/>
        <w:rPr>
          <w:rFonts w:ascii="Times New Roman" w:hAnsi="Times New Roman" w:cs="Times New Roman"/>
          <w:b/>
          <w:bCs/>
          <w:sz w:val="24"/>
          <w:szCs w:val="24"/>
        </w:rPr>
      </w:pPr>
      <w:r w:rsidRPr="00B84BDF">
        <w:rPr>
          <w:rFonts w:ascii="Times New Roman" w:hAnsi="Times New Roman" w:cs="Times New Roman"/>
          <w:b/>
          <w:bCs/>
          <w:sz w:val="24"/>
          <w:szCs w:val="24"/>
        </w:rPr>
        <w:t>5.2. Program opieki nad zwierzętami bezdomnymi oraz zapobiegania bezdomności zwierząt na terenie Gminy Lichnowy w 2022 roku</w:t>
      </w:r>
    </w:p>
    <w:p w14:paraId="63B17C02" w14:textId="77777777" w:rsidR="00B84BDF" w:rsidRPr="00B84BDF" w:rsidRDefault="00B84BDF" w:rsidP="00B84BDF">
      <w:pPr>
        <w:autoSpaceDE w:val="0"/>
        <w:autoSpaceDN w:val="0"/>
        <w:adjustRightInd w:val="0"/>
        <w:spacing w:after="0" w:line="240" w:lineRule="auto"/>
        <w:jc w:val="both"/>
        <w:rPr>
          <w:rFonts w:ascii="Times New Roman" w:hAnsi="Times New Roman" w:cs="Times New Roman"/>
          <w:b/>
          <w:bCs/>
          <w:sz w:val="24"/>
          <w:szCs w:val="24"/>
        </w:rPr>
      </w:pPr>
    </w:p>
    <w:p w14:paraId="249FEE35" w14:textId="18CB57EE" w:rsidR="00B84BDF" w:rsidRPr="004D3051" w:rsidRDefault="00B84BDF" w:rsidP="00B84BDF">
      <w:pPr>
        <w:widowControl w:val="0"/>
        <w:suppressAutoHyphens/>
        <w:spacing w:after="0" w:line="240" w:lineRule="auto"/>
        <w:jc w:val="both"/>
        <w:rPr>
          <w:rFonts w:ascii="Times New Roman" w:eastAsia="Lucida Sans Unicode" w:hAnsi="Times New Roman" w:cs="Times New Roman"/>
          <w:snapToGrid w:val="0"/>
          <w:sz w:val="24"/>
          <w:szCs w:val="24"/>
        </w:rPr>
      </w:pPr>
      <w:r w:rsidRPr="00B84BDF">
        <w:rPr>
          <w:rFonts w:ascii="Times New Roman" w:eastAsia="Lucida Sans Unicode" w:hAnsi="Times New Roman" w:cs="Times New Roman"/>
          <w:snapToGrid w:val="0"/>
          <w:sz w:val="24"/>
          <w:szCs w:val="24"/>
        </w:rPr>
        <w:t xml:space="preserve">Program określa ogólne wytyczne dotyczące zapewnienia opieki nad zwierzętami bezdomnymi oraz zapobiegania bezdomności zwierząt poprzez określenie celów, zadań realizowanych </w:t>
      </w:r>
      <w:r w:rsidR="0093612A">
        <w:rPr>
          <w:rFonts w:ascii="Times New Roman" w:eastAsia="Lucida Sans Unicode" w:hAnsi="Times New Roman" w:cs="Times New Roman"/>
          <w:snapToGrid w:val="0"/>
          <w:sz w:val="24"/>
          <w:szCs w:val="24"/>
        </w:rPr>
        <w:br/>
      </w:r>
      <w:r w:rsidRPr="00B84BDF">
        <w:rPr>
          <w:rFonts w:ascii="Times New Roman" w:eastAsia="Lucida Sans Unicode" w:hAnsi="Times New Roman" w:cs="Times New Roman"/>
          <w:snapToGrid w:val="0"/>
          <w:sz w:val="24"/>
          <w:szCs w:val="24"/>
        </w:rPr>
        <w:t>w roku 2022 w ramach programu wraz ze wskazaniem realizujących je jednostek. W Programie określono  zadania, których wybór został podyktowany zapisami art. 11a ustawy z dnia</w:t>
      </w:r>
      <w:r w:rsidR="004D3051">
        <w:rPr>
          <w:rFonts w:ascii="Times New Roman" w:eastAsia="Lucida Sans Unicode" w:hAnsi="Times New Roman" w:cs="Times New Roman"/>
          <w:snapToGrid w:val="0"/>
          <w:sz w:val="24"/>
          <w:szCs w:val="24"/>
        </w:rPr>
        <w:br/>
      </w:r>
      <w:r w:rsidRPr="00B84BDF">
        <w:rPr>
          <w:rFonts w:ascii="Times New Roman" w:eastAsia="Lucida Sans Unicode" w:hAnsi="Times New Roman" w:cs="Times New Roman"/>
          <w:snapToGrid w:val="0"/>
          <w:sz w:val="24"/>
          <w:szCs w:val="24"/>
        </w:rPr>
        <w:t xml:space="preserve"> 21 sierpnia 1997 r. o ochronie zwierząt (Dz. U. z 2019 r, poz. 122). </w:t>
      </w:r>
      <w:r w:rsidRPr="00B84BDF">
        <w:rPr>
          <w:rFonts w:ascii="Times New Roman" w:eastAsia="Lucida Sans Unicode" w:hAnsi="Times New Roman" w:cs="Times New Roman"/>
          <w:sz w:val="24"/>
          <w:szCs w:val="24"/>
        </w:rPr>
        <w:t>Program dotyczy zapewnienia opieki oraz przeciwdziałania bezdomności zwierząt domowych, a w szczególności psów i kotów oraz zwierząt gospodarskich, a także zapewnienia opieki kotom wolno żyjącym.</w:t>
      </w:r>
    </w:p>
    <w:p w14:paraId="26823123" w14:textId="77777777" w:rsidR="00B84BDF" w:rsidRPr="00B84BDF" w:rsidRDefault="00B84BDF" w:rsidP="00B84BDF">
      <w:pPr>
        <w:widowControl w:val="0"/>
        <w:suppressAutoHyphens/>
        <w:spacing w:after="0" w:line="240" w:lineRule="auto"/>
        <w:jc w:val="both"/>
        <w:rPr>
          <w:rFonts w:ascii="Times New Roman" w:eastAsia="Lucida Sans Unicode" w:hAnsi="Times New Roman" w:cs="Times New Roman"/>
          <w:snapToGrid w:val="0"/>
          <w:sz w:val="24"/>
          <w:szCs w:val="24"/>
        </w:rPr>
      </w:pPr>
    </w:p>
    <w:p w14:paraId="6BA3C2EF" w14:textId="77777777" w:rsidR="00B84BDF" w:rsidRPr="00B84BDF" w:rsidRDefault="00B84BDF" w:rsidP="00B84BDF">
      <w:pPr>
        <w:widowControl w:val="0"/>
        <w:suppressAutoHyphens/>
        <w:spacing w:after="0" w:line="240" w:lineRule="auto"/>
        <w:jc w:val="both"/>
        <w:rPr>
          <w:rFonts w:ascii="Times New Roman" w:eastAsia="Lucida Sans Unicode" w:hAnsi="Times New Roman" w:cs="Times New Roman"/>
          <w:bCs/>
          <w:i/>
          <w:iCs/>
          <w:sz w:val="24"/>
          <w:szCs w:val="24"/>
          <w:u w:val="single"/>
        </w:rPr>
      </w:pPr>
      <w:r w:rsidRPr="00B84BDF">
        <w:rPr>
          <w:rFonts w:ascii="Times New Roman" w:eastAsia="Lucida Sans Unicode" w:hAnsi="Times New Roman" w:cs="Times New Roman"/>
          <w:bCs/>
          <w:i/>
          <w:iCs/>
          <w:sz w:val="24"/>
          <w:szCs w:val="24"/>
          <w:u w:val="single"/>
        </w:rPr>
        <w:t>Zapewnienie bezdomnym zwierzętom z terenu Gminy Lichnowy miejsca w schronisku dla zwierząt.</w:t>
      </w:r>
    </w:p>
    <w:p w14:paraId="047A4603" w14:textId="4DB7B24B" w:rsidR="00B84BDF" w:rsidRPr="00BD69A3" w:rsidRDefault="00B84BDF" w:rsidP="00B84BDF">
      <w:pPr>
        <w:widowControl w:val="0"/>
        <w:suppressAutoHyphens/>
        <w:spacing w:after="0" w:line="240" w:lineRule="auto"/>
        <w:jc w:val="both"/>
        <w:rPr>
          <w:rFonts w:ascii="Times New Roman" w:eastAsia="Lucida Sans Unicode" w:hAnsi="Times New Roman" w:cs="Times New Roman"/>
          <w:b/>
          <w:bCs/>
          <w:sz w:val="24"/>
          <w:szCs w:val="24"/>
        </w:rPr>
      </w:pPr>
      <w:r w:rsidRPr="00B84BDF">
        <w:rPr>
          <w:rFonts w:ascii="Times New Roman" w:eastAsia="Lucida Sans Unicode" w:hAnsi="Times New Roman" w:cs="Times New Roman"/>
          <w:sz w:val="24"/>
          <w:szCs w:val="24"/>
        </w:rPr>
        <w:t xml:space="preserve">Zgodnie z umową na realizację zadania publicznego w zakresie odłowienia, transportu oraz przyjęcia do schroniska bezdomnych zwierząt z terenu gminy Lichnowy w 2022 roku zawartą pomiędzy Gminą Lichnowy, a Ogólnopolskim Towarzystwem Ochrony Zwierząt OTOZ </w:t>
      </w:r>
      <w:r w:rsidRPr="00B84BDF">
        <w:rPr>
          <w:rFonts w:ascii="Times New Roman" w:eastAsia="Lucida Sans Unicode" w:hAnsi="Times New Roman" w:cs="Times New Roman"/>
          <w:sz w:val="24"/>
          <w:szCs w:val="24"/>
        </w:rPr>
        <w:lastRenderedPageBreak/>
        <w:t xml:space="preserve">„Animals”, bezdomne zwierzęta z terenu Gminy Lichnowy przekazywane były do schroniska dla bezdomnych zwierząt w Tczewie. Schronisko zobowiązane jest m.in. do przyjmowania odłowionych, zagubionych, zabłąkanych i porzuconych lub z innych przyczyn bezdomnych zwierząt, które w wyniku zdarzeń losowych nie są zdolne do samodzielnej egzystencji, objęcia bezdomnych zwierząt opieką polegającą na zapewnieniu pomieszczeń chroniących przed zimnem, upałem i opadami atmosferycznymi z dostępem do światła dziennego, umożliwiającymi zmianę pozycji ciała, odpowiednią karmę i stały dostęp do wody. </w:t>
      </w:r>
      <w:r w:rsidRPr="00BD69A3">
        <w:rPr>
          <w:rFonts w:ascii="Times New Roman" w:eastAsia="Lucida Sans Unicode" w:hAnsi="Times New Roman" w:cs="Times New Roman"/>
          <w:b/>
          <w:bCs/>
          <w:sz w:val="24"/>
          <w:szCs w:val="24"/>
        </w:rPr>
        <w:t>Realizacja powyższego zadania w 100% pokrywana jest ze środków Gminy Lichnowy</w:t>
      </w:r>
      <w:r w:rsidR="00BD69A3">
        <w:rPr>
          <w:rFonts w:ascii="Times New Roman" w:eastAsia="Lucida Sans Unicode" w:hAnsi="Times New Roman" w:cs="Times New Roman"/>
          <w:b/>
          <w:bCs/>
          <w:sz w:val="24"/>
          <w:szCs w:val="24"/>
        </w:rPr>
        <w:t xml:space="preserve">, a koszt tego zadania w 2022 r. wyniósł </w:t>
      </w:r>
      <w:r w:rsidRPr="00BD69A3">
        <w:rPr>
          <w:rFonts w:ascii="Times New Roman" w:eastAsia="Lucida Sans Unicode" w:hAnsi="Times New Roman" w:cs="Times New Roman"/>
          <w:b/>
          <w:bCs/>
          <w:sz w:val="24"/>
          <w:szCs w:val="24"/>
        </w:rPr>
        <w:t xml:space="preserve"> 22</w:t>
      </w:r>
      <w:r w:rsidR="00BD69A3">
        <w:rPr>
          <w:rFonts w:ascii="Times New Roman" w:eastAsia="Lucida Sans Unicode" w:hAnsi="Times New Roman" w:cs="Times New Roman"/>
          <w:b/>
          <w:bCs/>
          <w:sz w:val="24"/>
          <w:szCs w:val="24"/>
        </w:rPr>
        <w:t xml:space="preserve">.000 zł. </w:t>
      </w:r>
    </w:p>
    <w:p w14:paraId="61DC85E1" w14:textId="77777777" w:rsidR="00B84BDF" w:rsidRPr="00B84BDF" w:rsidRDefault="00B84BDF" w:rsidP="00B84BDF">
      <w:pPr>
        <w:widowControl w:val="0"/>
        <w:suppressAutoHyphens/>
        <w:spacing w:after="0" w:line="240" w:lineRule="auto"/>
        <w:rPr>
          <w:rFonts w:ascii="Times New Roman" w:eastAsia="Lucida Sans Unicode" w:hAnsi="Times New Roman" w:cs="Times New Roman"/>
          <w:sz w:val="24"/>
          <w:szCs w:val="24"/>
        </w:rPr>
      </w:pPr>
    </w:p>
    <w:p w14:paraId="6408E9B2" w14:textId="77777777" w:rsidR="00B84BDF" w:rsidRPr="00B84BDF" w:rsidRDefault="00B84BDF" w:rsidP="00B84BDF">
      <w:pPr>
        <w:widowControl w:val="0"/>
        <w:suppressAutoHyphens/>
        <w:spacing w:after="0" w:line="240" w:lineRule="auto"/>
        <w:rPr>
          <w:rFonts w:ascii="Times New Roman" w:eastAsia="Lucida Sans Unicode" w:hAnsi="Times New Roman" w:cs="Times New Roman"/>
          <w:bCs/>
          <w:i/>
          <w:iCs/>
          <w:sz w:val="24"/>
          <w:szCs w:val="24"/>
          <w:u w:val="single"/>
        </w:rPr>
      </w:pPr>
      <w:r w:rsidRPr="00B84BDF">
        <w:rPr>
          <w:rFonts w:ascii="Times New Roman" w:eastAsia="Lucida Sans Unicode" w:hAnsi="Times New Roman" w:cs="Times New Roman"/>
          <w:bCs/>
          <w:i/>
          <w:iCs/>
          <w:sz w:val="24"/>
          <w:szCs w:val="24"/>
          <w:u w:val="single"/>
        </w:rPr>
        <w:t>Opieka nad wolno żyjącymi kotami, w tym ich dokarmianie.</w:t>
      </w:r>
    </w:p>
    <w:p w14:paraId="4CA302B1" w14:textId="6CABEBAF" w:rsidR="00B84BDF" w:rsidRPr="00B84BDF" w:rsidRDefault="00B84BDF" w:rsidP="00B84BDF">
      <w:pPr>
        <w:widowControl w:val="0"/>
        <w:suppressAutoHyphens/>
        <w:spacing w:after="0" w:line="240" w:lineRule="auto"/>
        <w:jc w:val="both"/>
        <w:rPr>
          <w:rFonts w:ascii="Times New Roman" w:eastAsia="Times New Roman" w:hAnsi="Times New Roman" w:cs="Times New Roman"/>
          <w:sz w:val="24"/>
          <w:szCs w:val="24"/>
          <w:lang w:eastAsia="pl-PL"/>
        </w:rPr>
      </w:pPr>
      <w:r w:rsidRPr="00B84BDF">
        <w:rPr>
          <w:rFonts w:ascii="Times New Roman" w:eastAsia="Times New Roman" w:hAnsi="Times New Roman" w:cs="Times New Roman"/>
          <w:sz w:val="24"/>
          <w:szCs w:val="24"/>
          <w:lang w:eastAsia="pl-PL"/>
        </w:rPr>
        <w:t xml:space="preserve">Koty wolno żyjące (dzikie, piwniczne) stanowią stały element ekosystemu wiejskiego, a ich obecność w budynkach w zdecydowany i naturalny sposób zapobiega obecności i rozmnażaniu się gryzoni (myszy i szczurów). Nie są to zwierzęta bezdomne, w związku z tym, nie wolno ich wyłapywać, wywozić, ani utrudniać im bytowania w danym miejscu. Wszelkie działania podjęte przez zarządców nieruchomości, jak też osoby opiekujące się wolno żyjącymi kotami, powinny odbywać się z zachowaniem zasad współżycia społecznego tak, aby nie stwarzać uciążliwości dla mieszkańców, a jednocześnie zgodnie z wymogiem ustawowym humanitarnie traktować zwierzęta. Koty wolno żyjące bytują w grupach liczących od kilku do kilkudziesięciu sztuk. Zazwyczaj zachowują dosyć duży dystans w stosunku do ludzi, w tym również do swoich opiekunów/karmicieli pomimo tego, że identyfikują ich pozytywnie. W wielu przypadkach grupy kotów wolno żyjących składają się z osobników spokrewnionych ze sobą, które urodziły się i wyrosły w jej obrębie. W środowisku gminnym koty nauczyły się wykorzystywać rozmaite źródła pokarmu, jednak w znacznej mierze korzystają z dokarmiania przez człowieka. Gmina Lichnowy prowadzi działania związane z opieką nad wolno żyjącymi kotami, w celu ograniczenia i kontroli ich populacji. Ważnym aspektem tych działań są zabiegi sterylizacji i kastracji kotów, a dodatkowo ich odpchlenie, odrobaczenie i szczepienie, w tym przeciwko wściekliźnie, a w przypadku chorób – leczenie.  Gmina Lichnowy pokrywa koszty sterylizacji i leczenia bezdomnych zwierząt, przebywających na terenie gminy Lichnowy. Gmina Lichnowy zgodnie z ustawą prawo zamówień publicznych wyłania lekarza weterynarii, z którym zawierana jest umowa na dokonywanie zabiegu sterylizacji bezdomnych zwierząt oraz na opiekę lekarską dofinansowywanych. Podpisano umowę na świadczenie usług weterynaryjnych z Przychodnią „Zwierzyniec”, Joanna </w:t>
      </w:r>
      <w:proofErr w:type="spellStart"/>
      <w:r w:rsidRPr="00B84BDF">
        <w:rPr>
          <w:rFonts w:ascii="Times New Roman" w:eastAsia="Times New Roman" w:hAnsi="Times New Roman" w:cs="Times New Roman"/>
          <w:sz w:val="24"/>
          <w:szCs w:val="24"/>
          <w:lang w:eastAsia="pl-PL"/>
        </w:rPr>
        <w:t>Thiede</w:t>
      </w:r>
      <w:proofErr w:type="spellEnd"/>
      <w:r w:rsidRPr="00B84BDF">
        <w:rPr>
          <w:rFonts w:ascii="Times New Roman" w:eastAsia="Times New Roman" w:hAnsi="Times New Roman" w:cs="Times New Roman"/>
          <w:sz w:val="24"/>
          <w:szCs w:val="24"/>
          <w:lang w:eastAsia="pl-PL"/>
        </w:rPr>
        <w:t>, ul. Michałowskiego 23C, 8</w:t>
      </w:r>
      <w:r w:rsidR="00BD69A3">
        <w:rPr>
          <w:rFonts w:ascii="Times New Roman" w:eastAsia="Times New Roman" w:hAnsi="Times New Roman" w:cs="Times New Roman"/>
          <w:sz w:val="24"/>
          <w:szCs w:val="24"/>
          <w:lang w:eastAsia="pl-PL"/>
        </w:rPr>
        <w:br/>
      </w:r>
      <w:r w:rsidRPr="00B84BDF">
        <w:rPr>
          <w:rFonts w:ascii="Times New Roman" w:eastAsia="Times New Roman" w:hAnsi="Times New Roman" w:cs="Times New Roman"/>
          <w:sz w:val="24"/>
          <w:szCs w:val="24"/>
          <w:lang w:eastAsia="pl-PL"/>
        </w:rPr>
        <w:t>2-200 Malbork. Osoby opiekujące się kotami wolno żyjącymi, mogą zgłaszać się do Urzędu Gminy Lichnowy w celu otrzymania skierowań na sterylizację i kastrację oraz ewentualne leczenie kotów wolno żyjących. O pomoc w odławianiu kotów, w celu dostarczenia do lecznicy weterynaryjnej, można zwrócić się bezpośrednio do organizacji pro zwierzęcych.</w:t>
      </w:r>
      <w:r w:rsidR="00BD69A3">
        <w:rPr>
          <w:rFonts w:ascii="Times New Roman" w:eastAsia="Times New Roman" w:hAnsi="Times New Roman" w:cs="Times New Roman"/>
          <w:sz w:val="24"/>
          <w:szCs w:val="24"/>
          <w:lang w:eastAsia="pl-PL"/>
        </w:rPr>
        <w:t xml:space="preserve"> </w:t>
      </w:r>
      <w:r w:rsidRPr="00B84BDF">
        <w:rPr>
          <w:rFonts w:ascii="Times New Roman" w:eastAsia="Times New Roman" w:hAnsi="Times New Roman" w:cs="Times New Roman"/>
          <w:sz w:val="24"/>
          <w:szCs w:val="24"/>
          <w:lang w:eastAsia="pl-PL"/>
        </w:rPr>
        <w:t>Po przeprowadzeniu zabiegu zwierzęta wr</w:t>
      </w:r>
      <w:r w:rsidR="00BD69A3">
        <w:rPr>
          <w:rFonts w:ascii="Times New Roman" w:eastAsia="Times New Roman" w:hAnsi="Times New Roman" w:cs="Times New Roman"/>
          <w:sz w:val="24"/>
          <w:szCs w:val="24"/>
          <w:lang w:eastAsia="pl-PL"/>
        </w:rPr>
        <w:t>acają</w:t>
      </w:r>
      <w:r w:rsidRPr="00B84BDF">
        <w:rPr>
          <w:rFonts w:ascii="Times New Roman" w:eastAsia="Times New Roman" w:hAnsi="Times New Roman" w:cs="Times New Roman"/>
          <w:sz w:val="24"/>
          <w:szCs w:val="24"/>
          <w:lang w:eastAsia="pl-PL"/>
        </w:rPr>
        <w:t xml:space="preserve"> do miejsc macierzystych, bądź trafi</w:t>
      </w:r>
      <w:r w:rsidR="00483320">
        <w:rPr>
          <w:rFonts w:ascii="Times New Roman" w:eastAsia="Times New Roman" w:hAnsi="Times New Roman" w:cs="Times New Roman"/>
          <w:sz w:val="24"/>
          <w:szCs w:val="24"/>
          <w:lang w:eastAsia="pl-PL"/>
        </w:rPr>
        <w:t>ają</w:t>
      </w:r>
      <w:r w:rsidRPr="00B84BDF">
        <w:rPr>
          <w:rFonts w:ascii="Times New Roman" w:eastAsia="Times New Roman" w:hAnsi="Times New Roman" w:cs="Times New Roman"/>
          <w:sz w:val="24"/>
          <w:szCs w:val="24"/>
          <w:lang w:eastAsia="pl-PL"/>
        </w:rPr>
        <w:t xml:space="preserve"> do adopcji. </w:t>
      </w:r>
      <w:r w:rsidRPr="00B84BDF">
        <w:rPr>
          <w:rFonts w:ascii="Times New Roman" w:eastAsia="Lucida Sans Unicode" w:hAnsi="Times New Roman" w:cs="Times New Roman"/>
          <w:sz w:val="24"/>
          <w:szCs w:val="24"/>
        </w:rPr>
        <w:t>Realizacja powyższego zadania w 100% pokrywana jest ze środków Gminy Lichnowy i wynosi 200 zł brutto za sterylizację kotki oraz 90 zł brutto za sterylizację kota.</w:t>
      </w:r>
      <w:r w:rsidR="00484FE9">
        <w:rPr>
          <w:rFonts w:ascii="Times New Roman" w:eastAsia="Lucida Sans Unicode" w:hAnsi="Times New Roman" w:cs="Times New Roman"/>
          <w:sz w:val="24"/>
          <w:szCs w:val="24"/>
        </w:rPr>
        <w:t xml:space="preserve"> </w:t>
      </w:r>
    </w:p>
    <w:p w14:paraId="50EEC194" w14:textId="7562927F" w:rsidR="00B84BDF" w:rsidRPr="00C14242" w:rsidRDefault="00B84BDF" w:rsidP="00B84BDF">
      <w:pPr>
        <w:widowControl w:val="0"/>
        <w:suppressAutoHyphens/>
        <w:spacing w:after="0" w:line="240" w:lineRule="auto"/>
        <w:jc w:val="both"/>
        <w:rPr>
          <w:rFonts w:ascii="Times New Roman" w:eastAsia="Times New Roman" w:hAnsi="Times New Roman" w:cs="Times New Roman"/>
          <w:sz w:val="24"/>
          <w:szCs w:val="24"/>
          <w:lang w:eastAsia="pl-PL"/>
        </w:rPr>
      </w:pPr>
      <w:r w:rsidRPr="00B84BDF">
        <w:rPr>
          <w:rFonts w:ascii="Times New Roman" w:eastAsia="Times New Roman" w:hAnsi="Times New Roman" w:cs="Times New Roman"/>
          <w:sz w:val="24"/>
          <w:szCs w:val="24"/>
          <w:lang w:eastAsia="pl-PL"/>
        </w:rPr>
        <w:t xml:space="preserve">Istnieje również możliwość otrzymywania z Urzędu Gminy Lichnowy, w formie wsparcia, niewielkiej ilości karmy dla tych zwierząt. Karma jest przekazywana opiekunom wolno żyjącym kotom 2 razy do roku – w I </w:t>
      </w:r>
      <w:proofErr w:type="spellStart"/>
      <w:r w:rsidRPr="00B84BDF">
        <w:rPr>
          <w:rFonts w:ascii="Times New Roman" w:eastAsia="Times New Roman" w:hAnsi="Times New Roman" w:cs="Times New Roman"/>
          <w:sz w:val="24"/>
          <w:szCs w:val="24"/>
          <w:lang w:eastAsia="pl-PL"/>
        </w:rPr>
        <w:t>i</w:t>
      </w:r>
      <w:proofErr w:type="spellEnd"/>
      <w:r w:rsidRPr="00B84BDF">
        <w:rPr>
          <w:rFonts w:ascii="Times New Roman" w:eastAsia="Times New Roman" w:hAnsi="Times New Roman" w:cs="Times New Roman"/>
          <w:sz w:val="24"/>
          <w:szCs w:val="24"/>
          <w:lang w:eastAsia="pl-PL"/>
        </w:rPr>
        <w:t xml:space="preserve"> IV kwartale 2022r. </w:t>
      </w:r>
      <w:r w:rsidRPr="00BD69A3">
        <w:rPr>
          <w:rFonts w:ascii="Times New Roman" w:eastAsia="Times New Roman" w:hAnsi="Times New Roman" w:cs="Times New Roman"/>
          <w:b/>
          <w:bCs/>
          <w:sz w:val="24"/>
          <w:szCs w:val="24"/>
          <w:lang w:eastAsia="pl-PL"/>
        </w:rPr>
        <w:t xml:space="preserve">Na rok 2022 przeznaczono </w:t>
      </w:r>
      <w:r w:rsidR="00C14242">
        <w:rPr>
          <w:rFonts w:ascii="Times New Roman" w:eastAsia="Times New Roman" w:hAnsi="Times New Roman" w:cs="Times New Roman"/>
          <w:b/>
          <w:bCs/>
          <w:sz w:val="24"/>
          <w:szCs w:val="24"/>
          <w:lang w:eastAsia="pl-PL"/>
        </w:rPr>
        <w:br/>
      </w:r>
      <w:r w:rsidRPr="00BD69A3">
        <w:rPr>
          <w:rFonts w:ascii="Times New Roman" w:eastAsia="Times New Roman" w:hAnsi="Times New Roman" w:cs="Times New Roman"/>
          <w:b/>
          <w:bCs/>
          <w:sz w:val="24"/>
          <w:szCs w:val="24"/>
          <w:lang w:eastAsia="pl-PL"/>
        </w:rPr>
        <w:t>w budżecie Gminy Lichnowy na dożywianie wolno żyjących kotów kwotę 1000 zł brutto.</w:t>
      </w:r>
    </w:p>
    <w:p w14:paraId="72853C21" w14:textId="77777777" w:rsidR="00B84BDF" w:rsidRDefault="00B84BDF" w:rsidP="00B84BDF">
      <w:pPr>
        <w:widowControl w:val="0"/>
        <w:suppressAutoHyphens/>
        <w:spacing w:after="0" w:line="240" w:lineRule="auto"/>
        <w:jc w:val="both"/>
        <w:rPr>
          <w:rFonts w:ascii="Times New Roman" w:eastAsia="Times New Roman" w:hAnsi="Times New Roman" w:cs="Times New Roman"/>
          <w:b/>
          <w:bCs/>
          <w:sz w:val="24"/>
          <w:szCs w:val="24"/>
          <w:lang w:eastAsia="pl-PL"/>
        </w:rPr>
      </w:pPr>
    </w:p>
    <w:p w14:paraId="4249E704" w14:textId="77777777" w:rsidR="007D429B" w:rsidRDefault="007D429B" w:rsidP="00B84BDF">
      <w:pPr>
        <w:widowControl w:val="0"/>
        <w:suppressAutoHyphens/>
        <w:spacing w:after="0" w:line="240" w:lineRule="auto"/>
        <w:jc w:val="both"/>
        <w:rPr>
          <w:rFonts w:ascii="Times New Roman" w:eastAsia="Times New Roman" w:hAnsi="Times New Roman" w:cs="Times New Roman"/>
          <w:b/>
          <w:bCs/>
          <w:sz w:val="24"/>
          <w:szCs w:val="24"/>
          <w:lang w:eastAsia="pl-PL"/>
        </w:rPr>
      </w:pPr>
    </w:p>
    <w:p w14:paraId="63506CE6" w14:textId="77777777" w:rsidR="007D429B" w:rsidRDefault="007D429B" w:rsidP="00B84BDF">
      <w:pPr>
        <w:widowControl w:val="0"/>
        <w:suppressAutoHyphens/>
        <w:spacing w:after="0" w:line="240" w:lineRule="auto"/>
        <w:jc w:val="both"/>
        <w:rPr>
          <w:rFonts w:ascii="Times New Roman" w:eastAsia="Times New Roman" w:hAnsi="Times New Roman" w:cs="Times New Roman"/>
          <w:b/>
          <w:bCs/>
          <w:sz w:val="24"/>
          <w:szCs w:val="24"/>
          <w:lang w:eastAsia="pl-PL"/>
        </w:rPr>
      </w:pPr>
    </w:p>
    <w:p w14:paraId="711617A2" w14:textId="77777777" w:rsidR="007D429B" w:rsidRDefault="007D429B" w:rsidP="00B84BDF">
      <w:pPr>
        <w:widowControl w:val="0"/>
        <w:suppressAutoHyphens/>
        <w:spacing w:after="0" w:line="240" w:lineRule="auto"/>
        <w:jc w:val="both"/>
        <w:rPr>
          <w:rFonts w:ascii="Times New Roman" w:eastAsia="Times New Roman" w:hAnsi="Times New Roman" w:cs="Times New Roman"/>
          <w:b/>
          <w:bCs/>
          <w:sz w:val="24"/>
          <w:szCs w:val="24"/>
          <w:lang w:eastAsia="pl-PL"/>
        </w:rPr>
      </w:pPr>
    </w:p>
    <w:p w14:paraId="422088B6" w14:textId="77777777" w:rsidR="007D429B" w:rsidRDefault="007D429B" w:rsidP="00B84BDF">
      <w:pPr>
        <w:widowControl w:val="0"/>
        <w:suppressAutoHyphens/>
        <w:spacing w:after="0" w:line="240" w:lineRule="auto"/>
        <w:jc w:val="both"/>
        <w:rPr>
          <w:rFonts w:ascii="Times New Roman" w:eastAsia="Times New Roman" w:hAnsi="Times New Roman" w:cs="Times New Roman"/>
          <w:b/>
          <w:bCs/>
          <w:sz w:val="24"/>
          <w:szCs w:val="24"/>
          <w:lang w:eastAsia="pl-PL"/>
        </w:rPr>
      </w:pPr>
    </w:p>
    <w:p w14:paraId="5796398D" w14:textId="77777777" w:rsidR="007D429B" w:rsidRPr="00B84BDF" w:rsidRDefault="007D429B" w:rsidP="00B84BDF">
      <w:pPr>
        <w:widowControl w:val="0"/>
        <w:suppressAutoHyphens/>
        <w:spacing w:after="0" w:line="240" w:lineRule="auto"/>
        <w:jc w:val="both"/>
        <w:rPr>
          <w:rFonts w:ascii="Times New Roman" w:eastAsia="Times New Roman" w:hAnsi="Times New Roman" w:cs="Times New Roman"/>
          <w:b/>
          <w:bCs/>
          <w:sz w:val="24"/>
          <w:szCs w:val="24"/>
          <w:lang w:eastAsia="pl-PL"/>
        </w:rPr>
      </w:pPr>
    </w:p>
    <w:p w14:paraId="7C60B75E" w14:textId="77777777" w:rsidR="00B84BDF" w:rsidRPr="00B84BDF" w:rsidRDefault="00B84BDF" w:rsidP="00B84BDF">
      <w:pPr>
        <w:widowControl w:val="0"/>
        <w:tabs>
          <w:tab w:val="left" w:pos="709"/>
        </w:tabs>
        <w:suppressAutoHyphens/>
        <w:spacing w:after="0" w:line="240" w:lineRule="auto"/>
        <w:rPr>
          <w:rFonts w:ascii="Times New Roman" w:hAnsi="Times New Roman" w:cs="Times New Roman"/>
          <w:b/>
          <w:bCs/>
          <w:sz w:val="24"/>
          <w:szCs w:val="24"/>
        </w:rPr>
      </w:pPr>
      <w:r w:rsidRPr="00B84BDF">
        <w:rPr>
          <w:rFonts w:ascii="Times New Roman" w:hAnsi="Times New Roman" w:cs="Times New Roman"/>
          <w:b/>
          <w:bCs/>
          <w:sz w:val="24"/>
          <w:szCs w:val="24"/>
        </w:rPr>
        <w:lastRenderedPageBreak/>
        <w:t>5.3. Planowanie przestrzenne</w:t>
      </w:r>
    </w:p>
    <w:p w14:paraId="25679B3E" w14:textId="77777777" w:rsidR="00B84BDF" w:rsidRPr="00B84BDF" w:rsidRDefault="00B84BDF" w:rsidP="00B84BDF">
      <w:pPr>
        <w:widowControl w:val="0"/>
        <w:tabs>
          <w:tab w:val="left" w:pos="709"/>
        </w:tabs>
        <w:suppressAutoHyphens/>
        <w:spacing w:after="0" w:line="240" w:lineRule="auto"/>
        <w:rPr>
          <w:rFonts w:ascii="Times New Roman" w:hAnsi="Times New Roman" w:cs="Times New Roman"/>
          <w:sz w:val="24"/>
          <w:szCs w:val="24"/>
        </w:rPr>
      </w:pPr>
    </w:p>
    <w:p w14:paraId="12BB6A60" w14:textId="21B5D891" w:rsidR="00B84BDF" w:rsidRPr="00B84BDF" w:rsidRDefault="00B84BDF" w:rsidP="00B84BDF">
      <w:pPr>
        <w:widowControl w:val="0"/>
        <w:tabs>
          <w:tab w:val="left" w:pos="709"/>
        </w:tabs>
        <w:suppressAutoHyphens/>
        <w:spacing w:after="0" w:line="240" w:lineRule="auto"/>
        <w:jc w:val="both"/>
        <w:rPr>
          <w:rFonts w:ascii="Times New Roman" w:hAnsi="Times New Roman" w:cs="Times New Roman"/>
          <w:sz w:val="24"/>
          <w:szCs w:val="24"/>
        </w:rPr>
      </w:pPr>
      <w:r w:rsidRPr="00B84BDF">
        <w:rPr>
          <w:rFonts w:ascii="Times New Roman" w:hAnsi="Times New Roman" w:cs="Times New Roman"/>
          <w:sz w:val="24"/>
          <w:szCs w:val="24"/>
        </w:rPr>
        <w:t xml:space="preserve">Na terenie gminy Lichnowy brak jest obowiązujących planów zagospodarowania przestrzennego. Obowiązuje Studium uwarunkowań i kierunków zagospodarowania przestrzennego gminy Lichnowy przyjęte Uchwałą Nr XLIII/435/10 Rady Gminy Lichnowy </w:t>
      </w:r>
      <w:r w:rsidR="005933D5">
        <w:rPr>
          <w:rFonts w:ascii="Times New Roman" w:hAnsi="Times New Roman" w:cs="Times New Roman"/>
          <w:sz w:val="24"/>
          <w:szCs w:val="24"/>
        </w:rPr>
        <w:br/>
      </w:r>
      <w:r w:rsidRPr="00B84BDF">
        <w:rPr>
          <w:rFonts w:ascii="Times New Roman" w:hAnsi="Times New Roman" w:cs="Times New Roman"/>
          <w:sz w:val="24"/>
          <w:szCs w:val="24"/>
        </w:rPr>
        <w:t xml:space="preserve">z dnia 13 sierpnia 2010 r. </w:t>
      </w:r>
    </w:p>
    <w:p w14:paraId="3AEC97FA" w14:textId="77777777" w:rsidR="00B84BDF" w:rsidRPr="00F031DC" w:rsidRDefault="00B84BDF" w:rsidP="00B84BDF">
      <w:pPr>
        <w:widowControl w:val="0"/>
        <w:tabs>
          <w:tab w:val="left" w:pos="709"/>
        </w:tabs>
        <w:suppressAutoHyphens/>
        <w:spacing w:after="0" w:line="240" w:lineRule="auto"/>
        <w:jc w:val="both"/>
        <w:rPr>
          <w:rFonts w:ascii="Cambria" w:hAnsi="Cambria" w:cs="Times New Roman"/>
          <w:sz w:val="24"/>
          <w:szCs w:val="24"/>
        </w:rPr>
      </w:pPr>
      <w:r w:rsidRPr="00F031DC">
        <w:rPr>
          <w:rFonts w:ascii="Cambria" w:hAnsi="Cambria" w:cs="Times New Roman"/>
          <w:noProof/>
          <w:sz w:val="24"/>
          <w:szCs w:val="24"/>
        </w:rPr>
        <w:drawing>
          <wp:anchor distT="0" distB="0" distL="114300" distR="114300" simplePos="0" relativeHeight="251673600" behindDoc="0" locked="0" layoutInCell="1" allowOverlap="1" wp14:anchorId="7C1BD45E" wp14:editId="52AF1E05">
            <wp:simplePos x="0" y="0"/>
            <wp:positionH relativeFrom="column">
              <wp:posOffset>138430</wp:posOffset>
            </wp:positionH>
            <wp:positionV relativeFrom="paragraph">
              <wp:posOffset>15365</wp:posOffset>
            </wp:positionV>
            <wp:extent cx="5667375" cy="4903979"/>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al2b_Kierunki zagospodarowania przestrzennego — kopi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72018" cy="4907996"/>
                    </a:xfrm>
                    <a:prstGeom prst="rect">
                      <a:avLst/>
                    </a:prstGeom>
                  </pic:spPr>
                </pic:pic>
              </a:graphicData>
            </a:graphic>
            <wp14:sizeRelH relativeFrom="page">
              <wp14:pctWidth>0</wp14:pctWidth>
            </wp14:sizeRelH>
            <wp14:sizeRelV relativeFrom="page">
              <wp14:pctHeight>0</wp14:pctHeight>
            </wp14:sizeRelV>
          </wp:anchor>
        </w:drawing>
      </w:r>
    </w:p>
    <w:p w14:paraId="218F2704"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0BD88C17"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0D82F459"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73E4B154"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2773C9CB"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20114857"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5210F20B"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6F2271ED"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17797A73"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2A5B503E"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0C22126C"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1229800B"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5D21F26C"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7A5DFD8F"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02D55F79"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4EBC56A2"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2A546F1B"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043718A8"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50B9A133"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7C69F5E5"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080B4044"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32AD1DBC"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365A9581"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4C265865"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7619EF0F"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5BF50084" w14:textId="77777777" w:rsidR="00B84BDF" w:rsidRDefault="00B84BDF" w:rsidP="00B84BDF">
      <w:pPr>
        <w:widowControl w:val="0"/>
        <w:tabs>
          <w:tab w:val="left" w:pos="709"/>
        </w:tabs>
        <w:suppressAutoHyphens/>
        <w:spacing w:after="0" w:line="240" w:lineRule="auto"/>
        <w:jc w:val="both"/>
        <w:rPr>
          <w:rFonts w:ascii="Cambria" w:hAnsi="Cambria" w:cs="Times New Roman"/>
          <w:noProof/>
          <w:sz w:val="24"/>
          <w:szCs w:val="24"/>
        </w:rPr>
      </w:pPr>
    </w:p>
    <w:p w14:paraId="6121C1B6" w14:textId="77777777" w:rsidR="00B84BDF" w:rsidRPr="00F031DC" w:rsidRDefault="00B84BDF" w:rsidP="00B84BDF">
      <w:pPr>
        <w:widowControl w:val="0"/>
        <w:tabs>
          <w:tab w:val="left" w:pos="709"/>
        </w:tabs>
        <w:suppressAutoHyphens/>
        <w:spacing w:after="0" w:line="240" w:lineRule="auto"/>
        <w:jc w:val="both"/>
        <w:rPr>
          <w:rFonts w:ascii="Cambria" w:hAnsi="Cambria" w:cs="Times New Roman"/>
          <w:sz w:val="24"/>
          <w:szCs w:val="24"/>
        </w:rPr>
      </w:pPr>
    </w:p>
    <w:p w14:paraId="67114353" w14:textId="77777777" w:rsidR="00B84BDF" w:rsidRPr="00B84BDF" w:rsidRDefault="00B84BDF" w:rsidP="00B84BDF">
      <w:pPr>
        <w:widowControl w:val="0"/>
        <w:tabs>
          <w:tab w:val="left" w:pos="709"/>
        </w:tabs>
        <w:suppressAutoHyphens/>
        <w:spacing w:after="0" w:line="240" w:lineRule="auto"/>
        <w:jc w:val="both"/>
        <w:rPr>
          <w:rFonts w:ascii="Times New Roman" w:hAnsi="Times New Roman" w:cs="Times New Roman"/>
          <w:sz w:val="24"/>
          <w:szCs w:val="24"/>
        </w:rPr>
      </w:pPr>
      <w:r w:rsidRPr="00B84BDF">
        <w:rPr>
          <w:rFonts w:ascii="Times New Roman" w:hAnsi="Times New Roman" w:cs="Times New Roman"/>
          <w:sz w:val="24"/>
          <w:szCs w:val="24"/>
        </w:rPr>
        <w:t>Zmiana zagospodarowania terenu w przypadku braku planu miejscowego, polegająca na budowie obiektu budowlanego lub wykonaniu innych robót budowlanych, a także zmiana sposobu użytkowania obiektu budowlanego lub jego części wymaga ustalenia, w drodze decyzji, warunków zabudowy.</w:t>
      </w:r>
    </w:p>
    <w:p w14:paraId="1C50A9B0" w14:textId="77777777" w:rsidR="00B84BDF" w:rsidRPr="00B84BDF" w:rsidRDefault="00B84BDF" w:rsidP="00B84BDF">
      <w:pPr>
        <w:widowControl w:val="0"/>
        <w:tabs>
          <w:tab w:val="left" w:pos="709"/>
        </w:tabs>
        <w:suppressAutoHyphens/>
        <w:spacing w:after="0" w:line="240" w:lineRule="auto"/>
        <w:jc w:val="both"/>
        <w:rPr>
          <w:rFonts w:ascii="Times New Roman" w:hAnsi="Times New Roman" w:cs="Times New Roman"/>
          <w:sz w:val="24"/>
          <w:szCs w:val="24"/>
        </w:rPr>
      </w:pPr>
    </w:p>
    <w:p w14:paraId="5D8A72F1" w14:textId="77777777" w:rsidR="00B84BDF" w:rsidRPr="00B84BDF" w:rsidRDefault="00B84BDF" w:rsidP="00B84BDF">
      <w:pPr>
        <w:widowControl w:val="0"/>
        <w:tabs>
          <w:tab w:val="left" w:pos="709"/>
        </w:tabs>
        <w:suppressAutoHyphens/>
        <w:spacing w:after="0" w:line="240" w:lineRule="auto"/>
        <w:jc w:val="both"/>
        <w:rPr>
          <w:rFonts w:ascii="Times New Roman" w:hAnsi="Times New Roman" w:cs="Times New Roman"/>
          <w:b/>
          <w:bCs/>
          <w:i/>
          <w:iCs/>
          <w:sz w:val="24"/>
          <w:szCs w:val="24"/>
        </w:rPr>
      </w:pPr>
      <w:r w:rsidRPr="00B84BDF">
        <w:rPr>
          <w:rFonts w:ascii="Times New Roman" w:hAnsi="Times New Roman" w:cs="Times New Roman"/>
          <w:b/>
          <w:bCs/>
          <w:i/>
          <w:iCs/>
          <w:sz w:val="24"/>
          <w:szCs w:val="24"/>
        </w:rPr>
        <w:t>Liczba decyzji o warunkach zabudowy i zagospodarowania terenu wydanych w 2022r.</w:t>
      </w:r>
    </w:p>
    <w:p w14:paraId="2368759F" w14:textId="77777777" w:rsidR="00B84BDF" w:rsidRPr="00B84BDF" w:rsidRDefault="00B84BDF" w:rsidP="00B84BDF">
      <w:pPr>
        <w:widowControl w:val="0"/>
        <w:tabs>
          <w:tab w:val="left" w:pos="709"/>
        </w:tabs>
        <w:suppressAutoHyphens/>
        <w:spacing w:after="0" w:line="240" w:lineRule="auto"/>
        <w:jc w:val="both"/>
        <w:rPr>
          <w:rFonts w:ascii="Times New Roman" w:hAnsi="Times New Roman" w:cs="Times New Roman"/>
          <w:b/>
          <w:bCs/>
          <w:i/>
          <w:iCs/>
          <w:sz w:val="24"/>
          <w:szCs w:val="24"/>
        </w:rPr>
      </w:pPr>
    </w:p>
    <w:tbl>
      <w:tblPr>
        <w:tblStyle w:val="Tabela-Siatka"/>
        <w:tblW w:w="0" w:type="auto"/>
        <w:tblInd w:w="0" w:type="dxa"/>
        <w:tblLook w:val="04A0" w:firstRow="1" w:lastRow="0" w:firstColumn="1" w:lastColumn="0" w:noHBand="0" w:noVBand="1"/>
      </w:tblPr>
      <w:tblGrid>
        <w:gridCol w:w="2972"/>
        <w:gridCol w:w="2126"/>
        <w:gridCol w:w="1985"/>
        <w:gridCol w:w="1555"/>
      </w:tblGrid>
      <w:tr w:rsidR="00B84BDF" w:rsidRPr="00B84BDF" w14:paraId="0335D961" w14:textId="77777777" w:rsidTr="00B0784D">
        <w:tc>
          <w:tcPr>
            <w:tcW w:w="7083" w:type="dxa"/>
            <w:gridSpan w:val="3"/>
          </w:tcPr>
          <w:p w14:paraId="79752814" w14:textId="77777777" w:rsidR="00B84BDF" w:rsidRPr="00B84BDF" w:rsidRDefault="00B84BDF" w:rsidP="00B0784D">
            <w:pPr>
              <w:widowControl w:val="0"/>
              <w:tabs>
                <w:tab w:val="left" w:pos="709"/>
              </w:tabs>
              <w:suppressAutoHyphens/>
              <w:spacing w:line="240" w:lineRule="auto"/>
              <w:rPr>
                <w:rFonts w:ascii="Times New Roman" w:hAnsi="Times New Roman" w:cs="Times New Roman"/>
                <w:sz w:val="24"/>
                <w:szCs w:val="24"/>
              </w:rPr>
            </w:pPr>
            <w:r w:rsidRPr="00B84BDF">
              <w:rPr>
                <w:rFonts w:ascii="Times New Roman" w:hAnsi="Times New Roman" w:cs="Times New Roman"/>
                <w:sz w:val="24"/>
                <w:szCs w:val="24"/>
              </w:rPr>
              <w:t>decyzje o lokalizacji inwestycji celu publicznego</w:t>
            </w:r>
          </w:p>
        </w:tc>
        <w:tc>
          <w:tcPr>
            <w:tcW w:w="1555" w:type="dxa"/>
          </w:tcPr>
          <w:p w14:paraId="1E8F86DF" w14:textId="77777777" w:rsidR="00B84BDF" w:rsidRPr="00B84BDF" w:rsidRDefault="00B84BDF" w:rsidP="00B0784D">
            <w:pPr>
              <w:widowControl w:val="0"/>
              <w:tabs>
                <w:tab w:val="left" w:pos="709"/>
              </w:tabs>
              <w:suppressAutoHyphens/>
              <w:spacing w:line="240" w:lineRule="auto"/>
              <w:jc w:val="right"/>
              <w:rPr>
                <w:rFonts w:ascii="Times New Roman" w:hAnsi="Times New Roman" w:cs="Times New Roman"/>
                <w:sz w:val="24"/>
                <w:szCs w:val="24"/>
              </w:rPr>
            </w:pPr>
            <w:r w:rsidRPr="00B84BDF">
              <w:rPr>
                <w:rFonts w:ascii="Times New Roman" w:hAnsi="Times New Roman" w:cs="Times New Roman"/>
                <w:sz w:val="24"/>
                <w:szCs w:val="24"/>
              </w:rPr>
              <w:t>16</w:t>
            </w:r>
          </w:p>
        </w:tc>
      </w:tr>
      <w:tr w:rsidR="00B84BDF" w:rsidRPr="00B84BDF" w14:paraId="75720111" w14:textId="77777777" w:rsidTr="00B0784D">
        <w:tc>
          <w:tcPr>
            <w:tcW w:w="2972" w:type="dxa"/>
            <w:vMerge w:val="restart"/>
          </w:tcPr>
          <w:p w14:paraId="43E112D7" w14:textId="77777777" w:rsidR="00B84BDF" w:rsidRPr="00B84BDF" w:rsidRDefault="00B84BDF" w:rsidP="00B0784D">
            <w:pPr>
              <w:widowControl w:val="0"/>
              <w:tabs>
                <w:tab w:val="left" w:pos="709"/>
              </w:tabs>
              <w:suppressAutoHyphens/>
              <w:spacing w:line="240" w:lineRule="auto"/>
              <w:rPr>
                <w:rFonts w:ascii="Times New Roman" w:hAnsi="Times New Roman" w:cs="Times New Roman"/>
                <w:sz w:val="24"/>
                <w:szCs w:val="24"/>
              </w:rPr>
            </w:pPr>
            <w:r w:rsidRPr="00B84BDF">
              <w:rPr>
                <w:rFonts w:ascii="Times New Roman" w:hAnsi="Times New Roman" w:cs="Times New Roman"/>
                <w:sz w:val="24"/>
                <w:szCs w:val="24"/>
              </w:rPr>
              <w:t>decyzje o warunkach zabudowy</w:t>
            </w:r>
          </w:p>
        </w:tc>
        <w:tc>
          <w:tcPr>
            <w:tcW w:w="2126" w:type="dxa"/>
          </w:tcPr>
          <w:p w14:paraId="2C9C8937" w14:textId="77777777" w:rsidR="00B84BDF" w:rsidRPr="00B84BDF" w:rsidRDefault="00B84BDF" w:rsidP="00B0784D">
            <w:pPr>
              <w:widowControl w:val="0"/>
              <w:tabs>
                <w:tab w:val="left" w:pos="709"/>
              </w:tabs>
              <w:suppressAutoHyphens/>
              <w:spacing w:line="240" w:lineRule="auto"/>
              <w:rPr>
                <w:rFonts w:ascii="Times New Roman" w:hAnsi="Times New Roman" w:cs="Times New Roman"/>
                <w:sz w:val="24"/>
                <w:szCs w:val="24"/>
              </w:rPr>
            </w:pPr>
            <w:r w:rsidRPr="00B84BDF">
              <w:rPr>
                <w:rFonts w:ascii="Times New Roman" w:hAnsi="Times New Roman" w:cs="Times New Roman"/>
                <w:sz w:val="24"/>
                <w:szCs w:val="24"/>
              </w:rPr>
              <w:t>ogółem</w:t>
            </w:r>
          </w:p>
        </w:tc>
        <w:tc>
          <w:tcPr>
            <w:tcW w:w="1985" w:type="dxa"/>
          </w:tcPr>
          <w:p w14:paraId="0C48DBED" w14:textId="77777777" w:rsidR="00B84BDF" w:rsidRPr="00B84BDF" w:rsidRDefault="00B84BDF" w:rsidP="00B0784D">
            <w:pPr>
              <w:widowControl w:val="0"/>
              <w:tabs>
                <w:tab w:val="left" w:pos="709"/>
              </w:tabs>
              <w:suppressAutoHyphens/>
              <w:spacing w:line="240" w:lineRule="auto"/>
              <w:rPr>
                <w:rFonts w:ascii="Times New Roman" w:hAnsi="Times New Roman" w:cs="Times New Roman"/>
                <w:sz w:val="24"/>
                <w:szCs w:val="24"/>
              </w:rPr>
            </w:pPr>
          </w:p>
        </w:tc>
        <w:tc>
          <w:tcPr>
            <w:tcW w:w="1555" w:type="dxa"/>
          </w:tcPr>
          <w:p w14:paraId="6229B783" w14:textId="77777777" w:rsidR="00B84BDF" w:rsidRPr="00B84BDF" w:rsidRDefault="00B84BDF" w:rsidP="00B0784D">
            <w:pPr>
              <w:widowControl w:val="0"/>
              <w:tabs>
                <w:tab w:val="left" w:pos="709"/>
              </w:tabs>
              <w:suppressAutoHyphens/>
              <w:spacing w:line="240" w:lineRule="auto"/>
              <w:jc w:val="right"/>
              <w:rPr>
                <w:rFonts w:ascii="Times New Roman" w:hAnsi="Times New Roman" w:cs="Times New Roman"/>
                <w:sz w:val="24"/>
                <w:szCs w:val="24"/>
              </w:rPr>
            </w:pPr>
            <w:r w:rsidRPr="00B84BDF">
              <w:rPr>
                <w:rFonts w:ascii="Times New Roman" w:hAnsi="Times New Roman" w:cs="Times New Roman"/>
                <w:sz w:val="24"/>
                <w:szCs w:val="24"/>
                <w:highlight w:val="yellow"/>
              </w:rPr>
              <w:t>17</w:t>
            </w:r>
          </w:p>
        </w:tc>
      </w:tr>
      <w:tr w:rsidR="00B84BDF" w:rsidRPr="00B84BDF" w14:paraId="5E52FD8E" w14:textId="77777777" w:rsidTr="00B0784D">
        <w:tc>
          <w:tcPr>
            <w:tcW w:w="2972" w:type="dxa"/>
            <w:vMerge/>
          </w:tcPr>
          <w:p w14:paraId="319FD945" w14:textId="77777777" w:rsidR="00B84BDF" w:rsidRPr="00B84BDF" w:rsidRDefault="00B84BDF" w:rsidP="00B0784D">
            <w:pPr>
              <w:widowControl w:val="0"/>
              <w:tabs>
                <w:tab w:val="left" w:pos="709"/>
              </w:tabs>
              <w:suppressAutoHyphens/>
              <w:spacing w:line="240" w:lineRule="auto"/>
              <w:rPr>
                <w:rFonts w:ascii="Times New Roman" w:hAnsi="Times New Roman" w:cs="Times New Roman"/>
                <w:sz w:val="24"/>
                <w:szCs w:val="24"/>
              </w:rPr>
            </w:pPr>
          </w:p>
        </w:tc>
        <w:tc>
          <w:tcPr>
            <w:tcW w:w="2126" w:type="dxa"/>
            <w:vMerge w:val="restart"/>
          </w:tcPr>
          <w:p w14:paraId="5C5EFBB7" w14:textId="77777777" w:rsidR="00B84BDF" w:rsidRPr="00B84BDF" w:rsidRDefault="00B84BDF" w:rsidP="00B0784D">
            <w:pPr>
              <w:widowControl w:val="0"/>
              <w:tabs>
                <w:tab w:val="left" w:pos="709"/>
              </w:tabs>
              <w:suppressAutoHyphens/>
              <w:spacing w:line="240" w:lineRule="auto"/>
              <w:rPr>
                <w:rFonts w:ascii="Times New Roman" w:hAnsi="Times New Roman" w:cs="Times New Roman"/>
                <w:sz w:val="24"/>
                <w:szCs w:val="24"/>
              </w:rPr>
            </w:pPr>
            <w:r w:rsidRPr="00B84BDF">
              <w:rPr>
                <w:rFonts w:ascii="Times New Roman" w:hAnsi="Times New Roman" w:cs="Times New Roman"/>
                <w:sz w:val="24"/>
                <w:szCs w:val="24"/>
              </w:rPr>
              <w:t>z tego dotyczące zabudowy</w:t>
            </w:r>
          </w:p>
        </w:tc>
        <w:tc>
          <w:tcPr>
            <w:tcW w:w="1985" w:type="dxa"/>
          </w:tcPr>
          <w:p w14:paraId="42EB788B" w14:textId="77777777" w:rsidR="00B84BDF" w:rsidRPr="00B84BDF" w:rsidRDefault="00B84BDF" w:rsidP="00B0784D">
            <w:pPr>
              <w:spacing w:line="240" w:lineRule="auto"/>
              <w:rPr>
                <w:rFonts w:ascii="Times New Roman" w:eastAsia="Times New Roman" w:hAnsi="Times New Roman" w:cs="Times New Roman"/>
                <w:sz w:val="24"/>
                <w:szCs w:val="24"/>
                <w:lang w:eastAsia="pl-PL"/>
              </w:rPr>
            </w:pPr>
            <w:r w:rsidRPr="00B84BDF">
              <w:rPr>
                <w:rFonts w:ascii="Times New Roman" w:eastAsia="Times New Roman" w:hAnsi="Times New Roman" w:cs="Times New Roman"/>
                <w:sz w:val="24"/>
                <w:szCs w:val="24"/>
                <w:lang w:eastAsia="pl-PL"/>
              </w:rPr>
              <w:t>mieszkaniowej wielorodzinnej</w:t>
            </w:r>
          </w:p>
        </w:tc>
        <w:tc>
          <w:tcPr>
            <w:tcW w:w="1555" w:type="dxa"/>
          </w:tcPr>
          <w:p w14:paraId="5E7C36E6" w14:textId="77777777" w:rsidR="00B84BDF" w:rsidRPr="00B84BDF" w:rsidRDefault="00B84BDF" w:rsidP="00B0784D">
            <w:pPr>
              <w:widowControl w:val="0"/>
              <w:tabs>
                <w:tab w:val="left" w:pos="709"/>
              </w:tabs>
              <w:suppressAutoHyphens/>
              <w:spacing w:line="240" w:lineRule="auto"/>
              <w:jc w:val="right"/>
              <w:rPr>
                <w:rFonts w:ascii="Times New Roman" w:hAnsi="Times New Roman" w:cs="Times New Roman"/>
                <w:sz w:val="24"/>
                <w:szCs w:val="24"/>
              </w:rPr>
            </w:pPr>
            <w:r w:rsidRPr="00B84BDF">
              <w:rPr>
                <w:rFonts w:ascii="Times New Roman" w:hAnsi="Times New Roman" w:cs="Times New Roman"/>
                <w:sz w:val="24"/>
                <w:szCs w:val="24"/>
              </w:rPr>
              <w:t>0</w:t>
            </w:r>
          </w:p>
        </w:tc>
      </w:tr>
      <w:tr w:rsidR="00B84BDF" w:rsidRPr="00B84BDF" w14:paraId="671726D3" w14:textId="77777777" w:rsidTr="00B0784D">
        <w:tc>
          <w:tcPr>
            <w:tcW w:w="2972" w:type="dxa"/>
            <w:vMerge/>
          </w:tcPr>
          <w:p w14:paraId="30D60EEC" w14:textId="77777777" w:rsidR="00B84BDF" w:rsidRPr="00B84BDF" w:rsidRDefault="00B84BDF" w:rsidP="00B0784D">
            <w:pPr>
              <w:widowControl w:val="0"/>
              <w:tabs>
                <w:tab w:val="left" w:pos="709"/>
              </w:tabs>
              <w:suppressAutoHyphens/>
              <w:spacing w:line="240" w:lineRule="auto"/>
              <w:rPr>
                <w:rFonts w:ascii="Times New Roman" w:hAnsi="Times New Roman" w:cs="Times New Roman"/>
                <w:sz w:val="24"/>
                <w:szCs w:val="24"/>
              </w:rPr>
            </w:pPr>
          </w:p>
        </w:tc>
        <w:tc>
          <w:tcPr>
            <w:tcW w:w="2126" w:type="dxa"/>
            <w:vMerge/>
          </w:tcPr>
          <w:p w14:paraId="1F074183" w14:textId="77777777" w:rsidR="00B84BDF" w:rsidRPr="00B84BDF" w:rsidRDefault="00B84BDF" w:rsidP="00B0784D">
            <w:pPr>
              <w:widowControl w:val="0"/>
              <w:tabs>
                <w:tab w:val="left" w:pos="709"/>
              </w:tabs>
              <w:suppressAutoHyphens/>
              <w:spacing w:line="240" w:lineRule="auto"/>
              <w:rPr>
                <w:rFonts w:ascii="Times New Roman" w:hAnsi="Times New Roman" w:cs="Times New Roman"/>
                <w:sz w:val="24"/>
                <w:szCs w:val="24"/>
              </w:rPr>
            </w:pPr>
          </w:p>
        </w:tc>
        <w:tc>
          <w:tcPr>
            <w:tcW w:w="1985" w:type="dxa"/>
          </w:tcPr>
          <w:p w14:paraId="746906E5" w14:textId="77777777" w:rsidR="00B84BDF" w:rsidRPr="00B84BDF" w:rsidRDefault="00B84BDF" w:rsidP="00B0784D">
            <w:pPr>
              <w:spacing w:line="240" w:lineRule="auto"/>
              <w:rPr>
                <w:rFonts w:ascii="Times New Roman" w:eastAsia="Times New Roman" w:hAnsi="Times New Roman" w:cs="Times New Roman"/>
                <w:sz w:val="24"/>
                <w:szCs w:val="24"/>
                <w:lang w:eastAsia="pl-PL"/>
              </w:rPr>
            </w:pPr>
            <w:r w:rsidRPr="00B84BDF">
              <w:rPr>
                <w:rFonts w:ascii="Times New Roman" w:eastAsia="Times New Roman" w:hAnsi="Times New Roman" w:cs="Times New Roman"/>
                <w:sz w:val="24"/>
                <w:szCs w:val="24"/>
                <w:lang w:eastAsia="pl-PL"/>
              </w:rPr>
              <w:t>mieszkaniowej jednorodzinnej</w:t>
            </w:r>
          </w:p>
        </w:tc>
        <w:tc>
          <w:tcPr>
            <w:tcW w:w="1555" w:type="dxa"/>
          </w:tcPr>
          <w:p w14:paraId="7C3A63E4" w14:textId="77777777" w:rsidR="00B84BDF" w:rsidRPr="00B84BDF" w:rsidRDefault="00B84BDF" w:rsidP="00B0784D">
            <w:pPr>
              <w:widowControl w:val="0"/>
              <w:tabs>
                <w:tab w:val="left" w:pos="709"/>
              </w:tabs>
              <w:suppressAutoHyphens/>
              <w:spacing w:line="240" w:lineRule="auto"/>
              <w:jc w:val="right"/>
              <w:rPr>
                <w:rFonts w:ascii="Times New Roman" w:hAnsi="Times New Roman" w:cs="Times New Roman"/>
                <w:sz w:val="24"/>
                <w:szCs w:val="24"/>
                <w:highlight w:val="yellow"/>
              </w:rPr>
            </w:pPr>
            <w:r w:rsidRPr="00B84BDF">
              <w:rPr>
                <w:rFonts w:ascii="Times New Roman" w:hAnsi="Times New Roman" w:cs="Times New Roman"/>
                <w:sz w:val="24"/>
                <w:szCs w:val="24"/>
                <w:highlight w:val="yellow"/>
              </w:rPr>
              <w:t>13</w:t>
            </w:r>
          </w:p>
        </w:tc>
      </w:tr>
      <w:tr w:rsidR="00B84BDF" w:rsidRPr="00F031DC" w14:paraId="70F59B71" w14:textId="77777777" w:rsidTr="00B0784D">
        <w:tc>
          <w:tcPr>
            <w:tcW w:w="2972" w:type="dxa"/>
            <w:vMerge/>
          </w:tcPr>
          <w:p w14:paraId="7E39565F" w14:textId="77777777" w:rsidR="00B84BDF" w:rsidRPr="00F031DC" w:rsidRDefault="00B84BDF" w:rsidP="00B0784D">
            <w:pPr>
              <w:widowControl w:val="0"/>
              <w:tabs>
                <w:tab w:val="left" w:pos="709"/>
              </w:tabs>
              <w:suppressAutoHyphens/>
              <w:spacing w:line="240" w:lineRule="auto"/>
              <w:rPr>
                <w:rFonts w:ascii="Cambria" w:hAnsi="Cambria" w:cs="Times New Roman"/>
                <w:sz w:val="24"/>
                <w:szCs w:val="24"/>
              </w:rPr>
            </w:pPr>
          </w:p>
        </w:tc>
        <w:tc>
          <w:tcPr>
            <w:tcW w:w="2126" w:type="dxa"/>
            <w:vMerge/>
          </w:tcPr>
          <w:p w14:paraId="78B38606" w14:textId="77777777" w:rsidR="00B84BDF" w:rsidRPr="00F031DC" w:rsidRDefault="00B84BDF" w:rsidP="00B0784D">
            <w:pPr>
              <w:widowControl w:val="0"/>
              <w:tabs>
                <w:tab w:val="left" w:pos="709"/>
              </w:tabs>
              <w:suppressAutoHyphens/>
              <w:spacing w:line="240" w:lineRule="auto"/>
              <w:rPr>
                <w:rFonts w:ascii="Cambria" w:hAnsi="Cambria" w:cs="Times New Roman"/>
                <w:sz w:val="24"/>
                <w:szCs w:val="24"/>
              </w:rPr>
            </w:pPr>
          </w:p>
        </w:tc>
        <w:tc>
          <w:tcPr>
            <w:tcW w:w="1985" w:type="dxa"/>
          </w:tcPr>
          <w:p w14:paraId="1A299CC7" w14:textId="77777777" w:rsidR="00B84BDF" w:rsidRPr="00F031DC" w:rsidRDefault="00B84BDF" w:rsidP="00B0784D">
            <w:pPr>
              <w:widowControl w:val="0"/>
              <w:tabs>
                <w:tab w:val="left" w:pos="709"/>
              </w:tabs>
              <w:suppressAutoHyphens/>
              <w:spacing w:line="240" w:lineRule="auto"/>
              <w:rPr>
                <w:rFonts w:ascii="Cambria" w:hAnsi="Cambria" w:cs="Times New Roman"/>
                <w:sz w:val="24"/>
                <w:szCs w:val="24"/>
              </w:rPr>
            </w:pPr>
            <w:r w:rsidRPr="00F031DC">
              <w:rPr>
                <w:rFonts w:ascii="Cambria" w:hAnsi="Cambria" w:cs="Times New Roman"/>
                <w:sz w:val="24"/>
                <w:szCs w:val="24"/>
              </w:rPr>
              <w:t>usługowej</w:t>
            </w:r>
          </w:p>
        </w:tc>
        <w:tc>
          <w:tcPr>
            <w:tcW w:w="1555" w:type="dxa"/>
          </w:tcPr>
          <w:p w14:paraId="497036DD" w14:textId="77777777" w:rsidR="00B84BDF" w:rsidRPr="008C25CA" w:rsidRDefault="00B84BDF" w:rsidP="00B0784D">
            <w:pPr>
              <w:widowControl w:val="0"/>
              <w:tabs>
                <w:tab w:val="left" w:pos="709"/>
              </w:tabs>
              <w:suppressAutoHyphens/>
              <w:spacing w:line="240" w:lineRule="auto"/>
              <w:jc w:val="right"/>
              <w:rPr>
                <w:rFonts w:ascii="Cambria" w:hAnsi="Cambria" w:cs="Times New Roman"/>
                <w:sz w:val="24"/>
                <w:szCs w:val="24"/>
                <w:highlight w:val="yellow"/>
              </w:rPr>
            </w:pPr>
            <w:r w:rsidRPr="008C25CA">
              <w:rPr>
                <w:rFonts w:ascii="Cambria" w:hAnsi="Cambria" w:cs="Times New Roman"/>
                <w:sz w:val="24"/>
                <w:szCs w:val="24"/>
                <w:highlight w:val="yellow"/>
              </w:rPr>
              <w:t>4</w:t>
            </w:r>
          </w:p>
        </w:tc>
      </w:tr>
      <w:tr w:rsidR="00B84BDF" w:rsidRPr="00F031DC" w14:paraId="0C604F31" w14:textId="77777777" w:rsidTr="00B0784D">
        <w:tc>
          <w:tcPr>
            <w:tcW w:w="2972" w:type="dxa"/>
            <w:vMerge/>
          </w:tcPr>
          <w:p w14:paraId="1959321E" w14:textId="77777777" w:rsidR="00B84BDF" w:rsidRPr="00F031DC" w:rsidRDefault="00B84BDF" w:rsidP="00B0784D">
            <w:pPr>
              <w:widowControl w:val="0"/>
              <w:tabs>
                <w:tab w:val="left" w:pos="709"/>
              </w:tabs>
              <w:suppressAutoHyphens/>
              <w:spacing w:line="240" w:lineRule="auto"/>
              <w:rPr>
                <w:rFonts w:ascii="Cambria" w:hAnsi="Cambria" w:cs="Times New Roman"/>
                <w:sz w:val="24"/>
                <w:szCs w:val="24"/>
              </w:rPr>
            </w:pPr>
          </w:p>
        </w:tc>
        <w:tc>
          <w:tcPr>
            <w:tcW w:w="2126" w:type="dxa"/>
            <w:vMerge/>
          </w:tcPr>
          <w:p w14:paraId="0DE46A50" w14:textId="77777777" w:rsidR="00B84BDF" w:rsidRPr="00F031DC" w:rsidRDefault="00B84BDF" w:rsidP="00B0784D">
            <w:pPr>
              <w:widowControl w:val="0"/>
              <w:tabs>
                <w:tab w:val="left" w:pos="709"/>
              </w:tabs>
              <w:suppressAutoHyphens/>
              <w:spacing w:line="240" w:lineRule="auto"/>
              <w:rPr>
                <w:rFonts w:ascii="Cambria" w:hAnsi="Cambria" w:cs="Times New Roman"/>
                <w:sz w:val="24"/>
                <w:szCs w:val="24"/>
              </w:rPr>
            </w:pPr>
          </w:p>
        </w:tc>
        <w:tc>
          <w:tcPr>
            <w:tcW w:w="1985" w:type="dxa"/>
          </w:tcPr>
          <w:p w14:paraId="0ECF487F" w14:textId="77777777" w:rsidR="00B84BDF" w:rsidRPr="00F031DC" w:rsidRDefault="00B84BDF" w:rsidP="00B0784D">
            <w:pPr>
              <w:widowControl w:val="0"/>
              <w:tabs>
                <w:tab w:val="left" w:pos="709"/>
              </w:tabs>
              <w:suppressAutoHyphens/>
              <w:spacing w:line="240" w:lineRule="auto"/>
              <w:rPr>
                <w:rFonts w:ascii="Cambria" w:hAnsi="Cambria" w:cs="Times New Roman"/>
                <w:sz w:val="24"/>
                <w:szCs w:val="24"/>
              </w:rPr>
            </w:pPr>
            <w:r w:rsidRPr="00F031DC">
              <w:rPr>
                <w:rFonts w:ascii="Cambria" w:hAnsi="Cambria" w:cs="Times New Roman"/>
                <w:sz w:val="24"/>
                <w:szCs w:val="24"/>
              </w:rPr>
              <w:t>innej</w:t>
            </w:r>
          </w:p>
        </w:tc>
        <w:tc>
          <w:tcPr>
            <w:tcW w:w="1555" w:type="dxa"/>
          </w:tcPr>
          <w:p w14:paraId="411CE3EA" w14:textId="77777777" w:rsidR="00B84BDF" w:rsidRPr="00F031DC" w:rsidRDefault="00B84BDF" w:rsidP="00B0784D">
            <w:pPr>
              <w:widowControl w:val="0"/>
              <w:tabs>
                <w:tab w:val="left" w:pos="709"/>
              </w:tabs>
              <w:suppressAutoHyphens/>
              <w:spacing w:line="240" w:lineRule="auto"/>
              <w:jc w:val="right"/>
              <w:rPr>
                <w:rFonts w:ascii="Cambria" w:hAnsi="Cambria" w:cs="Times New Roman"/>
                <w:sz w:val="24"/>
                <w:szCs w:val="24"/>
              </w:rPr>
            </w:pPr>
            <w:r>
              <w:rPr>
                <w:rFonts w:ascii="Cambria" w:hAnsi="Cambria" w:cs="Times New Roman"/>
                <w:sz w:val="24"/>
                <w:szCs w:val="24"/>
              </w:rPr>
              <w:t>0</w:t>
            </w:r>
          </w:p>
        </w:tc>
      </w:tr>
    </w:tbl>
    <w:p w14:paraId="692C27B3" w14:textId="77777777" w:rsidR="001F5B2A" w:rsidRDefault="001F5B2A" w:rsidP="00B84BDF">
      <w:pPr>
        <w:widowControl w:val="0"/>
        <w:tabs>
          <w:tab w:val="left" w:pos="709"/>
        </w:tabs>
        <w:suppressAutoHyphens/>
        <w:spacing w:after="0" w:line="240" w:lineRule="auto"/>
        <w:jc w:val="both"/>
        <w:rPr>
          <w:rFonts w:ascii="Cambria" w:hAnsi="Cambria" w:cs="Times New Roman"/>
          <w:sz w:val="24"/>
          <w:szCs w:val="24"/>
        </w:rPr>
      </w:pPr>
    </w:p>
    <w:p w14:paraId="7D21AA59" w14:textId="77777777" w:rsidR="00B84BDF" w:rsidRPr="00B84BDF" w:rsidRDefault="00B84BDF" w:rsidP="00B84BDF">
      <w:pPr>
        <w:tabs>
          <w:tab w:val="right" w:leader="underscore" w:pos="9333"/>
        </w:tabs>
        <w:spacing w:after="0" w:line="240" w:lineRule="auto"/>
        <w:jc w:val="both"/>
        <w:rPr>
          <w:rFonts w:ascii="Times New Roman" w:hAnsi="Times New Roman" w:cs="Times New Roman"/>
          <w:b/>
          <w:bCs/>
          <w:sz w:val="24"/>
          <w:szCs w:val="24"/>
        </w:rPr>
      </w:pPr>
      <w:r w:rsidRPr="00B84BDF">
        <w:rPr>
          <w:rFonts w:ascii="Times New Roman" w:hAnsi="Times New Roman" w:cs="Times New Roman"/>
          <w:b/>
          <w:sz w:val="24"/>
          <w:szCs w:val="24"/>
        </w:rPr>
        <w:t xml:space="preserve">5.4. </w:t>
      </w:r>
      <w:r w:rsidRPr="00B84BDF">
        <w:rPr>
          <w:rFonts w:ascii="Times New Roman" w:hAnsi="Times New Roman" w:cs="Times New Roman"/>
          <w:b/>
          <w:bCs/>
          <w:sz w:val="24"/>
          <w:szCs w:val="24"/>
        </w:rPr>
        <w:t>Program budowy i finansowania przydomowych oczyszczalni ścieków na terenie gminy Lichnowy.</w:t>
      </w:r>
    </w:p>
    <w:p w14:paraId="0F9104FB" w14:textId="77777777" w:rsidR="00B84BDF" w:rsidRPr="00B84BDF" w:rsidRDefault="00B84BDF" w:rsidP="00B84BDF">
      <w:pPr>
        <w:tabs>
          <w:tab w:val="right" w:leader="underscore" w:pos="9333"/>
        </w:tabs>
        <w:spacing w:after="0" w:line="240" w:lineRule="auto"/>
        <w:jc w:val="both"/>
        <w:rPr>
          <w:rFonts w:ascii="Times New Roman" w:hAnsi="Times New Roman" w:cs="Times New Roman"/>
          <w:b/>
          <w:bCs/>
          <w:sz w:val="24"/>
          <w:szCs w:val="24"/>
        </w:rPr>
      </w:pPr>
    </w:p>
    <w:p w14:paraId="4978D358" w14:textId="77777777" w:rsidR="00B84BDF" w:rsidRPr="00B84BDF" w:rsidRDefault="00B84BDF" w:rsidP="00B84BDF">
      <w:pPr>
        <w:spacing w:after="0" w:line="240" w:lineRule="auto"/>
        <w:jc w:val="both"/>
        <w:rPr>
          <w:rFonts w:ascii="Times New Roman" w:hAnsi="Times New Roman" w:cs="Times New Roman"/>
          <w:sz w:val="24"/>
          <w:szCs w:val="24"/>
        </w:rPr>
      </w:pPr>
      <w:r w:rsidRPr="00B84BDF">
        <w:rPr>
          <w:rFonts w:ascii="Times New Roman" w:hAnsi="Times New Roman" w:cs="Times New Roman"/>
          <w:sz w:val="24"/>
          <w:szCs w:val="24"/>
        </w:rPr>
        <w:t>Uchwałą  Nr XV/160/08  Rady  Gminy  Lichnowy  z  dnia  27  marca  2008  r.  przyjęto  regulamin i powierzono Wójtowi Gminy Lichnowy do realizacji gminny program budowy i finansowania przydomowych oczyszczalni ścieków na terenie gminy Lichnowy. Celem programu jest: 1) ograniczenie ilości odprowadzanych, nie oczyszczonych ścieków socjalno-bytowych bezpośrednio do gruntu lub wód, a w efekcie, przerwanie procesu ich degradacji; 2) stworzenie alternatywy dla zagospodarowania ścieków na obszarach, dla których budowa kanalizacji sanitarnej sieciowej jest niemożliwa lub ekonomicznie nieuzasadniona;</w:t>
      </w:r>
      <w:r w:rsidRPr="00B84BDF">
        <w:rPr>
          <w:rFonts w:ascii="Times New Roman" w:hAnsi="Times New Roman" w:cs="Times New Roman"/>
          <w:sz w:val="24"/>
          <w:szCs w:val="24"/>
        </w:rPr>
        <w:br/>
        <w:t>3) poprawa stanu środowiska naturalnego gminy Lichnowy.</w:t>
      </w:r>
    </w:p>
    <w:p w14:paraId="3B50BFB8" w14:textId="77777777" w:rsidR="00B84BDF" w:rsidRPr="00B84BDF" w:rsidRDefault="00B84BDF" w:rsidP="00B84BDF">
      <w:pPr>
        <w:spacing w:after="0" w:line="240" w:lineRule="auto"/>
        <w:jc w:val="both"/>
        <w:rPr>
          <w:rFonts w:ascii="Times New Roman" w:hAnsi="Times New Roman" w:cs="Times New Roman"/>
          <w:sz w:val="24"/>
          <w:szCs w:val="24"/>
        </w:rPr>
      </w:pPr>
      <w:r w:rsidRPr="00B84BDF">
        <w:rPr>
          <w:rFonts w:ascii="Times New Roman" w:hAnsi="Times New Roman" w:cs="Times New Roman"/>
          <w:sz w:val="24"/>
          <w:szCs w:val="24"/>
        </w:rPr>
        <w:t>Gmina corocznie zabezpiecza środki na ten cel w budżecie gminy. Dofinansowanie udzielane jest w   formie   dotacji.   Budowa   przydomowych  oczyszczalni  ścieków  może  być  dofinansowana w wysokości do 5 000,00 zł udokumentowanych nakładów, jednak nie więcej niż 50% wartości inwestycji.</w:t>
      </w:r>
    </w:p>
    <w:p w14:paraId="23D7CD23" w14:textId="77777777" w:rsidR="00B84BDF" w:rsidRPr="001F5B2A" w:rsidRDefault="00B84BDF" w:rsidP="00B84BDF">
      <w:pPr>
        <w:spacing w:after="0" w:line="240" w:lineRule="auto"/>
        <w:jc w:val="both"/>
        <w:rPr>
          <w:rFonts w:ascii="Times New Roman" w:hAnsi="Times New Roman" w:cs="Times New Roman"/>
          <w:b/>
          <w:bCs/>
          <w:sz w:val="24"/>
          <w:szCs w:val="24"/>
        </w:rPr>
      </w:pPr>
      <w:r w:rsidRPr="001F5B2A">
        <w:rPr>
          <w:rFonts w:ascii="Times New Roman" w:hAnsi="Times New Roman" w:cs="Times New Roman"/>
          <w:b/>
          <w:bCs/>
          <w:sz w:val="24"/>
          <w:szCs w:val="24"/>
        </w:rPr>
        <w:t>W 2022 roku nie udzielono dofinansowania z uwagi na brak wniosków.</w:t>
      </w:r>
    </w:p>
    <w:p w14:paraId="28E582A5" w14:textId="77777777" w:rsidR="00B84BDF" w:rsidRPr="00B84BDF" w:rsidRDefault="00B84BDF" w:rsidP="00B84BDF">
      <w:pPr>
        <w:spacing w:after="0" w:line="240" w:lineRule="auto"/>
        <w:jc w:val="both"/>
        <w:rPr>
          <w:rFonts w:ascii="Times New Roman" w:hAnsi="Times New Roman" w:cs="Times New Roman"/>
          <w:sz w:val="24"/>
          <w:szCs w:val="24"/>
        </w:rPr>
      </w:pPr>
    </w:p>
    <w:p w14:paraId="07D1BFFF" w14:textId="59092E34" w:rsidR="00B84BDF" w:rsidRPr="00B84BDF" w:rsidRDefault="00B84BDF" w:rsidP="00B84BDF">
      <w:pPr>
        <w:spacing w:after="0" w:line="240" w:lineRule="auto"/>
        <w:jc w:val="both"/>
        <w:rPr>
          <w:rFonts w:ascii="Times New Roman" w:hAnsi="Times New Roman" w:cs="Times New Roman"/>
          <w:b/>
          <w:bCs/>
          <w:sz w:val="24"/>
          <w:szCs w:val="24"/>
        </w:rPr>
      </w:pPr>
      <w:r w:rsidRPr="00B84BDF">
        <w:rPr>
          <w:rFonts w:ascii="Times New Roman" w:hAnsi="Times New Roman" w:cs="Times New Roman"/>
          <w:b/>
          <w:bCs/>
          <w:sz w:val="24"/>
          <w:szCs w:val="24"/>
        </w:rPr>
        <w:t>5.</w:t>
      </w:r>
      <w:r w:rsidR="00651B2E">
        <w:rPr>
          <w:rFonts w:ascii="Times New Roman" w:hAnsi="Times New Roman" w:cs="Times New Roman"/>
          <w:b/>
          <w:bCs/>
          <w:sz w:val="24"/>
          <w:szCs w:val="24"/>
        </w:rPr>
        <w:t>5</w:t>
      </w:r>
      <w:r w:rsidRPr="00B84BDF">
        <w:rPr>
          <w:rFonts w:ascii="Times New Roman" w:hAnsi="Times New Roman" w:cs="Times New Roman"/>
          <w:b/>
          <w:bCs/>
          <w:sz w:val="24"/>
          <w:szCs w:val="24"/>
        </w:rPr>
        <w:t>. Udzielanie dotacji celowej na prace konserwatorskie, restauratorskie i roboty budowlane przy zabytku wpisanym do rejestru zabytków</w:t>
      </w:r>
    </w:p>
    <w:p w14:paraId="14BF5B21" w14:textId="77777777" w:rsidR="00B84BDF" w:rsidRPr="00B84BDF" w:rsidRDefault="00B84BDF" w:rsidP="00B84BDF">
      <w:pPr>
        <w:spacing w:after="0" w:line="240" w:lineRule="auto"/>
        <w:jc w:val="both"/>
        <w:rPr>
          <w:rFonts w:ascii="Times New Roman" w:hAnsi="Times New Roman" w:cs="Times New Roman"/>
          <w:b/>
          <w:bCs/>
          <w:sz w:val="24"/>
          <w:szCs w:val="24"/>
        </w:rPr>
      </w:pPr>
    </w:p>
    <w:p w14:paraId="0C17AB07" w14:textId="77777777" w:rsidR="00B84BDF" w:rsidRPr="00B84BDF" w:rsidRDefault="00B84BDF" w:rsidP="00B84BDF">
      <w:pPr>
        <w:spacing w:after="0" w:line="240" w:lineRule="auto"/>
        <w:jc w:val="both"/>
        <w:rPr>
          <w:rFonts w:ascii="Times New Roman" w:hAnsi="Times New Roman" w:cs="Times New Roman"/>
          <w:sz w:val="24"/>
          <w:szCs w:val="24"/>
        </w:rPr>
      </w:pPr>
      <w:r w:rsidRPr="00B84BDF">
        <w:rPr>
          <w:rFonts w:ascii="Times New Roman" w:hAnsi="Times New Roman" w:cs="Times New Roman"/>
          <w:sz w:val="24"/>
          <w:szCs w:val="24"/>
        </w:rPr>
        <w:t>Osoba fizyczna, jednostka samorządu terytorialnego lub inna jednostka organizacyjna, będąca właścicielem bądź posiadaczem zabytku wpisanego do rejestru, a także podmiot który do tego zabytku posiada tytuł prawny wynikający z użytkowania wieczystego, ograniczonego prawa rzeczowego, trwałego zarządu albo stosunku zobowiązaniowego może ubiegać się o udzielenie dotacji celowej z budżetu Gminy Lichnowy na dofinansowanie prac konserwatorskich, restauratorskich lub budowlanych przy tym zabytku. Dotacja przyznawana jest na zasadach określonych w Uchwale VIII/68/07 Rady Gminy Lichnowy z dnia 31 lipca 2007r. w sprawie udzielania dotacji celowej na prace konserwatorskie, restauratorskie i roboty budowlane przy zabytku wpisanym do rejestru zabytków.</w:t>
      </w:r>
    </w:p>
    <w:p w14:paraId="0308DB34" w14:textId="77777777" w:rsidR="00B84BDF" w:rsidRPr="00B84BDF" w:rsidRDefault="00B84BDF" w:rsidP="00B84BDF">
      <w:pPr>
        <w:spacing w:after="0" w:line="240" w:lineRule="auto"/>
        <w:jc w:val="both"/>
        <w:rPr>
          <w:rFonts w:ascii="Times New Roman" w:hAnsi="Times New Roman" w:cs="Times New Roman"/>
          <w:sz w:val="24"/>
          <w:szCs w:val="24"/>
        </w:rPr>
      </w:pPr>
      <w:r w:rsidRPr="00B84BDF">
        <w:rPr>
          <w:rFonts w:ascii="Times New Roman" w:hAnsi="Times New Roman" w:cs="Times New Roman"/>
          <w:sz w:val="24"/>
          <w:szCs w:val="24"/>
        </w:rPr>
        <w:t>Dotacja może być udzielona na dofinansowanie:</w:t>
      </w:r>
    </w:p>
    <w:p w14:paraId="05CDFB16" w14:textId="77777777" w:rsidR="00B84BDF" w:rsidRPr="00B84BDF" w:rsidRDefault="00B84BDF" w:rsidP="00B84BDF">
      <w:pPr>
        <w:spacing w:after="0" w:line="240" w:lineRule="auto"/>
        <w:jc w:val="both"/>
        <w:rPr>
          <w:rFonts w:ascii="Times New Roman" w:hAnsi="Times New Roman" w:cs="Times New Roman"/>
          <w:sz w:val="24"/>
          <w:szCs w:val="24"/>
        </w:rPr>
      </w:pPr>
      <w:r w:rsidRPr="00B84BDF">
        <w:rPr>
          <w:rFonts w:ascii="Times New Roman" w:hAnsi="Times New Roman" w:cs="Times New Roman"/>
          <w:sz w:val="24"/>
          <w:szCs w:val="24"/>
        </w:rPr>
        <w:t>• nakładów koniecznych na wykonanie prac konserwatorskich, restauratorskich lub robót budowlanych przy zabytku wpisanym do rejestru, ustalonych na podstawie kosztorysu zatwierdzonego przez wojewódzkiego konserwatora zabytków, które zostaną przeprowadzone w roku złożenia przez wnioskodawcę wniosku o udzielenie dotacji lub w roku następującym po roku złożenia wniosku,</w:t>
      </w:r>
    </w:p>
    <w:p w14:paraId="4A264061" w14:textId="77777777" w:rsidR="00B84BDF" w:rsidRPr="00B84BDF" w:rsidRDefault="00B84BDF" w:rsidP="00B84BDF">
      <w:pPr>
        <w:spacing w:after="0" w:line="240" w:lineRule="auto"/>
        <w:jc w:val="both"/>
        <w:rPr>
          <w:rFonts w:ascii="Times New Roman" w:hAnsi="Times New Roman" w:cs="Times New Roman"/>
          <w:sz w:val="24"/>
          <w:szCs w:val="24"/>
        </w:rPr>
      </w:pPr>
      <w:r w:rsidRPr="00B84BDF">
        <w:rPr>
          <w:rFonts w:ascii="Times New Roman" w:hAnsi="Times New Roman" w:cs="Times New Roman"/>
          <w:sz w:val="24"/>
          <w:szCs w:val="24"/>
        </w:rPr>
        <w:t xml:space="preserve">• nakładów koniecznych na wykonanie prac konserwatorskich, restauratorskich lub robót budowlanych przy zabytku wpisanym do rejestru, które zostały przeprowadzone w okresie trzech lat poprzedzających rok złożenia wniosku o udzielenie dotacji. </w:t>
      </w:r>
    </w:p>
    <w:p w14:paraId="38809B5A" w14:textId="77777777" w:rsidR="00B84BDF" w:rsidRPr="00B84BDF" w:rsidRDefault="00B84BDF" w:rsidP="00B84BDF">
      <w:pPr>
        <w:spacing w:after="0" w:line="240" w:lineRule="auto"/>
        <w:jc w:val="both"/>
        <w:rPr>
          <w:rFonts w:ascii="Times New Roman" w:hAnsi="Times New Roman" w:cs="Times New Roman"/>
          <w:sz w:val="24"/>
          <w:szCs w:val="24"/>
        </w:rPr>
      </w:pPr>
      <w:r w:rsidRPr="00B84BDF">
        <w:rPr>
          <w:rFonts w:ascii="Times New Roman" w:hAnsi="Times New Roman" w:cs="Times New Roman"/>
          <w:sz w:val="24"/>
          <w:szCs w:val="24"/>
        </w:rPr>
        <w:t xml:space="preserve">Dotacja może być udzielona w wysokości do 25% nakładów koniecznych na wykonanie prac konserwatorskich, restauratorskich lub robót budowlanych przy zabytku wpisanym do rejestru. </w:t>
      </w:r>
    </w:p>
    <w:p w14:paraId="38D4993F" w14:textId="77777777" w:rsidR="00B84BDF" w:rsidRPr="00B84BDF" w:rsidRDefault="00B84BDF" w:rsidP="00B84BDF">
      <w:pPr>
        <w:spacing w:after="0" w:line="240" w:lineRule="auto"/>
        <w:jc w:val="both"/>
        <w:rPr>
          <w:rFonts w:ascii="Times New Roman" w:hAnsi="Times New Roman" w:cs="Times New Roman"/>
          <w:sz w:val="24"/>
          <w:szCs w:val="24"/>
        </w:rPr>
      </w:pPr>
      <w:r w:rsidRPr="00B84BDF">
        <w:rPr>
          <w:rFonts w:ascii="Times New Roman" w:hAnsi="Times New Roman" w:cs="Times New Roman"/>
          <w:sz w:val="24"/>
          <w:szCs w:val="24"/>
        </w:rPr>
        <w:t>Jeżeli zabytek posiada wyjątkową wartość historyczną, artystyczną lub naukową albo wymaga przeprowadzenia złożonych pod względem technologicznym prac konserwatorskich, restauratorskich lub robót budowlanych określonych przez Wojewódzkiego Konserwatora Zabytków, dotacja może być udzielona w wysokości do 50% nakładów koniecznych na wykonanie tych prac lub robót.</w:t>
      </w:r>
    </w:p>
    <w:p w14:paraId="4F07DFA6" w14:textId="1CBD1BDE" w:rsidR="00B84BDF" w:rsidRPr="00FD20A6" w:rsidRDefault="00B84BDF" w:rsidP="00B84BDF">
      <w:pPr>
        <w:spacing w:after="0" w:line="240" w:lineRule="auto"/>
        <w:jc w:val="both"/>
        <w:rPr>
          <w:rFonts w:ascii="Times New Roman" w:hAnsi="Times New Roman" w:cs="Times New Roman"/>
          <w:b/>
          <w:bCs/>
          <w:sz w:val="24"/>
          <w:szCs w:val="24"/>
        </w:rPr>
      </w:pPr>
      <w:r w:rsidRPr="00B84BDF">
        <w:rPr>
          <w:rFonts w:ascii="Times New Roman" w:hAnsi="Times New Roman" w:cs="Times New Roman"/>
          <w:sz w:val="24"/>
          <w:szCs w:val="24"/>
        </w:rPr>
        <w:t xml:space="preserve">Udzielenie dotacji celowej może nastąpić po złożeniu przez właściciela lub posiadacza zabytku wpisanego do rejestru zabytków stosownego wniosku.  </w:t>
      </w:r>
      <w:r w:rsidRPr="00FD20A6">
        <w:rPr>
          <w:rFonts w:ascii="Times New Roman" w:hAnsi="Times New Roman" w:cs="Times New Roman"/>
          <w:b/>
          <w:bCs/>
          <w:sz w:val="24"/>
          <w:szCs w:val="24"/>
        </w:rPr>
        <w:t xml:space="preserve">W 2022 roku nie udzielono dotacji </w:t>
      </w:r>
      <w:r w:rsidR="00ED0096">
        <w:rPr>
          <w:rFonts w:ascii="Times New Roman" w:hAnsi="Times New Roman" w:cs="Times New Roman"/>
          <w:b/>
          <w:bCs/>
          <w:sz w:val="24"/>
          <w:szCs w:val="24"/>
        </w:rPr>
        <w:br/>
      </w:r>
      <w:r w:rsidRPr="00FD20A6">
        <w:rPr>
          <w:rFonts w:ascii="Times New Roman" w:hAnsi="Times New Roman" w:cs="Times New Roman"/>
          <w:b/>
          <w:bCs/>
          <w:sz w:val="24"/>
          <w:szCs w:val="24"/>
        </w:rPr>
        <w:t xml:space="preserve">z uwagi na brak wniosków. </w:t>
      </w:r>
    </w:p>
    <w:p w14:paraId="3B4A115A" w14:textId="77777777" w:rsidR="00963E11" w:rsidRPr="00B84BDF" w:rsidRDefault="00963E11" w:rsidP="00963E11">
      <w:pPr>
        <w:tabs>
          <w:tab w:val="right" w:leader="underscore" w:pos="9333"/>
        </w:tabs>
        <w:spacing w:after="0" w:line="240" w:lineRule="auto"/>
        <w:jc w:val="both"/>
        <w:rPr>
          <w:rFonts w:ascii="Times New Roman" w:hAnsi="Times New Roman" w:cs="Times New Roman"/>
          <w:b/>
          <w:bCs/>
          <w:sz w:val="24"/>
          <w:szCs w:val="24"/>
        </w:rPr>
      </w:pPr>
    </w:p>
    <w:p w14:paraId="23888EA0" w14:textId="0502F466" w:rsidR="00963E11" w:rsidRPr="00B84BDF" w:rsidRDefault="00963E11" w:rsidP="00963E11">
      <w:pPr>
        <w:tabs>
          <w:tab w:val="right" w:leader="underscore" w:pos="9333"/>
        </w:tabs>
        <w:spacing w:after="0" w:line="240" w:lineRule="auto"/>
        <w:jc w:val="both"/>
        <w:rPr>
          <w:rFonts w:ascii="Times New Roman" w:hAnsi="Times New Roman" w:cs="Times New Roman"/>
          <w:b/>
          <w:bCs/>
          <w:sz w:val="24"/>
          <w:szCs w:val="24"/>
        </w:rPr>
      </w:pPr>
      <w:r w:rsidRPr="00B84BDF">
        <w:rPr>
          <w:rFonts w:ascii="Times New Roman" w:hAnsi="Times New Roman" w:cs="Times New Roman"/>
          <w:b/>
          <w:bCs/>
          <w:sz w:val="24"/>
          <w:szCs w:val="24"/>
        </w:rPr>
        <w:lastRenderedPageBreak/>
        <w:t>5.</w:t>
      </w:r>
      <w:r w:rsidR="00651B2E">
        <w:rPr>
          <w:rFonts w:ascii="Times New Roman" w:hAnsi="Times New Roman" w:cs="Times New Roman"/>
          <w:b/>
          <w:bCs/>
          <w:sz w:val="24"/>
          <w:szCs w:val="24"/>
        </w:rPr>
        <w:t>6</w:t>
      </w:r>
      <w:r w:rsidRPr="00B84BDF">
        <w:rPr>
          <w:rFonts w:ascii="Times New Roman" w:hAnsi="Times New Roman" w:cs="Times New Roman"/>
          <w:b/>
          <w:bCs/>
          <w:sz w:val="24"/>
          <w:szCs w:val="24"/>
        </w:rPr>
        <w:t>. Rolnictwo</w:t>
      </w:r>
    </w:p>
    <w:p w14:paraId="48D45D4D" w14:textId="77777777" w:rsidR="00963E11" w:rsidRPr="00B84BDF" w:rsidRDefault="00963E11" w:rsidP="00963E11">
      <w:pPr>
        <w:tabs>
          <w:tab w:val="right" w:leader="underscore" w:pos="9333"/>
        </w:tabs>
        <w:spacing w:after="0" w:line="240" w:lineRule="auto"/>
        <w:jc w:val="both"/>
        <w:rPr>
          <w:rFonts w:ascii="Times New Roman" w:hAnsi="Times New Roman" w:cs="Times New Roman"/>
          <w:b/>
          <w:bCs/>
          <w:sz w:val="24"/>
          <w:szCs w:val="24"/>
        </w:rPr>
      </w:pPr>
    </w:p>
    <w:p w14:paraId="3AE0D1D6" w14:textId="77777777" w:rsidR="00202B7E" w:rsidRPr="00202B7E" w:rsidRDefault="00202B7E" w:rsidP="00202B7E">
      <w:pPr>
        <w:tabs>
          <w:tab w:val="right" w:leader="underscore" w:pos="9333"/>
        </w:tabs>
        <w:spacing w:after="0" w:line="240" w:lineRule="auto"/>
        <w:jc w:val="both"/>
        <w:rPr>
          <w:rFonts w:ascii="Cambria" w:hAnsi="Cambria" w:cs="Times New Roman"/>
          <w:b/>
          <w:bCs/>
          <w:sz w:val="24"/>
          <w:szCs w:val="24"/>
        </w:rPr>
      </w:pPr>
    </w:p>
    <w:p w14:paraId="5DDECBC4" w14:textId="77777777" w:rsidR="00202B7E" w:rsidRDefault="00202B7E" w:rsidP="00202B7E">
      <w:pPr>
        <w:spacing w:after="0" w:line="240" w:lineRule="auto"/>
        <w:jc w:val="center"/>
        <w:rPr>
          <w:rFonts w:ascii="Cambria" w:hAnsi="Cambria" w:cs="Times New Roman"/>
          <w:b/>
          <w:bCs/>
          <w:i/>
          <w:iCs/>
          <w:sz w:val="24"/>
          <w:szCs w:val="24"/>
        </w:rPr>
      </w:pPr>
      <w:r w:rsidRPr="00202B7E">
        <w:rPr>
          <w:rFonts w:ascii="Cambria" w:hAnsi="Cambria" w:cs="Times New Roman"/>
          <w:b/>
          <w:bCs/>
          <w:i/>
          <w:iCs/>
          <w:sz w:val="24"/>
          <w:szCs w:val="24"/>
        </w:rPr>
        <w:t>Struktura użytkowania gruntów w Gminie Lichnowy</w:t>
      </w:r>
    </w:p>
    <w:p w14:paraId="2DAFBDA8" w14:textId="77777777" w:rsidR="00202B7E" w:rsidRPr="00202B7E" w:rsidRDefault="00202B7E" w:rsidP="00202B7E">
      <w:pPr>
        <w:spacing w:after="0" w:line="240" w:lineRule="auto"/>
        <w:jc w:val="center"/>
        <w:rPr>
          <w:rFonts w:ascii="Cambria" w:hAnsi="Cambria" w:cs="Times New Roman"/>
          <w:b/>
          <w:bCs/>
          <w:i/>
          <w:iCs/>
          <w:sz w:val="24"/>
          <w:szCs w:val="24"/>
        </w:rPr>
      </w:pPr>
    </w:p>
    <w:p w14:paraId="473C13EA" w14:textId="77777777" w:rsidR="00202B7E" w:rsidRPr="00202B7E" w:rsidRDefault="00202B7E" w:rsidP="00202B7E">
      <w:pPr>
        <w:autoSpaceDE w:val="0"/>
        <w:autoSpaceDN w:val="0"/>
        <w:adjustRightInd w:val="0"/>
        <w:spacing w:after="0" w:line="240" w:lineRule="auto"/>
        <w:jc w:val="both"/>
        <w:rPr>
          <w:rFonts w:ascii="Times New Roman" w:hAnsi="Times New Roman" w:cs="Times New Roman"/>
          <w:sz w:val="24"/>
          <w:szCs w:val="24"/>
        </w:rPr>
      </w:pPr>
      <w:r w:rsidRPr="00202B7E">
        <w:rPr>
          <w:rFonts w:ascii="Times New Roman" w:hAnsi="Times New Roman" w:cs="Times New Roman"/>
          <w:sz w:val="24"/>
          <w:szCs w:val="24"/>
        </w:rPr>
        <w:t>Szczegółową strukturę użytkowania obszaru według danych statystycznych w obrębach na dzień 31.12.2022 r.  przedstawia poniższa tabela</w:t>
      </w:r>
    </w:p>
    <w:p w14:paraId="66D4DF8F" w14:textId="77777777" w:rsidR="00202B7E" w:rsidRPr="00202B7E" w:rsidRDefault="00202B7E" w:rsidP="00202B7E">
      <w:pPr>
        <w:autoSpaceDE w:val="0"/>
        <w:autoSpaceDN w:val="0"/>
        <w:adjustRightInd w:val="0"/>
        <w:spacing w:after="0" w:line="240" w:lineRule="auto"/>
        <w:jc w:val="both"/>
        <w:rPr>
          <w:rFonts w:ascii="Cambria" w:hAnsi="Cambria" w:cs="Times New Roman"/>
          <w:sz w:val="24"/>
          <w:szCs w:val="24"/>
        </w:rPr>
      </w:pPr>
    </w:p>
    <w:tbl>
      <w:tblPr>
        <w:tblStyle w:val="Tabela-Siatka"/>
        <w:tblW w:w="0" w:type="auto"/>
        <w:tblInd w:w="0" w:type="dxa"/>
        <w:tblLook w:val="04A0" w:firstRow="1" w:lastRow="0" w:firstColumn="1" w:lastColumn="0" w:noHBand="0" w:noVBand="1"/>
      </w:tblPr>
      <w:tblGrid>
        <w:gridCol w:w="2830"/>
        <w:gridCol w:w="3211"/>
        <w:gridCol w:w="3021"/>
      </w:tblGrid>
      <w:tr w:rsidR="00202B7E" w:rsidRPr="00202B7E" w14:paraId="56156AC7" w14:textId="77777777" w:rsidTr="00862BDA">
        <w:tc>
          <w:tcPr>
            <w:tcW w:w="2830" w:type="dxa"/>
            <w:tcBorders>
              <w:top w:val="single" w:sz="4" w:space="0" w:color="auto"/>
              <w:left w:val="single" w:sz="4" w:space="0" w:color="auto"/>
              <w:bottom w:val="single" w:sz="4" w:space="0" w:color="auto"/>
              <w:right w:val="single" w:sz="4" w:space="0" w:color="auto"/>
            </w:tcBorders>
            <w:hideMark/>
          </w:tcPr>
          <w:p w14:paraId="0F914BD7" w14:textId="77777777" w:rsidR="00202B7E" w:rsidRPr="00202B7E" w:rsidRDefault="00202B7E" w:rsidP="00202B7E">
            <w:pPr>
              <w:spacing w:line="240" w:lineRule="auto"/>
              <w:jc w:val="center"/>
              <w:rPr>
                <w:rFonts w:ascii="Times New Roman" w:hAnsi="Times New Roman" w:cs="Times New Roman"/>
                <w:b/>
                <w:bCs/>
                <w:sz w:val="24"/>
                <w:szCs w:val="24"/>
              </w:rPr>
            </w:pPr>
            <w:r w:rsidRPr="00202B7E">
              <w:rPr>
                <w:rFonts w:ascii="Times New Roman" w:hAnsi="Times New Roman" w:cs="Times New Roman"/>
                <w:b/>
                <w:bCs/>
                <w:sz w:val="24"/>
                <w:szCs w:val="24"/>
              </w:rPr>
              <w:t>Rodzaj użytkowania</w:t>
            </w:r>
          </w:p>
        </w:tc>
        <w:tc>
          <w:tcPr>
            <w:tcW w:w="3211" w:type="dxa"/>
            <w:tcBorders>
              <w:top w:val="single" w:sz="4" w:space="0" w:color="auto"/>
              <w:left w:val="single" w:sz="4" w:space="0" w:color="auto"/>
              <w:bottom w:val="single" w:sz="4" w:space="0" w:color="auto"/>
              <w:right w:val="single" w:sz="4" w:space="0" w:color="auto"/>
            </w:tcBorders>
            <w:hideMark/>
          </w:tcPr>
          <w:p w14:paraId="5417373E" w14:textId="77777777" w:rsidR="00202B7E" w:rsidRPr="00202B7E" w:rsidRDefault="00202B7E" w:rsidP="00202B7E">
            <w:pPr>
              <w:spacing w:line="240" w:lineRule="auto"/>
              <w:jc w:val="center"/>
              <w:rPr>
                <w:rFonts w:ascii="Times New Roman" w:hAnsi="Times New Roman" w:cs="Times New Roman"/>
                <w:b/>
                <w:bCs/>
                <w:sz w:val="24"/>
                <w:szCs w:val="24"/>
              </w:rPr>
            </w:pPr>
            <w:r w:rsidRPr="00202B7E">
              <w:rPr>
                <w:rFonts w:ascii="Times New Roman" w:hAnsi="Times New Roman" w:cs="Times New Roman"/>
                <w:b/>
                <w:bCs/>
                <w:sz w:val="24"/>
                <w:szCs w:val="24"/>
              </w:rPr>
              <w:t>Powierzchnia gruntów</w:t>
            </w:r>
          </w:p>
          <w:p w14:paraId="19AF31F3" w14:textId="77777777" w:rsidR="00202B7E" w:rsidRPr="00202B7E" w:rsidRDefault="00202B7E" w:rsidP="00202B7E">
            <w:pPr>
              <w:spacing w:line="240" w:lineRule="auto"/>
              <w:jc w:val="center"/>
              <w:rPr>
                <w:rFonts w:ascii="Times New Roman" w:hAnsi="Times New Roman" w:cs="Times New Roman"/>
                <w:b/>
                <w:bCs/>
                <w:sz w:val="24"/>
                <w:szCs w:val="24"/>
              </w:rPr>
            </w:pPr>
            <w:r w:rsidRPr="00202B7E">
              <w:rPr>
                <w:rFonts w:ascii="Times New Roman" w:hAnsi="Times New Roman" w:cs="Times New Roman"/>
                <w:b/>
                <w:bCs/>
                <w:sz w:val="24"/>
                <w:szCs w:val="24"/>
              </w:rPr>
              <w:t>w ha</w:t>
            </w:r>
          </w:p>
        </w:tc>
        <w:tc>
          <w:tcPr>
            <w:tcW w:w="3021" w:type="dxa"/>
            <w:tcBorders>
              <w:top w:val="single" w:sz="4" w:space="0" w:color="auto"/>
              <w:left w:val="single" w:sz="4" w:space="0" w:color="auto"/>
              <w:bottom w:val="single" w:sz="4" w:space="0" w:color="auto"/>
              <w:right w:val="single" w:sz="4" w:space="0" w:color="auto"/>
            </w:tcBorders>
            <w:hideMark/>
          </w:tcPr>
          <w:p w14:paraId="711BE462" w14:textId="77777777" w:rsidR="00202B7E" w:rsidRPr="00202B7E" w:rsidRDefault="00202B7E" w:rsidP="00202B7E">
            <w:pPr>
              <w:spacing w:line="240" w:lineRule="auto"/>
              <w:jc w:val="center"/>
              <w:rPr>
                <w:rFonts w:ascii="Times New Roman" w:hAnsi="Times New Roman" w:cs="Times New Roman"/>
                <w:b/>
                <w:bCs/>
                <w:sz w:val="24"/>
                <w:szCs w:val="24"/>
              </w:rPr>
            </w:pPr>
            <w:r w:rsidRPr="00202B7E">
              <w:rPr>
                <w:rFonts w:ascii="Times New Roman" w:hAnsi="Times New Roman" w:cs="Times New Roman"/>
                <w:b/>
                <w:bCs/>
                <w:sz w:val="24"/>
                <w:szCs w:val="24"/>
              </w:rPr>
              <w:t>% powierzchni ogółem</w:t>
            </w:r>
          </w:p>
        </w:tc>
      </w:tr>
      <w:tr w:rsidR="00202B7E" w:rsidRPr="00202B7E" w14:paraId="46B004FB" w14:textId="77777777" w:rsidTr="00862BDA">
        <w:tc>
          <w:tcPr>
            <w:tcW w:w="2830" w:type="dxa"/>
            <w:tcBorders>
              <w:top w:val="single" w:sz="4" w:space="0" w:color="auto"/>
              <w:left w:val="single" w:sz="4" w:space="0" w:color="auto"/>
              <w:bottom w:val="single" w:sz="4" w:space="0" w:color="auto"/>
              <w:right w:val="single" w:sz="4" w:space="0" w:color="auto"/>
            </w:tcBorders>
          </w:tcPr>
          <w:p w14:paraId="0EAE32C8" w14:textId="77777777" w:rsidR="00202B7E" w:rsidRPr="00202B7E" w:rsidRDefault="00202B7E" w:rsidP="00202B7E">
            <w:pPr>
              <w:spacing w:line="240" w:lineRule="auto"/>
              <w:rPr>
                <w:rFonts w:ascii="Times New Roman" w:hAnsi="Times New Roman" w:cs="Times New Roman"/>
                <w:sz w:val="24"/>
                <w:szCs w:val="24"/>
              </w:rPr>
            </w:pPr>
            <w:r w:rsidRPr="00202B7E">
              <w:rPr>
                <w:rFonts w:ascii="Times New Roman" w:hAnsi="Times New Roman" w:cs="Times New Roman"/>
                <w:sz w:val="24"/>
                <w:szCs w:val="24"/>
              </w:rPr>
              <w:t>1. Użytki rolne, w tym:</w:t>
            </w:r>
          </w:p>
          <w:p w14:paraId="4BDED801" w14:textId="77777777" w:rsidR="00202B7E" w:rsidRPr="00202B7E" w:rsidRDefault="00202B7E" w:rsidP="00202B7E">
            <w:pPr>
              <w:spacing w:line="240" w:lineRule="auto"/>
              <w:rPr>
                <w:rFonts w:ascii="Times New Roman" w:hAnsi="Times New Roman" w:cs="Times New Roman"/>
                <w:sz w:val="24"/>
                <w:szCs w:val="24"/>
              </w:rPr>
            </w:pPr>
            <w:r w:rsidRPr="00202B7E">
              <w:rPr>
                <w:rFonts w:ascii="Times New Roman" w:hAnsi="Times New Roman" w:cs="Times New Roman"/>
                <w:sz w:val="24"/>
                <w:szCs w:val="24"/>
              </w:rPr>
              <w:t>- grunty orne</w:t>
            </w:r>
          </w:p>
          <w:p w14:paraId="3F1184CA" w14:textId="77777777" w:rsidR="00202B7E" w:rsidRPr="00202B7E" w:rsidRDefault="00202B7E" w:rsidP="00202B7E">
            <w:pPr>
              <w:spacing w:line="240" w:lineRule="auto"/>
              <w:rPr>
                <w:rFonts w:ascii="Times New Roman" w:hAnsi="Times New Roman" w:cs="Times New Roman"/>
                <w:sz w:val="24"/>
                <w:szCs w:val="24"/>
              </w:rPr>
            </w:pPr>
            <w:r w:rsidRPr="00202B7E">
              <w:rPr>
                <w:rFonts w:ascii="Times New Roman" w:hAnsi="Times New Roman" w:cs="Times New Roman"/>
                <w:sz w:val="24"/>
                <w:szCs w:val="24"/>
              </w:rPr>
              <w:t>- sady</w:t>
            </w:r>
          </w:p>
          <w:p w14:paraId="1E201ED7" w14:textId="77777777" w:rsidR="00202B7E" w:rsidRPr="00202B7E" w:rsidRDefault="00202B7E" w:rsidP="00202B7E">
            <w:pPr>
              <w:spacing w:line="240" w:lineRule="auto"/>
              <w:rPr>
                <w:rFonts w:ascii="Times New Roman" w:hAnsi="Times New Roman" w:cs="Times New Roman"/>
                <w:sz w:val="24"/>
                <w:szCs w:val="24"/>
              </w:rPr>
            </w:pPr>
            <w:r w:rsidRPr="00202B7E">
              <w:rPr>
                <w:rFonts w:ascii="Times New Roman" w:hAnsi="Times New Roman" w:cs="Times New Roman"/>
                <w:sz w:val="24"/>
                <w:szCs w:val="24"/>
              </w:rPr>
              <w:t>- łąki</w:t>
            </w:r>
          </w:p>
          <w:p w14:paraId="514BCF55" w14:textId="77777777" w:rsidR="00202B7E" w:rsidRPr="00202B7E" w:rsidRDefault="00202B7E" w:rsidP="00202B7E">
            <w:pPr>
              <w:spacing w:line="240" w:lineRule="auto"/>
              <w:rPr>
                <w:rFonts w:ascii="Times New Roman" w:hAnsi="Times New Roman" w:cs="Times New Roman"/>
                <w:sz w:val="24"/>
                <w:szCs w:val="24"/>
              </w:rPr>
            </w:pPr>
            <w:r w:rsidRPr="00202B7E">
              <w:rPr>
                <w:rFonts w:ascii="Times New Roman" w:hAnsi="Times New Roman" w:cs="Times New Roman"/>
                <w:sz w:val="24"/>
                <w:szCs w:val="24"/>
              </w:rPr>
              <w:t>- pastwiska</w:t>
            </w:r>
          </w:p>
          <w:p w14:paraId="645DD6AE" w14:textId="77777777" w:rsidR="00202B7E" w:rsidRPr="00202B7E" w:rsidRDefault="00202B7E" w:rsidP="00202B7E">
            <w:pPr>
              <w:spacing w:line="240" w:lineRule="auto"/>
              <w:rPr>
                <w:rFonts w:ascii="Times New Roman" w:hAnsi="Times New Roman" w:cs="Times New Roman"/>
                <w:sz w:val="24"/>
                <w:szCs w:val="24"/>
              </w:rPr>
            </w:pPr>
          </w:p>
        </w:tc>
        <w:tc>
          <w:tcPr>
            <w:tcW w:w="3211" w:type="dxa"/>
            <w:tcBorders>
              <w:top w:val="single" w:sz="4" w:space="0" w:color="auto"/>
              <w:left w:val="single" w:sz="4" w:space="0" w:color="auto"/>
              <w:bottom w:val="single" w:sz="4" w:space="0" w:color="auto"/>
              <w:right w:val="single" w:sz="4" w:space="0" w:color="auto"/>
            </w:tcBorders>
          </w:tcPr>
          <w:p w14:paraId="7F01B324" w14:textId="77777777" w:rsidR="00202B7E" w:rsidRPr="00202B7E" w:rsidRDefault="00202B7E" w:rsidP="00202B7E">
            <w:pPr>
              <w:spacing w:line="240" w:lineRule="auto"/>
              <w:jc w:val="center"/>
              <w:rPr>
                <w:rFonts w:ascii="Times New Roman" w:hAnsi="Times New Roman" w:cs="Times New Roman"/>
                <w:sz w:val="24"/>
                <w:szCs w:val="24"/>
              </w:rPr>
            </w:pPr>
            <w:r w:rsidRPr="00202B7E">
              <w:rPr>
                <w:rFonts w:ascii="Times New Roman" w:hAnsi="Times New Roman" w:cs="Times New Roman"/>
                <w:sz w:val="24"/>
                <w:szCs w:val="24"/>
              </w:rPr>
              <w:t>7701</w:t>
            </w:r>
          </w:p>
          <w:p w14:paraId="7F42556C" w14:textId="77777777" w:rsidR="00202B7E" w:rsidRPr="00202B7E" w:rsidRDefault="00202B7E" w:rsidP="00202B7E">
            <w:pPr>
              <w:spacing w:line="240" w:lineRule="auto"/>
              <w:jc w:val="center"/>
              <w:rPr>
                <w:rFonts w:ascii="Times New Roman" w:hAnsi="Times New Roman" w:cs="Times New Roman"/>
                <w:sz w:val="24"/>
                <w:szCs w:val="24"/>
              </w:rPr>
            </w:pPr>
            <w:r w:rsidRPr="00202B7E">
              <w:rPr>
                <w:rFonts w:ascii="Times New Roman" w:hAnsi="Times New Roman" w:cs="Times New Roman"/>
                <w:sz w:val="24"/>
                <w:szCs w:val="24"/>
              </w:rPr>
              <w:t>7169</w:t>
            </w:r>
          </w:p>
          <w:p w14:paraId="2ED41F6C" w14:textId="77777777" w:rsidR="00202B7E" w:rsidRPr="00202B7E" w:rsidRDefault="00202B7E" w:rsidP="00202B7E">
            <w:pPr>
              <w:spacing w:line="240" w:lineRule="auto"/>
              <w:jc w:val="center"/>
              <w:rPr>
                <w:rFonts w:ascii="Times New Roman" w:hAnsi="Times New Roman" w:cs="Times New Roman"/>
                <w:sz w:val="24"/>
                <w:szCs w:val="24"/>
              </w:rPr>
            </w:pPr>
            <w:r w:rsidRPr="00202B7E">
              <w:rPr>
                <w:rFonts w:ascii="Times New Roman" w:hAnsi="Times New Roman" w:cs="Times New Roman"/>
                <w:sz w:val="24"/>
                <w:szCs w:val="24"/>
              </w:rPr>
              <w:t>14</w:t>
            </w:r>
          </w:p>
          <w:p w14:paraId="1AC65092" w14:textId="77777777" w:rsidR="00202B7E" w:rsidRPr="00202B7E" w:rsidRDefault="00202B7E" w:rsidP="00202B7E">
            <w:pPr>
              <w:spacing w:line="240" w:lineRule="auto"/>
              <w:jc w:val="center"/>
              <w:rPr>
                <w:rFonts w:ascii="Times New Roman" w:hAnsi="Times New Roman" w:cs="Times New Roman"/>
                <w:sz w:val="24"/>
                <w:szCs w:val="24"/>
              </w:rPr>
            </w:pPr>
            <w:r w:rsidRPr="00202B7E">
              <w:rPr>
                <w:rFonts w:ascii="Times New Roman" w:hAnsi="Times New Roman" w:cs="Times New Roman"/>
                <w:sz w:val="24"/>
                <w:szCs w:val="24"/>
              </w:rPr>
              <w:t>128</w:t>
            </w:r>
          </w:p>
          <w:p w14:paraId="450DBED1" w14:textId="77777777" w:rsidR="00202B7E" w:rsidRPr="00202B7E" w:rsidRDefault="00202B7E" w:rsidP="00202B7E">
            <w:pPr>
              <w:spacing w:line="240" w:lineRule="auto"/>
              <w:jc w:val="center"/>
              <w:rPr>
                <w:rFonts w:ascii="Times New Roman" w:hAnsi="Times New Roman" w:cs="Times New Roman"/>
                <w:sz w:val="24"/>
                <w:szCs w:val="24"/>
              </w:rPr>
            </w:pPr>
            <w:r w:rsidRPr="00202B7E">
              <w:rPr>
                <w:rFonts w:ascii="Times New Roman" w:hAnsi="Times New Roman" w:cs="Times New Roman"/>
                <w:sz w:val="24"/>
                <w:szCs w:val="24"/>
              </w:rPr>
              <w:t>389</w:t>
            </w:r>
          </w:p>
          <w:p w14:paraId="3B5E203B" w14:textId="77777777" w:rsidR="00202B7E" w:rsidRPr="00202B7E" w:rsidRDefault="00202B7E" w:rsidP="00202B7E">
            <w:pPr>
              <w:spacing w:line="240" w:lineRule="auto"/>
              <w:jc w:val="center"/>
              <w:rPr>
                <w:rFonts w:ascii="Times New Roman" w:hAnsi="Times New Roman" w:cs="Times New Roman"/>
                <w:sz w:val="24"/>
                <w:szCs w:val="24"/>
              </w:rPr>
            </w:pPr>
          </w:p>
        </w:tc>
        <w:tc>
          <w:tcPr>
            <w:tcW w:w="3021" w:type="dxa"/>
            <w:tcBorders>
              <w:top w:val="single" w:sz="4" w:space="0" w:color="auto"/>
              <w:left w:val="single" w:sz="4" w:space="0" w:color="auto"/>
              <w:bottom w:val="single" w:sz="4" w:space="0" w:color="auto"/>
              <w:right w:val="single" w:sz="4" w:space="0" w:color="auto"/>
            </w:tcBorders>
          </w:tcPr>
          <w:p w14:paraId="25075C24" w14:textId="77777777" w:rsidR="00202B7E" w:rsidRPr="00202B7E" w:rsidRDefault="00202B7E" w:rsidP="00202B7E">
            <w:pPr>
              <w:spacing w:line="240" w:lineRule="auto"/>
              <w:jc w:val="center"/>
              <w:rPr>
                <w:rFonts w:ascii="Times New Roman" w:hAnsi="Times New Roman" w:cs="Times New Roman"/>
                <w:sz w:val="24"/>
                <w:szCs w:val="24"/>
              </w:rPr>
            </w:pPr>
            <w:r w:rsidRPr="00202B7E">
              <w:rPr>
                <w:rFonts w:ascii="Times New Roman" w:hAnsi="Times New Roman" w:cs="Times New Roman"/>
                <w:sz w:val="24"/>
                <w:szCs w:val="24"/>
              </w:rPr>
              <w:t>86,9</w:t>
            </w:r>
          </w:p>
          <w:p w14:paraId="2666895A" w14:textId="77777777" w:rsidR="00202B7E" w:rsidRPr="00202B7E" w:rsidRDefault="00202B7E" w:rsidP="00202B7E">
            <w:pPr>
              <w:spacing w:line="240" w:lineRule="auto"/>
              <w:jc w:val="center"/>
              <w:rPr>
                <w:rFonts w:ascii="Times New Roman" w:hAnsi="Times New Roman" w:cs="Times New Roman"/>
                <w:sz w:val="24"/>
                <w:szCs w:val="24"/>
              </w:rPr>
            </w:pPr>
          </w:p>
        </w:tc>
      </w:tr>
      <w:tr w:rsidR="00202B7E" w:rsidRPr="00202B7E" w14:paraId="007F97DA" w14:textId="77777777" w:rsidTr="00862BDA">
        <w:tc>
          <w:tcPr>
            <w:tcW w:w="2830" w:type="dxa"/>
            <w:tcBorders>
              <w:top w:val="single" w:sz="4" w:space="0" w:color="auto"/>
              <w:left w:val="single" w:sz="4" w:space="0" w:color="auto"/>
              <w:bottom w:val="single" w:sz="4" w:space="0" w:color="auto"/>
              <w:right w:val="single" w:sz="4" w:space="0" w:color="auto"/>
            </w:tcBorders>
          </w:tcPr>
          <w:p w14:paraId="69BBEF5E" w14:textId="77777777" w:rsidR="00202B7E" w:rsidRPr="00202B7E" w:rsidRDefault="00202B7E" w:rsidP="00202B7E">
            <w:pPr>
              <w:spacing w:line="240" w:lineRule="auto"/>
              <w:rPr>
                <w:rFonts w:ascii="Times New Roman" w:hAnsi="Times New Roman" w:cs="Times New Roman"/>
                <w:sz w:val="24"/>
                <w:szCs w:val="24"/>
              </w:rPr>
            </w:pPr>
            <w:r w:rsidRPr="00202B7E">
              <w:rPr>
                <w:rFonts w:ascii="Times New Roman" w:hAnsi="Times New Roman" w:cs="Times New Roman"/>
                <w:sz w:val="24"/>
                <w:szCs w:val="24"/>
              </w:rPr>
              <w:t>2. Użytki leśne, w tym:</w:t>
            </w:r>
          </w:p>
          <w:p w14:paraId="69DACF59" w14:textId="77777777" w:rsidR="00202B7E" w:rsidRPr="00202B7E" w:rsidRDefault="00202B7E" w:rsidP="00202B7E">
            <w:pPr>
              <w:spacing w:line="240" w:lineRule="auto"/>
              <w:rPr>
                <w:rFonts w:ascii="Times New Roman" w:hAnsi="Times New Roman" w:cs="Times New Roman"/>
                <w:sz w:val="24"/>
                <w:szCs w:val="24"/>
              </w:rPr>
            </w:pPr>
            <w:r w:rsidRPr="00202B7E">
              <w:rPr>
                <w:rFonts w:ascii="Times New Roman" w:hAnsi="Times New Roman" w:cs="Times New Roman"/>
                <w:sz w:val="24"/>
                <w:szCs w:val="24"/>
              </w:rPr>
              <w:t>- lasy</w:t>
            </w:r>
          </w:p>
          <w:p w14:paraId="0A51803F" w14:textId="77777777" w:rsidR="00202B7E" w:rsidRPr="00202B7E" w:rsidRDefault="00202B7E" w:rsidP="00202B7E">
            <w:pPr>
              <w:spacing w:line="240" w:lineRule="auto"/>
              <w:rPr>
                <w:rFonts w:ascii="Times New Roman" w:hAnsi="Times New Roman" w:cs="Times New Roman"/>
                <w:sz w:val="24"/>
                <w:szCs w:val="24"/>
              </w:rPr>
            </w:pPr>
            <w:r w:rsidRPr="00202B7E">
              <w:rPr>
                <w:rFonts w:ascii="Times New Roman" w:hAnsi="Times New Roman" w:cs="Times New Roman"/>
                <w:sz w:val="24"/>
                <w:szCs w:val="24"/>
              </w:rPr>
              <w:t xml:space="preserve">- grunty </w:t>
            </w:r>
            <w:proofErr w:type="spellStart"/>
            <w:r w:rsidRPr="00202B7E">
              <w:rPr>
                <w:rFonts w:ascii="Times New Roman" w:hAnsi="Times New Roman" w:cs="Times New Roman"/>
                <w:sz w:val="24"/>
                <w:szCs w:val="24"/>
              </w:rPr>
              <w:t>zadrz</w:t>
            </w:r>
            <w:proofErr w:type="spellEnd"/>
            <w:r w:rsidRPr="00202B7E">
              <w:rPr>
                <w:rFonts w:ascii="Times New Roman" w:hAnsi="Times New Roman" w:cs="Times New Roman"/>
                <w:sz w:val="24"/>
                <w:szCs w:val="24"/>
              </w:rPr>
              <w:t xml:space="preserve">. i </w:t>
            </w:r>
            <w:proofErr w:type="spellStart"/>
            <w:r w:rsidRPr="00202B7E">
              <w:rPr>
                <w:rFonts w:ascii="Times New Roman" w:hAnsi="Times New Roman" w:cs="Times New Roman"/>
                <w:sz w:val="24"/>
                <w:szCs w:val="24"/>
              </w:rPr>
              <w:t>zakrz</w:t>
            </w:r>
            <w:proofErr w:type="spellEnd"/>
            <w:r w:rsidRPr="00202B7E">
              <w:rPr>
                <w:rFonts w:ascii="Times New Roman" w:hAnsi="Times New Roman" w:cs="Times New Roman"/>
                <w:sz w:val="24"/>
                <w:szCs w:val="24"/>
              </w:rPr>
              <w:t>.</w:t>
            </w:r>
          </w:p>
          <w:p w14:paraId="73B1AE7A" w14:textId="77777777" w:rsidR="00202B7E" w:rsidRPr="00202B7E" w:rsidRDefault="00202B7E" w:rsidP="00202B7E">
            <w:pPr>
              <w:spacing w:line="240" w:lineRule="auto"/>
              <w:rPr>
                <w:rFonts w:ascii="Times New Roman" w:hAnsi="Times New Roman" w:cs="Times New Roman"/>
                <w:sz w:val="24"/>
                <w:szCs w:val="24"/>
              </w:rPr>
            </w:pPr>
          </w:p>
        </w:tc>
        <w:tc>
          <w:tcPr>
            <w:tcW w:w="3211" w:type="dxa"/>
            <w:tcBorders>
              <w:top w:val="single" w:sz="4" w:space="0" w:color="auto"/>
              <w:left w:val="single" w:sz="4" w:space="0" w:color="auto"/>
              <w:bottom w:val="single" w:sz="4" w:space="0" w:color="auto"/>
              <w:right w:val="single" w:sz="4" w:space="0" w:color="auto"/>
            </w:tcBorders>
          </w:tcPr>
          <w:p w14:paraId="027F6401" w14:textId="77777777" w:rsidR="00202B7E" w:rsidRPr="00202B7E" w:rsidRDefault="00202B7E" w:rsidP="00202B7E">
            <w:pPr>
              <w:spacing w:line="240" w:lineRule="auto"/>
              <w:jc w:val="center"/>
              <w:rPr>
                <w:rFonts w:ascii="Times New Roman" w:hAnsi="Times New Roman" w:cs="Times New Roman"/>
                <w:sz w:val="24"/>
                <w:szCs w:val="24"/>
              </w:rPr>
            </w:pPr>
            <w:r w:rsidRPr="00202B7E">
              <w:rPr>
                <w:rFonts w:ascii="Times New Roman" w:hAnsi="Times New Roman" w:cs="Times New Roman"/>
                <w:sz w:val="24"/>
                <w:szCs w:val="24"/>
              </w:rPr>
              <w:t>141</w:t>
            </w:r>
          </w:p>
          <w:p w14:paraId="6C2C1A35" w14:textId="77777777" w:rsidR="00202B7E" w:rsidRPr="00202B7E" w:rsidRDefault="00202B7E" w:rsidP="00202B7E">
            <w:pPr>
              <w:spacing w:line="240" w:lineRule="auto"/>
              <w:jc w:val="center"/>
              <w:rPr>
                <w:rFonts w:ascii="Times New Roman" w:hAnsi="Times New Roman" w:cs="Times New Roman"/>
                <w:sz w:val="24"/>
                <w:szCs w:val="24"/>
              </w:rPr>
            </w:pPr>
            <w:r w:rsidRPr="00202B7E">
              <w:rPr>
                <w:rFonts w:ascii="Times New Roman" w:hAnsi="Times New Roman" w:cs="Times New Roman"/>
                <w:sz w:val="24"/>
                <w:szCs w:val="24"/>
              </w:rPr>
              <w:t>48</w:t>
            </w:r>
          </w:p>
          <w:p w14:paraId="72F644A9" w14:textId="77777777" w:rsidR="00202B7E" w:rsidRPr="00202B7E" w:rsidRDefault="00202B7E" w:rsidP="00202B7E">
            <w:pPr>
              <w:spacing w:line="240" w:lineRule="auto"/>
              <w:jc w:val="center"/>
              <w:rPr>
                <w:rFonts w:ascii="Times New Roman" w:hAnsi="Times New Roman" w:cs="Times New Roman"/>
                <w:sz w:val="24"/>
                <w:szCs w:val="24"/>
              </w:rPr>
            </w:pPr>
            <w:r w:rsidRPr="00202B7E">
              <w:rPr>
                <w:rFonts w:ascii="Times New Roman" w:hAnsi="Times New Roman" w:cs="Times New Roman"/>
                <w:sz w:val="24"/>
                <w:szCs w:val="24"/>
              </w:rPr>
              <w:t>93</w:t>
            </w:r>
          </w:p>
          <w:p w14:paraId="6CB4FD67" w14:textId="77777777" w:rsidR="00202B7E" w:rsidRPr="00202B7E" w:rsidRDefault="00202B7E" w:rsidP="00202B7E">
            <w:pPr>
              <w:spacing w:line="240" w:lineRule="auto"/>
              <w:jc w:val="center"/>
              <w:rPr>
                <w:rFonts w:ascii="Times New Roman" w:hAnsi="Times New Roman" w:cs="Times New Roman"/>
                <w:sz w:val="24"/>
                <w:szCs w:val="24"/>
              </w:rPr>
            </w:pPr>
          </w:p>
        </w:tc>
        <w:tc>
          <w:tcPr>
            <w:tcW w:w="3021" w:type="dxa"/>
            <w:tcBorders>
              <w:top w:val="single" w:sz="4" w:space="0" w:color="auto"/>
              <w:left w:val="single" w:sz="4" w:space="0" w:color="auto"/>
              <w:bottom w:val="single" w:sz="4" w:space="0" w:color="auto"/>
              <w:right w:val="single" w:sz="4" w:space="0" w:color="auto"/>
            </w:tcBorders>
          </w:tcPr>
          <w:p w14:paraId="766A5BEA" w14:textId="77777777" w:rsidR="00202B7E" w:rsidRPr="00202B7E" w:rsidRDefault="00202B7E" w:rsidP="00202B7E">
            <w:pPr>
              <w:spacing w:line="240" w:lineRule="auto"/>
              <w:jc w:val="center"/>
              <w:rPr>
                <w:rFonts w:ascii="Times New Roman" w:hAnsi="Times New Roman" w:cs="Times New Roman"/>
                <w:sz w:val="24"/>
                <w:szCs w:val="24"/>
              </w:rPr>
            </w:pPr>
            <w:r w:rsidRPr="00202B7E">
              <w:rPr>
                <w:rFonts w:ascii="Times New Roman" w:hAnsi="Times New Roman" w:cs="Times New Roman"/>
                <w:sz w:val="24"/>
                <w:szCs w:val="24"/>
              </w:rPr>
              <w:t>1,6</w:t>
            </w:r>
          </w:p>
          <w:p w14:paraId="695517D1" w14:textId="77777777" w:rsidR="00202B7E" w:rsidRPr="00202B7E" w:rsidRDefault="00202B7E" w:rsidP="00202B7E">
            <w:pPr>
              <w:spacing w:line="240" w:lineRule="auto"/>
              <w:jc w:val="center"/>
              <w:rPr>
                <w:rFonts w:ascii="Times New Roman" w:hAnsi="Times New Roman" w:cs="Times New Roman"/>
                <w:sz w:val="24"/>
                <w:szCs w:val="24"/>
              </w:rPr>
            </w:pPr>
          </w:p>
        </w:tc>
      </w:tr>
      <w:tr w:rsidR="00202B7E" w:rsidRPr="00202B7E" w14:paraId="6CB00A14" w14:textId="77777777" w:rsidTr="00862BDA">
        <w:tc>
          <w:tcPr>
            <w:tcW w:w="2830" w:type="dxa"/>
            <w:tcBorders>
              <w:top w:val="single" w:sz="4" w:space="0" w:color="auto"/>
              <w:left w:val="single" w:sz="4" w:space="0" w:color="auto"/>
              <w:bottom w:val="single" w:sz="4" w:space="0" w:color="auto"/>
              <w:right w:val="single" w:sz="4" w:space="0" w:color="auto"/>
            </w:tcBorders>
          </w:tcPr>
          <w:p w14:paraId="39F14164" w14:textId="77777777" w:rsidR="00202B7E" w:rsidRPr="00202B7E" w:rsidRDefault="00202B7E" w:rsidP="00202B7E">
            <w:pPr>
              <w:spacing w:line="240" w:lineRule="auto"/>
              <w:rPr>
                <w:rFonts w:ascii="Times New Roman" w:hAnsi="Times New Roman" w:cs="Times New Roman"/>
                <w:sz w:val="24"/>
                <w:szCs w:val="24"/>
              </w:rPr>
            </w:pPr>
            <w:r w:rsidRPr="00202B7E">
              <w:rPr>
                <w:rFonts w:ascii="Times New Roman" w:hAnsi="Times New Roman" w:cs="Times New Roman"/>
                <w:sz w:val="24"/>
                <w:szCs w:val="24"/>
              </w:rPr>
              <w:t>3. Wody, w tym:</w:t>
            </w:r>
          </w:p>
          <w:p w14:paraId="77665FD5" w14:textId="77777777" w:rsidR="00202B7E" w:rsidRPr="00202B7E" w:rsidRDefault="00202B7E" w:rsidP="00202B7E">
            <w:pPr>
              <w:spacing w:line="240" w:lineRule="auto"/>
              <w:rPr>
                <w:rFonts w:ascii="Times New Roman" w:hAnsi="Times New Roman" w:cs="Times New Roman"/>
                <w:sz w:val="24"/>
                <w:szCs w:val="24"/>
              </w:rPr>
            </w:pPr>
            <w:r w:rsidRPr="00202B7E">
              <w:rPr>
                <w:rFonts w:ascii="Times New Roman" w:hAnsi="Times New Roman" w:cs="Times New Roman"/>
                <w:sz w:val="24"/>
                <w:szCs w:val="24"/>
              </w:rPr>
              <w:t>- śródlądowe płynące</w:t>
            </w:r>
          </w:p>
          <w:p w14:paraId="2D777720" w14:textId="77777777" w:rsidR="00202B7E" w:rsidRPr="00202B7E" w:rsidRDefault="00202B7E" w:rsidP="00202B7E">
            <w:pPr>
              <w:spacing w:line="240" w:lineRule="auto"/>
              <w:rPr>
                <w:rFonts w:ascii="Times New Roman" w:hAnsi="Times New Roman" w:cs="Times New Roman"/>
                <w:sz w:val="24"/>
                <w:szCs w:val="24"/>
              </w:rPr>
            </w:pPr>
            <w:r w:rsidRPr="00202B7E">
              <w:rPr>
                <w:rFonts w:ascii="Times New Roman" w:hAnsi="Times New Roman" w:cs="Times New Roman"/>
                <w:sz w:val="24"/>
                <w:szCs w:val="24"/>
              </w:rPr>
              <w:t>- rowy</w:t>
            </w:r>
          </w:p>
          <w:p w14:paraId="5B21CD22" w14:textId="77777777" w:rsidR="00202B7E" w:rsidRPr="00202B7E" w:rsidRDefault="00202B7E" w:rsidP="00202B7E">
            <w:pPr>
              <w:spacing w:line="240" w:lineRule="auto"/>
              <w:rPr>
                <w:rFonts w:ascii="Times New Roman" w:hAnsi="Times New Roman" w:cs="Times New Roman"/>
                <w:sz w:val="24"/>
                <w:szCs w:val="24"/>
              </w:rPr>
            </w:pPr>
          </w:p>
        </w:tc>
        <w:tc>
          <w:tcPr>
            <w:tcW w:w="3211" w:type="dxa"/>
            <w:tcBorders>
              <w:top w:val="single" w:sz="4" w:space="0" w:color="auto"/>
              <w:left w:val="single" w:sz="4" w:space="0" w:color="auto"/>
              <w:bottom w:val="single" w:sz="4" w:space="0" w:color="auto"/>
              <w:right w:val="single" w:sz="4" w:space="0" w:color="auto"/>
            </w:tcBorders>
          </w:tcPr>
          <w:p w14:paraId="3AC76845" w14:textId="77777777" w:rsidR="00202B7E" w:rsidRPr="00202B7E" w:rsidRDefault="00202B7E" w:rsidP="00202B7E">
            <w:pPr>
              <w:spacing w:line="240" w:lineRule="auto"/>
              <w:jc w:val="center"/>
              <w:rPr>
                <w:rFonts w:ascii="Times New Roman" w:hAnsi="Times New Roman" w:cs="Times New Roman"/>
                <w:sz w:val="24"/>
                <w:szCs w:val="24"/>
              </w:rPr>
            </w:pPr>
            <w:r w:rsidRPr="00202B7E">
              <w:rPr>
                <w:rFonts w:ascii="Times New Roman" w:hAnsi="Times New Roman" w:cs="Times New Roman"/>
                <w:sz w:val="24"/>
                <w:szCs w:val="24"/>
              </w:rPr>
              <w:t>320</w:t>
            </w:r>
          </w:p>
          <w:p w14:paraId="0EF7ED85" w14:textId="77777777" w:rsidR="00202B7E" w:rsidRPr="00202B7E" w:rsidRDefault="00202B7E" w:rsidP="00202B7E">
            <w:pPr>
              <w:spacing w:line="240" w:lineRule="auto"/>
              <w:jc w:val="center"/>
              <w:rPr>
                <w:rFonts w:ascii="Times New Roman" w:hAnsi="Times New Roman" w:cs="Times New Roman"/>
                <w:sz w:val="24"/>
                <w:szCs w:val="24"/>
              </w:rPr>
            </w:pPr>
            <w:r w:rsidRPr="00202B7E">
              <w:rPr>
                <w:rFonts w:ascii="Times New Roman" w:hAnsi="Times New Roman" w:cs="Times New Roman"/>
                <w:sz w:val="24"/>
                <w:szCs w:val="24"/>
              </w:rPr>
              <w:t>156</w:t>
            </w:r>
          </w:p>
          <w:p w14:paraId="585FC19C" w14:textId="77777777" w:rsidR="00202B7E" w:rsidRPr="00202B7E" w:rsidRDefault="00202B7E" w:rsidP="00202B7E">
            <w:pPr>
              <w:spacing w:line="240" w:lineRule="auto"/>
              <w:jc w:val="center"/>
              <w:rPr>
                <w:rFonts w:ascii="Times New Roman" w:hAnsi="Times New Roman" w:cs="Times New Roman"/>
                <w:sz w:val="24"/>
                <w:szCs w:val="24"/>
              </w:rPr>
            </w:pPr>
            <w:r w:rsidRPr="00202B7E">
              <w:rPr>
                <w:rFonts w:ascii="Times New Roman" w:hAnsi="Times New Roman" w:cs="Times New Roman"/>
                <w:sz w:val="24"/>
                <w:szCs w:val="24"/>
              </w:rPr>
              <w:t>164</w:t>
            </w:r>
          </w:p>
          <w:p w14:paraId="6C9363A6" w14:textId="77777777" w:rsidR="00202B7E" w:rsidRPr="00202B7E" w:rsidRDefault="00202B7E" w:rsidP="00202B7E">
            <w:pPr>
              <w:spacing w:line="240" w:lineRule="auto"/>
              <w:jc w:val="center"/>
              <w:rPr>
                <w:rFonts w:ascii="Times New Roman" w:hAnsi="Times New Roman" w:cs="Times New Roman"/>
                <w:sz w:val="24"/>
                <w:szCs w:val="24"/>
              </w:rPr>
            </w:pPr>
          </w:p>
        </w:tc>
        <w:tc>
          <w:tcPr>
            <w:tcW w:w="3021" w:type="dxa"/>
            <w:tcBorders>
              <w:top w:val="single" w:sz="4" w:space="0" w:color="auto"/>
              <w:left w:val="single" w:sz="4" w:space="0" w:color="auto"/>
              <w:bottom w:val="single" w:sz="4" w:space="0" w:color="auto"/>
              <w:right w:val="single" w:sz="4" w:space="0" w:color="auto"/>
            </w:tcBorders>
          </w:tcPr>
          <w:p w14:paraId="6D62B94F" w14:textId="77777777" w:rsidR="00202B7E" w:rsidRPr="00202B7E" w:rsidRDefault="00202B7E" w:rsidP="00202B7E">
            <w:pPr>
              <w:spacing w:line="240" w:lineRule="auto"/>
              <w:jc w:val="center"/>
              <w:rPr>
                <w:rFonts w:ascii="Times New Roman" w:hAnsi="Times New Roman" w:cs="Times New Roman"/>
                <w:sz w:val="24"/>
                <w:szCs w:val="24"/>
              </w:rPr>
            </w:pPr>
            <w:r w:rsidRPr="00202B7E">
              <w:rPr>
                <w:rFonts w:ascii="Times New Roman" w:hAnsi="Times New Roman" w:cs="Times New Roman"/>
                <w:sz w:val="24"/>
                <w:szCs w:val="24"/>
              </w:rPr>
              <w:t>3,6</w:t>
            </w:r>
          </w:p>
          <w:p w14:paraId="7F6BFC03" w14:textId="77777777" w:rsidR="00202B7E" w:rsidRPr="00202B7E" w:rsidRDefault="00202B7E" w:rsidP="00202B7E">
            <w:pPr>
              <w:spacing w:line="240" w:lineRule="auto"/>
              <w:jc w:val="center"/>
              <w:rPr>
                <w:rFonts w:ascii="Times New Roman" w:hAnsi="Times New Roman" w:cs="Times New Roman"/>
                <w:sz w:val="24"/>
                <w:szCs w:val="24"/>
              </w:rPr>
            </w:pPr>
          </w:p>
        </w:tc>
      </w:tr>
      <w:tr w:rsidR="00202B7E" w:rsidRPr="00202B7E" w14:paraId="38F48B8C" w14:textId="77777777" w:rsidTr="00862BDA">
        <w:tc>
          <w:tcPr>
            <w:tcW w:w="2830" w:type="dxa"/>
            <w:tcBorders>
              <w:top w:val="single" w:sz="4" w:space="0" w:color="auto"/>
              <w:left w:val="single" w:sz="4" w:space="0" w:color="auto"/>
              <w:bottom w:val="single" w:sz="4" w:space="0" w:color="auto"/>
              <w:right w:val="single" w:sz="4" w:space="0" w:color="auto"/>
            </w:tcBorders>
            <w:hideMark/>
          </w:tcPr>
          <w:p w14:paraId="387F9F5F" w14:textId="77777777" w:rsidR="00202B7E" w:rsidRPr="00202B7E" w:rsidRDefault="00202B7E" w:rsidP="00202B7E">
            <w:pPr>
              <w:spacing w:line="240" w:lineRule="auto"/>
              <w:rPr>
                <w:rFonts w:ascii="Times New Roman" w:hAnsi="Times New Roman" w:cs="Times New Roman"/>
                <w:sz w:val="24"/>
                <w:szCs w:val="24"/>
              </w:rPr>
            </w:pPr>
            <w:r w:rsidRPr="00202B7E">
              <w:rPr>
                <w:rFonts w:ascii="Times New Roman" w:hAnsi="Times New Roman" w:cs="Times New Roman"/>
                <w:sz w:val="24"/>
                <w:szCs w:val="24"/>
              </w:rPr>
              <w:t>4. INNE w tym przede</w:t>
            </w:r>
          </w:p>
          <w:p w14:paraId="1311CDF7" w14:textId="77777777" w:rsidR="00202B7E" w:rsidRPr="00202B7E" w:rsidRDefault="00202B7E" w:rsidP="00202B7E">
            <w:pPr>
              <w:spacing w:line="240" w:lineRule="auto"/>
              <w:rPr>
                <w:rFonts w:ascii="Times New Roman" w:hAnsi="Times New Roman" w:cs="Times New Roman"/>
                <w:sz w:val="24"/>
                <w:szCs w:val="24"/>
              </w:rPr>
            </w:pPr>
            <w:r w:rsidRPr="00202B7E">
              <w:rPr>
                <w:rFonts w:ascii="Times New Roman" w:hAnsi="Times New Roman" w:cs="Times New Roman"/>
                <w:sz w:val="24"/>
                <w:szCs w:val="24"/>
              </w:rPr>
              <w:t>wszystkim grunty</w:t>
            </w:r>
          </w:p>
          <w:p w14:paraId="2D173707" w14:textId="77777777" w:rsidR="00202B7E" w:rsidRPr="00202B7E" w:rsidRDefault="00202B7E" w:rsidP="00202B7E">
            <w:pPr>
              <w:spacing w:line="240" w:lineRule="auto"/>
              <w:rPr>
                <w:rFonts w:ascii="Times New Roman" w:hAnsi="Times New Roman" w:cs="Times New Roman"/>
                <w:sz w:val="24"/>
                <w:szCs w:val="24"/>
              </w:rPr>
            </w:pPr>
            <w:r w:rsidRPr="00202B7E">
              <w:rPr>
                <w:rFonts w:ascii="Times New Roman" w:hAnsi="Times New Roman" w:cs="Times New Roman"/>
                <w:sz w:val="24"/>
                <w:szCs w:val="24"/>
              </w:rPr>
              <w:t>zabudowane</w:t>
            </w:r>
          </w:p>
        </w:tc>
        <w:tc>
          <w:tcPr>
            <w:tcW w:w="3211" w:type="dxa"/>
            <w:tcBorders>
              <w:top w:val="single" w:sz="4" w:space="0" w:color="auto"/>
              <w:left w:val="single" w:sz="4" w:space="0" w:color="auto"/>
              <w:bottom w:val="single" w:sz="4" w:space="0" w:color="auto"/>
              <w:right w:val="single" w:sz="4" w:space="0" w:color="auto"/>
            </w:tcBorders>
            <w:hideMark/>
          </w:tcPr>
          <w:p w14:paraId="6EA6C728" w14:textId="77777777" w:rsidR="00202B7E" w:rsidRPr="00202B7E" w:rsidRDefault="00202B7E" w:rsidP="00202B7E">
            <w:pPr>
              <w:spacing w:line="240" w:lineRule="auto"/>
              <w:jc w:val="center"/>
              <w:rPr>
                <w:rFonts w:ascii="Times New Roman" w:hAnsi="Times New Roman" w:cs="Times New Roman"/>
                <w:sz w:val="24"/>
                <w:szCs w:val="24"/>
              </w:rPr>
            </w:pPr>
            <w:r w:rsidRPr="00202B7E">
              <w:rPr>
                <w:rFonts w:ascii="Times New Roman" w:hAnsi="Times New Roman" w:cs="Times New Roman"/>
                <w:sz w:val="24"/>
                <w:szCs w:val="24"/>
              </w:rPr>
              <w:t>708</w:t>
            </w:r>
          </w:p>
        </w:tc>
        <w:tc>
          <w:tcPr>
            <w:tcW w:w="3021" w:type="dxa"/>
            <w:tcBorders>
              <w:top w:val="single" w:sz="4" w:space="0" w:color="auto"/>
              <w:left w:val="single" w:sz="4" w:space="0" w:color="auto"/>
              <w:bottom w:val="single" w:sz="4" w:space="0" w:color="auto"/>
              <w:right w:val="single" w:sz="4" w:space="0" w:color="auto"/>
            </w:tcBorders>
          </w:tcPr>
          <w:p w14:paraId="0F332B8A" w14:textId="77777777" w:rsidR="00202B7E" w:rsidRPr="00202B7E" w:rsidRDefault="00202B7E" w:rsidP="00202B7E">
            <w:pPr>
              <w:spacing w:line="240" w:lineRule="auto"/>
              <w:jc w:val="center"/>
              <w:rPr>
                <w:rFonts w:ascii="Times New Roman" w:hAnsi="Times New Roman" w:cs="Times New Roman"/>
                <w:sz w:val="24"/>
                <w:szCs w:val="24"/>
              </w:rPr>
            </w:pPr>
            <w:r w:rsidRPr="00202B7E">
              <w:rPr>
                <w:rFonts w:ascii="Times New Roman" w:hAnsi="Times New Roman" w:cs="Times New Roman"/>
                <w:sz w:val="24"/>
                <w:szCs w:val="24"/>
              </w:rPr>
              <w:t>8,0</w:t>
            </w:r>
          </w:p>
          <w:p w14:paraId="391A1716" w14:textId="77777777" w:rsidR="00202B7E" w:rsidRPr="00202B7E" w:rsidRDefault="00202B7E" w:rsidP="00202B7E">
            <w:pPr>
              <w:spacing w:line="240" w:lineRule="auto"/>
              <w:jc w:val="center"/>
              <w:rPr>
                <w:rFonts w:ascii="Times New Roman" w:hAnsi="Times New Roman" w:cs="Times New Roman"/>
                <w:sz w:val="24"/>
                <w:szCs w:val="24"/>
              </w:rPr>
            </w:pPr>
          </w:p>
        </w:tc>
      </w:tr>
      <w:tr w:rsidR="00202B7E" w:rsidRPr="00202B7E" w14:paraId="3DEA4CE5" w14:textId="77777777" w:rsidTr="00862BDA">
        <w:tc>
          <w:tcPr>
            <w:tcW w:w="2830" w:type="dxa"/>
            <w:tcBorders>
              <w:top w:val="single" w:sz="4" w:space="0" w:color="auto"/>
              <w:left w:val="single" w:sz="4" w:space="0" w:color="auto"/>
              <w:bottom w:val="single" w:sz="4" w:space="0" w:color="auto"/>
              <w:right w:val="single" w:sz="4" w:space="0" w:color="auto"/>
            </w:tcBorders>
            <w:hideMark/>
          </w:tcPr>
          <w:p w14:paraId="189A4A8F" w14:textId="77777777" w:rsidR="00202B7E" w:rsidRPr="00202B7E" w:rsidRDefault="00202B7E" w:rsidP="00202B7E">
            <w:pPr>
              <w:spacing w:line="240" w:lineRule="auto"/>
              <w:jc w:val="center"/>
              <w:rPr>
                <w:rFonts w:ascii="Times New Roman" w:hAnsi="Times New Roman" w:cs="Times New Roman"/>
                <w:b/>
                <w:bCs/>
                <w:sz w:val="24"/>
                <w:szCs w:val="24"/>
              </w:rPr>
            </w:pPr>
            <w:r w:rsidRPr="00202B7E">
              <w:rPr>
                <w:rFonts w:ascii="Times New Roman" w:hAnsi="Times New Roman" w:cs="Times New Roman"/>
                <w:b/>
                <w:bCs/>
                <w:sz w:val="24"/>
                <w:szCs w:val="24"/>
              </w:rPr>
              <w:t>Powierzchnia</w:t>
            </w:r>
          </w:p>
          <w:p w14:paraId="722B1B79" w14:textId="77777777" w:rsidR="00202B7E" w:rsidRPr="00202B7E" w:rsidRDefault="00202B7E" w:rsidP="00202B7E">
            <w:pPr>
              <w:spacing w:line="240" w:lineRule="auto"/>
              <w:jc w:val="center"/>
              <w:rPr>
                <w:rFonts w:ascii="Times New Roman" w:hAnsi="Times New Roman" w:cs="Times New Roman"/>
                <w:b/>
                <w:bCs/>
                <w:sz w:val="24"/>
                <w:szCs w:val="24"/>
              </w:rPr>
            </w:pPr>
            <w:r w:rsidRPr="00202B7E">
              <w:rPr>
                <w:rFonts w:ascii="Times New Roman" w:hAnsi="Times New Roman" w:cs="Times New Roman"/>
                <w:b/>
                <w:bCs/>
                <w:sz w:val="24"/>
                <w:szCs w:val="24"/>
              </w:rPr>
              <w:t>ewidencyjna</w:t>
            </w:r>
          </w:p>
        </w:tc>
        <w:tc>
          <w:tcPr>
            <w:tcW w:w="3211" w:type="dxa"/>
            <w:tcBorders>
              <w:top w:val="single" w:sz="4" w:space="0" w:color="auto"/>
              <w:left w:val="single" w:sz="4" w:space="0" w:color="auto"/>
              <w:bottom w:val="single" w:sz="4" w:space="0" w:color="auto"/>
              <w:right w:val="single" w:sz="4" w:space="0" w:color="auto"/>
            </w:tcBorders>
            <w:hideMark/>
          </w:tcPr>
          <w:p w14:paraId="7AC9F4C1" w14:textId="77777777" w:rsidR="00202B7E" w:rsidRPr="00202B7E" w:rsidRDefault="00202B7E" w:rsidP="00202B7E">
            <w:pPr>
              <w:spacing w:line="240" w:lineRule="auto"/>
              <w:jc w:val="center"/>
              <w:rPr>
                <w:rFonts w:ascii="Times New Roman" w:hAnsi="Times New Roman" w:cs="Times New Roman"/>
                <w:b/>
                <w:bCs/>
                <w:sz w:val="24"/>
                <w:szCs w:val="24"/>
              </w:rPr>
            </w:pPr>
            <w:r w:rsidRPr="00202B7E">
              <w:rPr>
                <w:rFonts w:ascii="Times New Roman" w:hAnsi="Times New Roman" w:cs="Times New Roman"/>
                <w:b/>
                <w:bCs/>
                <w:sz w:val="24"/>
                <w:szCs w:val="24"/>
              </w:rPr>
              <w:t>8870</w:t>
            </w:r>
          </w:p>
        </w:tc>
        <w:tc>
          <w:tcPr>
            <w:tcW w:w="3021" w:type="dxa"/>
            <w:tcBorders>
              <w:top w:val="single" w:sz="4" w:space="0" w:color="auto"/>
              <w:left w:val="single" w:sz="4" w:space="0" w:color="auto"/>
              <w:bottom w:val="single" w:sz="4" w:space="0" w:color="auto"/>
              <w:right w:val="single" w:sz="4" w:space="0" w:color="auto"/>
            </w:tcBorders>
          </w:tcPr>
          <w:p w14:paraId="30BF7D6F" w14:textId="77777777" w:rsidR="00202B7E" w:rsidRPr="00202B7E" w:rsidRDefault="00202B7E" w:rsidP="00202B7E">
            <w:pPr>
              <w:spacing w:line="240" w:lineRule="auto"/>
              <w:jc w:val="center"/>
              <w:rPr>
                <w:rFonts w:ascii="Times New Roman" w:hAnsi="Times New Roman" w:cs="Times New Roman"/>
                <w:b/>
                <w:bCs/>
                <w:sz w:val="24"/>
                <w:szCs w:val="24"/>
              </w:rPr>
            </w:pPr>
            <w:r w:rsidRPr="00202B7E">
              <w:rPr>
                <w:rFonts w:ascii="Times New Roman" w:hAnsi="Times New Roman" w:cs="Times New Roman"/>
                <w:b/>
                <w:bCs/>
                <w:sz w:val="24"/>
                <w:szCs w:val="24"/>
              </w:rPr>
              <w:t>100%</w:t>
            </w:r>
          </w:p>
          <w:p w14:paraId="3D3BE5C3" w14:textId="77777777" w:rsidR="00202B7E" w:rsidRPr="00202B7E" w:rsidRDefault="00202B7E" w:rsidP="00202B7E">
            <w:pPr>
              <w:spacing w:line="240" w:lineRule="auto"/>
              <w:jc w:val="center"/>
              <w:rPr>
                <w:rFonts w:ascii="Times New Roman" w:hAnsi="Times New Roman" w:cs="Times New Roman"/>
                <w:b/>
                <w:bCs/>
                <w:sz w:val="24"/>
                <w:szCs w:val="24"/>
              </w:rPr>
            </w:pPr>
          </w:p>
        </w:tc>
      </w:tr>
    </w:tbl>
    <w:p w14:paraId="6094CBF9" w14:textId="77777777" w:rsidR="00202B7E" w:rsidRPr="00202B7E" w:rsidRDefault="00202B7E" w:rsidP="00202B7E">
      <w:pPr>
        <w:spacing w:after="0" w:line="240" w:lineRule="auto"/>
        <w:rPr>
          <w:rFonts w:ascii="Times New Roman" w:hAnsi="Times New Roman" w:cs="Times New Roman"/>
          <w:sz w:val="24"/>
          <w:szCs w:val="24"/>
        </w:rPr>
      </w:pPr>
    </w:p>
    <w:p w14:paraId="4762070B" w14:textId="77777777" w:rsidR="00202B7E" w:rsidRPr="00202B7E" w:rsidRDefault="00202B7E" w:rsidP="00202B7E">
      <w:pPr>
        <w:autoSpaceDE w:val="0"/>
        <w:autoSpaceDN w:val="0"/>
        <w:adjustRightInd w:val="0"/>
        <w:spacing w:after="0" w:line="240" w:lineRule="auto"/>
        <w:jc w:val="both"/>
        <w:rPr>
          <w:rFonts w:ascii="Times New Roman" w:hAnsi="Times New Roman" w:cs="Times New Roman"/>
          <w:b/>
          <w:sz w:val="24"/>
          <w:szCs w:val="24"/>
        </w:rPr>
      </w:pPr>
      <w:r w:rsidRPr="00202B7E">
        <w:rPr>
          <w:rFonts w:ascii="Times New Roman" w:hAnsi="Times New Roman" w:cs="Times New Roman"/>
          <w:sz w:val="24"/>
          <w:szCs w:val="24"/>
        </w:rPr>
        <w:t>Prawie 90% powierzchni ogólnej gruntów w gminie stanowią użytki rolne – z czego 93 % to grunty orne, potwierdza to wybitnie rolniczy charakter gminy. Znikomą część stanowią grunty leśne i nieużytki. Prawie 4% to wody, na terenie gminy wyłącznie płynące. Pozostałe tereny – 8 % to grunty zabudowane.</w:t>
      </w:r>
      <w:r w:rsidRPr="00202B7E">
        <w:rPr>
          <w:rFonts w:ascii="Times New Roman" w:eastAsia="Times New Roman" w:hAnsi="Times New Roman" w:cs="Times New Roman"/>
          <w:b/>
          <w:caps/>
          <w:sz w:val="24"/>
          <w:szCs w:val="24"/>
          <w:lang w:eastAsia="pl-PL"/>
        </w:rPr>
        <w:t xml:space="preserve"> </w:t>
      </w:r>
    </w:p>
    <w:p w14:paraId="16B506F1" w14:textId="77777777" w:rsidR="00202B7E" w:rsidRPr="00202B7E" w:rsidRDefault="00202B7E" w:rsidP="00202B7E">
      <w:pPr>
        <w:spacing w:after="0" w:line="240" w:lineRule="auto"/>
        <w:ind w:left="720"/>
        <w:contextualSpacing/>
        <w:jc w:val="both"/>
        <w:rPr>
          <w:rFonts w:ascii="Times New Roman" w:hAnsi="Times New Roman" w:cs="Times New Roman"/>
          <w:sz w:val="24"/>
          <w:szCs w:val="24"/>
        </w:rPr>
      </w:pPr>
    </w:p>
    <w:p w14:paraId="472288E2" w14:textId="77777777" w:rsidR="00202B7E" w:rsidRPr="00B84BDF" w:rsidRDefault="00202B7E">
      <w:pPr>
        <w:rPr>
          <w:rFonts w:ascii="Times New Roman" w:hAnsi="Times New Roman" w:cs="Times New Roman"/>
          <w:color w:val="FF0000"/>
        </w:rPr>
      </w:pPr>
    </w:p>
    <w:p w14:paraId="489CA8E6" w14:textId="77777777" w:rsidR="00FB33B2" w:rsidRPr="00FB33B2" w:rsidRDefault="00FB33B2" w:rsidP="00FB33B2">
      <w:pPr>
        <w:spacing w:line="259" w:lineRule="auto"/>
        <w:jc w:val="center"/>
        <w:rPr>
          <w:b/>
          <w:bCs/>
          <w:sz w:val="24"/>
          <w:szCs w:val="24"/>
        </w:rPr>
      </w:pPr>
      <w:r w:rsidRPr="00B84BDF">
        <w:rPr>
          <w:rFonts w:ascii="Times New Roman" w:hAnsi="Times New Roman" w:cs="Times New Roman"/>
          <w:b/>
          <w:bCs/>
          <w:sz w:val="24"/>
          <w:szCs w:val="24"/>
        </w:rPr>
        <w:t>Ilość podatników podatku rolnego opodatkowanych stawką 2,5 q żyta, posiadających</w:t>
      </w:r>
      <w:r w:rsidRPr="00FB33B2">
        <w:rPr>
          <w:b/>
          <w:bCs/>
          <w:sz w:val="24"/>
          <w:szCs w:val="24"/>
        </w:rPr>
        <w:t xml:space="preserve"> grunty rolne o powierzchni:</w:t>
      </w:r>
    </w:p>
    <w:p w14:paraId="3D084C33" w14:textId="1C6B02A4" w:rsidR="00FB33B2" w:rsidRPr="00FB33B2" w:rsidRDefault="00FB33B2" w:rsidP="00A22A80">
      <w:pPr>
        <w:spacing w:after="0" w:line="259" w:lineRule="auto"/>
        <w:jc w:val="center"/>
      </w:pPr>
      <w:r w:rsidRPr="00FB33B2">
        <w:t>0,0001-2,0000 ha</w:t>
      </w:r>
      <w:r w:rsidRPr="00FB33B2">
        <w:tab/>
        <w:t>-</w:t>
      </w:r>
      <w:r w:rsidRPr="00FB33B2">
        <w:tab/>
        <w:t>1</w:t>
      </w:r>
      <w:r w:rsidR="00F7448C">
        <w:t>41</w:t>
      </w:r>
      <w:r w:rsidRPr="00FB33B2">
        <w:t xml:space="preserve"> podatników</w:t>
      </w:r>
    </w:p>
    <w:p w14:paraId="02600FA8" w14:textId="2EF5ADD7" w:rsidR="00FB33B2" w:rsidRPr="00FB33B2" w:rsidRDefault="00FB33B2" w:rsidP="00A22A80">
      <w:pPr>
        <w:spacing w:after="0" w:line="259" w:lineRule="auto"/>
        <w:jc w:val="center"/>
      </w:pPr>
      <w:r w:rsidRPr="00FB33B2">
        <w:t>2,0001-5,0000 ha</w:t>
      </w:r>
      <w:r w:rsidRPr="00FB33B2">
        <w:tab/>
        <w:t>-</w:t>
      </w:r>
      <w:r w:rsidRPr="00FB33B2">
        <w:tab/>
      </w:r>
      <w:r w:rsidR="00F7448C">
        <w:t>38</w:t>
      </w:r>
      <w:r w:rsidRPr="00FB33B2">
        <w:t xml:space="preserve"> podatników</w:t>
      </w:r>
    </w:p>
    <w:p w14:paraId="3A454C51" w14:textId="190BC474" w:rsidR="00FB33B2" w:rsidRPr="00FB33B2" w:rsidRDefault="00FB33B2" w:rsidP="00A22A80">
      <w:pPr>
        <w:spacing w:after="0" w:line="259" w:lineRule="auto"/>
        <w:jc w:val="center"/>
      </w:pPr>
      <w:r w:rsidRPr="00FB33B2">
        <w:t>5,0001-7,0000 ha</w:t>
      </w:r>
      <w:r w:rsidRPr="00FB33B2">
        <w:tab/>
        <w:t>-</w:t>
      </w:r>
      <w:r w:rsidRPr="00FB33B2">
        <w:tab/>
      </w:r>
      <w:r w:rsidR="00F7448C">
        <w:t>20</w:t>
      </w:r>
      <w:r w:rsidRPr="00FB33B2">
        <w:t xml:space="preserve"> podatników</w:t>
      </w:r>
    </w:p>
    <w:p w14:paraId="0F8D8052" w14:textId="2E045A53" w:rsidR="00FB33B2" w:rsidRPr="00FB33B2" w:rsidRDefault="00FB33B2" w:rsidP="00A22A80">
      <w:pPr>
        <w:spacing w:after="0" w:line="259" w:lineRule="auto"/>
        <w:jc w:val="center"/>
      </w:pPr>
      <w:r w:rsidRPr="00FB33B2">
        <w:t>7,0001-10,0000</w:t>
      </w:r>
      <w:r w:rsidRPr="00FB33B2">
        <w:tab/>
        <w:t xml:space="preserve"> ha</w:t>
      </w:r>
      <w:r w:rsidRPr="00FB33B2">
        <w:tab/>
        <w:t>-</w:t>
      </w:r>
      <w:r w:rsidRPr="00FB33B2">
        <w:tab/>
      </w:r>
      <w:r w:rsidR="00F7448C">
        <w:t>25</w:t>
      </w:r>
      <w:r w:rsidRPr="00FB33B2">
        <w:t xml:space="preserve"> podatników</w:t>
      </w:r>
    </w:p>
    <w:p w14:paraId="42807972" w14:textId="614F58DE" w:rsidR="00FB33B2" w:rsidRPr="00FB33B2" w:rsidRDefault="00FB33B2" w:rsidP="00A22A80">
      <w:pPr>
        <w:spacing w:after="0" w:line="259" w:lineRule="auto"/>
        <w:jc w:val="center"/>
      </w:pPr>
      <w:r w:rsidRPr="00FB33B2">
        <w:t>10,0001-15,0000 ha</w:t>
      </w:r>
      <w:r w:rsidRPr="00FB33B2">
        <w:tab/>
        <w:t>-</w:t>
      </w:r>
      <w:r w:rsidRPr="00FB33B2">
        <w:tab/>
      </w:r>
      <w:r w:rsidR="00F7448C">
        <w:t>30</w:t>
      </w:r>
      <w:r w:rsidRPr="00FB33B2">
        <w:t xml:space="preserve"> podatników</w:t>
      </w:r>
    </w:p>
    <w:p w14:paraId="55BFD1F8" w14:textId="7D8E2EEA" w:rsidR="00FB33B2" w:rsidRDefault="00FB33B2" w:rsidP="00A22A80">
      <w:pPr>
        <w:spacing w:after="0" w:line="259" w:lineRule="auto"/>
        <w:jc w:val="center"/>
      </w:pPr>
      <w:r w:rsidRPr="00FB33B2">
        <w:t>15,0001 ha</w:t>
      </w:r>
      <w:r w:rsidRPr="00FB33B2">
        <w:tab/>
      </w:r>
      <w:r w:rsidRPr="00FB33B2">
        <w:tab/>
        <w:t>-</w:t>
      </w:r>
      <w:r w:rsidRPr="00FB33B2">
        <w:tab/>
      </w:r>
      <w:r w:rsidR="00F7448C">
        <w:t>66</w:t>
      </w:r>
      <w:r w:rsidRPr="00FB33B2">
        <w:t xml:space="preserve"> podatników</w:t>
      </w:r>
    </w:p>
    <w:p w14:paraId="1D006832" w14:textId="77777777" w:rsidR="00A22A80" w:rsidRPr="00FB33B2" w:rsidRDefault="00A22A80" w:rsidP="00A22A80">
      <w:pPr>
        <w:spacing w:after="0" w:line="259" w:lineRule="auto"/>
        <w:jc w:val="center"/>
      </w:pPr>
    </w:p>
    <w:p w14:paraId="3AE702D7" w14:textId="20EA1D24" w:rsidR="00FB33B2" w:rsidRPr="00FB33B2" w:rsidRDefault="00FB33B2" w:rsidP="00FB33B2">
      <w:pPr>
        <w:spacing w:line="259" w:lineRule="auto"/>
        <w:jc w:val="center"/>
        <w:rPr>
          <w:b/>
          <w:bCs/>
        </w:rPr>
      </w:pPr>
      <w:r w:rsidRPr="00FB33B2">
        <w:rPr>
          <w:b/>
          <w:bCs/>
        </w:rPr>
        <w:t>Razem 3</w:t>
      </w:r>
      <w:r w:rsidR="00883BB6">
        <w:rPr>
          <w:b/>
          <w:bCs/>
        </w:rPr>
        <w:t>20</w:t>
      </w:r>
      <w:r w:rsidRPr="00FB33B2">
        <w:rPr>
          <w:b/>
          <w:bCs/>
        </w:rPr>
        <w:t xml:space="preserve"> podatników</w:t>
      </w:r>
    </w:p>
    <w:p w14:paraId="4B64D396" w14:textId="6DB921D8" w:rsidR="00FB33B2" w:rsidRDefault="00FB33B2" w:rsidP="00FB33B2">
      <w:pPr>
        <w:spacing w:line="259" w:lineRule="auto"/>
        <w:jc w:val="center"/>
        <w:rPr>
          <w:b/>
          <w:bCs/>
        </w:rPr>
      </w:pPr>
      <w:r w:rsidRPr="00FB33B2">
        <w:rPr>
          <w:b/>
          <w:bCs/>
        </w:rPr>
        <w:t xml:space="preserve">Razem – </w:t>
      </w:r>
      <w:r w:rsidR="00292B40">
        <w:rPr>
          <w:b/>
          <w:bCs/>
        </w:rPr>
        <w:t>4.115,2173</w:t>
      </w:r>
      <w:r w:rsidRPr="00FB33B2">
        <w:rPr>
          <w:b/>
          <w:bCs/>
        </w:rPr>
        <w:t xml:space="preserve"> ha fizycznych</w:t>
      </w:r>
    </w:p>
    <w:p w14:paraId="1329C714" w14:textId="77777777" w:rsidR="00FB33B2" w:rsidRPr="00FB33B2" w:rsidRDefault="00FB33B2" w:rsidP="00FB33B2">
      <w:pPr>
        <w:spacing w:line="259" w:lineRule="auto"/>
        <w:jc w:val="center"/>
        <w:rPr>
          <w:b/>
          <w:bCs/>
        </w:rPr>
      </w:pPr>
    </w:p>
    <w:p w14:paraId="76160764" w14:textId="60B5E9DA" w:rsidR="00FB33B2" w:rsidRPr="00FB33B2" w:rsidRDefault="00FB33B2" w:rsidP="00FB33B2">
      <w:pPr>
        <w:spacing w:line="259" w:lineRule="auto"/>
        <w:jc w:val="center"/>
        <w:rPr>
          <w:b/>
          <w:bCs/>
        </w:rPr>
      </w:pPr>
      <w:r w:rsidRPr="00FB33B2">
        <w:rPr>
          <w:b/>
          <w:bCs/>
        </w:rPr>
        <w:t>Grunty rolne z podziałem na klasy</w:t>
      </w:r>
      <w:r>
        <w:rPr>
          <w:b/>
          <w:bCs/>
        </w:rPr>
        <w:t xml:space="preserve"> ujęte w ewidencji podatkowej Urzędu Gminy Lichnowy </w:t>
      </w:r>
      <w:r w:rsidR="000F5B54">
        <w:rPr>
          <w:b/>
          <w:bCs/>
        </w:rPr>
        <w:br/>
      </w:r>
      <w:r>
        <w:rPr>
          <w:b/>
          <w:bCs/>
        </w:rPr>
        <w:t>( dane podane w ha)</w:t>
      </w:r>
      <w:r w:rsidRPr="00FB33B2">
        <w:rPr>
          <w:b/>
          <w:bCs/>
        </w:rPr>
        <w:t>:</w:t>
      </w:r>
    </w:p>
    <w:p w14:paraId="462688BB" w14:textId="5FC59F85" w:rsidR="00FB33B2" w:rsidRPr="00FB33B2" w:rsidRDefault="00FB33B2" w:rsidP="00A22A80">
      <w:pPr>
        <w:spacing w:after="0" w:line="259" w:lineRule="auto"/>
        <w:jc w:val="center"/>
      </w:pPr>
      <w:r w:rsidRPr="00FB33B2">
        <w:t>Klasa I -</w:t>
      </w:r>
      <w:r w:rsidRPr="00FB33B2">
        <w:tab/>
      </w:r>
      <w:r w:rsidRPr="00FB33B2">
        <w:tab/>
        <w:t>2</w:t>
      </w:r>
      <w:r w:rsidR="00AE1BB6">
        <w:t>25,8934</w:t>
      </w:r>
    </w:p>
    <w:p w14:paraId="4F583C15" w14:textId="51A4BCA3" w:rsidR="00FB33B2" w:rsidRPr="00FB33B2" w:rsidRDefault="00FB33B2" w:rsidP="00A22A80">
      <w:pPr>
        <w:spacing w:after="0" w:line="259" w:lineRule="auto"/>
        <w:jc w:val="center"/>
      </w:pPr>
      <w:r w:rsidRPr="00FB33B2">
        <w:t>Klasa II -</w:t>
      </w:r>
      <w:r w:rsidRPr="00FB33B2">
        <w:tab/>
        <w:t>1</w:t>
      </w:r>
      <w:r w:rsidR="00AE1BB6">
        <w:t>330,4562</w:t>
      </w:r>
    </w:p>
    <w:p w14:paraId="0705DCC8" w14:textId="16136D12" w:rsidR="00FB33B2" w:rsidRPr="00FB33B2" w:rsidRDefault="00FB33B2" w:rsidP="00A22A80">
      <w:pPr>
        <w:spacing w:after="0" w:line="259" w:lineRule="auto"/>
        <w:jc w:val="center"/>
      </w:pPr>
      <w:r w:rsidRPr="00FB33B2">
        <w:t xml:space="preserve">Klasa </w:t>
      </w:r>
      <w:proofErr w:type="spellStart"/>
      <w:r w:rsidRPr="00FB33B2">
        <w:t>IIIa</w:t>
      </w:r>
      <w:proofErr w:type="spellEnd"/>
      <w:r w:rsidRPr="00FB33B2">
        <w:t xml:space="preserve"> -</w:t>
      </w:r>
      <w:r w:rsidRPr="00FB33B2">
        <w:tab/>
        <w:t>1</w:t>
      </w:r>
      <w:r w:rsidR="00AE1BB6">
        <w:t>467,7722</w:t>
      </w:r>
    </w:p>
    <w:p w14:paraId="06F38E65" w14:textId="37DF1330" w:rsidR="00FB33B2" w:rsidRPr="00FB33B2" w:rsidRDefault="00FB33B2" w:rsidP="00A22A80">
      <w:pPr>
        <w:spacing w:after="0" w:line="259" w:lineRule="auto"/>
        <w:jc w:val="center"/>
      </w:pPr>
      <w:r w:rsidRPr="00FB33B2">
        <w:t xml:space="preserve">Klasa </w:t>
      </w:r>
      <w:proofErr w:type="spellStart"/>
      <w:r w:rsidRPr="00FB33B2">
        <w:t>IIIb</w:t>
      </w:r>
      <w:proofErr w:type="spellEnd"/>
      <w:r w:rsidRPr="00FB33B2">
        <w:t xml:space="preserve"> - </w:t>
      </w:r>
      <w:r w:rsidRPr="00FB33B2">
        <w:tab/>
      </w:r>
      <w:r w:rsidR="00AE1BB6">
        <w:t>423,3938</w:t>
      </w:r>
    </w:p>
    <w:p w14:paraId="48AA72D6" w14:textId="41ED3C09" w:rsidR="00FB33B2" w:rsidRPr="00FB33B2" w:rsidRDefault="00FB33B2" w:rsidP="00A22A80">
      <w:pPr>
        <w:spacing w:after="0" w:line="259" w:lineRule="auto"/>
        <w:jc w:val="center"/>
      </w:pPr>
      <w:r w:rsidRPr="00FB33B2">
        <w:t xml:space="preserve">Klasa </w:t>
      </w:r>
      <w:proofErr w:type="spellStart"/>
      <w:r w:rsidRPr="00FB33B2">
        <w:t>IVa</w:t>
      </w:r>
      <w:proofErr w:type="spellEnd"/>
      <w:r w:rsidRPr="00FB33B2">
        <w:t xml:space="preserve"> - </w:t>
      </w:r>
      <w:r w:rsidRPr="00FB33B2">
        <w:tab/>
        <w:t>134,</w:t>
      </w:r>
      <w:r w:rsidR="00CC3221">
        <w:t>3882</w:t>
      </w:r>
    </w:p>
    <w:p w14:paraId="4E0453C8" w14:textId="570717F1" w:rsidR="00FB33B2" w:rsidRPr="00FB33B2" w:rsidRDefault="00FB33B2" w:rsidP="00A22A80">
      <w:pPr>
        <w:spacing w:after="0" w:line="259" w:lineRule="auto"/>
        <w:jc w:val="center"/>
      </w:pPr>
      <w:r w:rsidRPr="00FB33B2">
        <w:t xml:space="preserve">Klasa </w:t>
      </w:r>
      <w:proofErr w:type="spellStart"/>
      <w:r w:rsidRPr="00FB33B2">
        <w:t>IVb</w:t>
      </w:r>
      <w:proofErr w:type="spellEnd"/>
      <w:r w:rsidRPr="00FB33B2">
        <w:t xml:space="preserve"> - </w:t>
      </w:r>
      <w:r w:rsidRPr="00FB33B2">
        <w:tab/>
        <w:t>43,2</w:t>
      </w:r>
      <w:r w:rsidR="00CC3221">
        <w:t>053</w:t>
      </w:r>
    </w:p>
    <w:p w14:paraId="170F09E8" w14:textId="77777777" w:rsidR="00FB33B2" w:rsidRPr="00FB33B2" w:rsidRDefault="00FB33B2" w:rsidP="00A22A80">
      <w:pPr>
        <w:spacing w:after="0" w:line="259" w:lineRule="auto"/>
        <w:jc w:val="center"/>
      </w:pPr>
      <w:r w:rsidRPr="00FB33B2">
        <w:t xml:space="preserve">Klasa V </w:t>
      </w:r>
      <w:r w:rsidRPr="00FB33B2">
        <w:tab/>
        <w:t>-</w:t>
      </w:r>
      <w:r w:rsidRPr="00FB33B2">
        <w:tab/>
        <w:t>24,1478</w:t>
      </w:r>
    </w:p>
    <w:p w14:paraId="36FBD27D" w14:textId="5A528347" w:rsidR="00FB33B2" w:rsidRDefault="00FB33B2" w:rsidP="00A22A80">
      <w:pPr>
        <w:spacing w:after="0" w:line="259" w:lineRule="auto"/>
        <w:jc w:val="center"/>
      </w:pPr>
      <w:r w:rsidRPr="00FB33B2">
        <w:t xml:space="preserve">Klasa VI - </w:t>
      </w:r>
      <w:r w:rsidRPr="00FB33B2">
        <w:tab/>
        <w:t>27,5014</w:t>
      </w:r>
    </w:p>
    <w:p w14:paraId="2A831EE6" w14:textId="77777777" w:rsidR="00A22A80" w:rsidRPr="00FB33B2" w:rsidRDefault="00A22A80" w:rsidP="00A22A80">
      <w:pPr>
        <w:spacing w:after="0" w:line="259" w:lineRule="auto"/>
        <w:jc w:val="center"/>
      </w:pPr>
    </w:p>
    <w:p w14:paraId="75C6CAA4" w14:textId="77777777" w:rsidR="00FB33B2" w:rsidRPr="00FB33B2" w:rsidRDefault="00FB33B2" w:rsidP="00FB33B2">
      <w:pPr>
        <w:spacing w:line="259" w:lineRule="auto"/>
        <w:jc w:val="center"/>
        <w:rPr>
          <w:b/>
          <w:bCs/>
        </w:rPr>
      </w:pPr>
      <w:r w:rsidRPr="00FB33B2">
        <w:rPr>
          <w:b/>
          <w:bCs/>
        </w:rPr>
        <w:t>Użytki zielone:</w:t>
      </w:r>
    </w:p>
    <w:p w14:paraId="6658EF7C" w14:textId="0073E12E" w:rsidR="00FB33B2" w:rsidRPr="00FB33B2" w:rsidRDefault="00FB33B2" w:rsidP="00A22A80">
      <w:pPr>
        <w:spacing w:after="0" w:line="259" w:lineRule="auto"/>
        <w:jc w:val="center"/>
      </w:pPr>
      <w:r w:rsidRPr="00FB33B2">
        <w:t>Klasa I -</w:t>
      </w:r>
      <w:r w:rsidRPr="00FB33B2">
        <w:tab/>
      </w:r>
      <w:r w:rsidRPr="00FB33B2">
        <w:tab/>
        <w:t>3,5</w:t>
      </w:r>
      <w:r w:rsidR="00136E75">
        <w:t>444</w:t>
      </w:r>
    </w:p>
    <w:p w14:paraId="7CE85643" w14:textId="416DC80A" w:rsidR="00FB33B2" w:rsidRPr="00FB33B2" w:rsidRDefault="00FB33B2" w:rsidP="00A22A80">
      <w:pPr>
        <w:spacing w:after="0" w:line="259" w:lineRule="auto"/>
        <w:jc w:val="center"/>
      </w:pPr>
      <w:r w:rsidRPr="00FB33B2">
        <w:t>Klasa II -</w:t>
      </w:r>
      <w:r w:rsidRPr="00FB33B2">
        <w:tab/>
        <w:t>16</w:t>
      </w:r>
      <w:r w:rsidR="00136E75">
        <w:t>2,1383</w:t>
      </w:r>
    </w:p>
    <w:p w14:paraId="78424FF5" w14:textId="01AB5CAB" w:rsidR="00FB33B2" w:rsidRPr="00FB33B2" w:rsidRDefault="00FB33B2" w:rsidP="00A22A80">
      <w:pPr>
        <w:spacing w:after="0" w:line="259" w:lineRule="auto"/>
        <w:jc w:val="center"/>
      </w:pPr>
      <w:r w:rsidRPr="00FB33B2">
        <w:t>Klasa III -</w:t>
      </w:r>
      <w:r w:rsidRPr="00FB33B2">
        <w:tab/>
        <w:t>36,4</w:t>
      </w:r>
      <w:r w:rsidR="00136E75">
        <w:t>967</w:t>
      </w:r>
    </w:p>
    <w:p w14:paraId="46CC1E2D" w14:textId="1CAE5B38" w:rsidR="007D2CE8" w:rsidRPr="00A22A80" w:rsidRDefault="00FB33B2" w:rsidP="00A22A80">
      <w:pPr>
        <w:spacing w:after="0" w:line="259" w:lineRule="auto"/>
        <w:jc w:val="center"/>
      </w:pPr>
      <w:r w:rsidRPr="00FB33B2">
        <w:t xml:space="preserve">Klasa IV - </w:t>
      </w:r>
      <w:r w:rsidRPr="00FB33B2">
        <w:tab/>
        <w:t>17,293</w:t>
      </w:r>
      <w:r w:rsidR="00136E75">
        <w:t>6</w:t>
      </w:r>
    </w:p>
    <w:p w14:paraId="79623BCA" w14:textId="77777777" w:rsidR="00A22A80" w:rsidRPr="00A22A80" w:rsidRDefault="00A22A80" w:rsidP="00A22A80">
      <w:pPr>
        <w:spacing w:after="0" w:line="259" w:lineRule="auto"/>
        <w:jc w:val="center"/>
      </w:pPr>
      <w:r w:rsidRPr="00A22A80">
        <w:t xml:space="preserve">Klasa V - </w:t>
      </w:r>
      <w:r w:rsidRPr="00A22A80">
        <w:tab/>
        <w:t>79,6753</w:t>
      </w:r>
    </w:p>
    <w:p w14:paraId="489C9F15" w14:textId="66254D89" w:rsidR="00A22A80" w:rsidRDefault="00A22A80" w:rsidP="00A22A80">
      <w:pPr>
        <w:spacing w:after="0" w:line="259" w:lineRule="auto"/>
        <w:jc w:val="center"/>
      </w:pPr>
      <w:r w:rsidRPr="00A22A80">
        <w:t xml:space="preserve">Klasa VI - </w:t>
      </w:r>
      <w:r w:rsidRPr="00A22A80">
        <w:tab/>
        <w:t>9,0492</w:t>
      </w:r>
    </w:p>
    <w:p w14:paraId="401C5D88" w14:textId="77777777" w:rsidR="00A22A80" w:rsidRPr="00A22A80" w:rsidRDefault="00A22A80" w:rsidP="00A22A80">
      <w:pPr>
        <w:spacing w:after="0" w:line="259" w:lineRule="auto"/>
        <w:jc w:val="center"/>
      </w:pPr>
    </w:p>
    <w:p w14:paraId="3B8FB548" w14:textId="77777777" w:rsidR="00A22A80" w:rsidRPr="00A22A80" w:rsidRDefault="00A22A80" w:rsidP="00A22A80">
      <w:pPr>
        <w:spacing w:line="259" w:lineRule="auto"/>
        <w:rPr>
          <w:b/>
          <w:bCs/>
        </w:rPr>
      </w:pPr>
      <w:r w:rsidRPr="00A22A80">
        <w:rPr>
          <w:b/>
          <w:bCs/>
        </w:rPr>
        <w:t>Pozostałe:</w:t>
      </w:r>
    </w:p>
    <w:p w14:paraId="132A5E08" w14:textId="5AA32B5C" w:rsidR="00A22A80" w:rsidRPr="00A22A80" w:rsidRDefault="00A22A80" w:rsidP="00A22A80">
      <w:pPr>
        <w:spacing w:after="0" w:line="259" w:lineRule="auto"/>
      </w:pPr>
      <w:proofErr w:type="spellStart"/>
      <w:r w:rsidRPr="00A22A80">
        <w:t>Lzr</w:t>
      </w:r>
      <w:proofErr w:type="spellEnd"/>
      <w:r w:rsidRPr="00A22A80">
        <w:t xml:space="preserve"> </w:t>
      </w:r>
      <w:r>
        <w:t xml:space="preserve"> </w:t>
      </w:r>
      <w:r w:rsidRPr="00A22A80">
        <w:t xml:space="preserve">(grunty zadrzewione i zakrzewione na użytkach rolnych) - </w:t>
      </w:r>
      <w:r w:rsidRPr="00A22A80">
        <w:tab/>
        <w:t>1</w:t>
      </w:r>
      <w:r w:rsidR="003B2B05">
        <w:t>3,5286</w:t>
      </w:r>
    </w:p>
    <w:p w14:paraId="5B660856" w14:textId="0E849AB1" w:rsidR="00A22A80" w:rsidRPr="00A22A80" w:rsidRDefault="00A22A80" w:rsidP="00A22A80">
      <w:pPr>
        <w:spacing w:after="0" w:line="259" w:lineRule="auto"/>
      </w:pPr>
      <w:r w:rsidRPr="00A22A80">
        <w:t>Rowy</w:t>
      </w:r>
      <w:r>
        <w:t xml:space="preserve"> </w:t>
      </w:r>
      <w:r w:rsidRPr="00A22A80">
        <w:t xml:space="preserve"> I-VI -</w:t>
      </w:r>
      <w:r>
        <w:t xml:space="preserve"> </w:t>
      </w:r>
      <w:r w:rsidRPr="00A22A80">
        <w:tab/>
      </w:r>
      <w:r w:rsidR="003B2B05">
        <w:t>90,255</w:t>
      </w:r>
    </w:p>
    <w:p w14:paraId="745AA441" w14:textId="264917E9" w:rsidR="00A22A80" w:rsidRPr="00A22A80" w:rsidRDefault="00A22A80" w:rsidP="00A22A80">
      <w:pPr>
        <w:spacing w:after="0" w:line="259" w:lineRule="auto"/>
      </w:pPr>
      <w:r w:rsidRPr="00A22A80">
        <w:t xml:space="preserve">Br I-VI (grunty rolne zabudowane) - </w:t>
      </w:r>
      <w:r w:rsidRPr="00A22A80">
        <w:tab/>
        <w:t>7</w:t>
      </w:r>
      <w:r w:rsidR="003B2B05">
        <w:t>5,9361</w:t>
      </w:r>
    </w:p>
    <w:p w14:paraId="545C49B9" w14:textId="102AB692" w:rsidR="00A22A80" w:rsidRDefault="00A22A80" w:rsidP="00A22A80">
      <w:pPr>
        <w:spacing w:after="0" w:line="259" w:lineRule="auto"/>
      </w:pPr>
      <w:r w:rsidRPr="00A22A80">
        <w:t xml:space="preserve">Nieużytki - </w:t>
      </w:r>
      <w:r w:rsidRPr="00A22A80">
        <w:tab/>
        <w:t>3,</w:t>
      </w:r>
      <w:r w:rsidR="003B2B05">
        <w:t>8055</w:t>
      </w:r>
    </w:p>
    <w:p w14:paraId="4307B684" w14:textId="77777777" w:rsidR="00A22A80" w:rsidRPr="00A22A80" w:rsidRDefault="00A22A80" w:rsidP="00A22A80">
      <w:pPr>
        <w:spacing w:after="0" w:line="259" w:lineRule="auto"/>
      </w:pPr>
    </w:p>
    <w:p w14:paraId="54F54AA6" w14:textId="7A6B7396" w:rsidR="00A22A80" w:rsidRDefault="00A22A80" w:rsidP="00A22A80">
      <w:pPr>
        <w:spacing w:line="259" w:lineRule="auto"/>
        <w:jc w:val="both"/>
      </w:pPr>
    </w:p>
    <w:p w14:paraId="073E3975" w14:textId="792EE9A2" w:rsidR="00182ED9" w:rsidRDefault="00182ED9" w:rsidP="00A22A80">
      <w:pPr>
        <w:spacing w:line="259" w:lineRule="auto"/>
        <w:jc w:val="both"/>
      </w:pPr>
    </w:p>
    <w:p w14:paraId="17C5EB88" w14:textId="1EE987AA" w:rsidR="00182ED9" w:rsidRDefault="00182ED9" w:rsidP="00A22A80">
      <w:pPr>
        <w:spacing w:line="259" w:lineRule="auto"/>
        <w:jc w:val="both"/>
      </w:pPr>
    </w:p>
    <w:p w14:paraId="000654A3" w14:textId="633D44B2" w:rsidR="00182ED9" w:rsidRDefault="00182ED9" w:rsidP="00A22A80">
      <w:pPr>
        <w:spacing w:line="259" w:lineRule="auto"/>
        <w:jc w:val="both"/>
      </w:pPr>
    </w:p>
    <w:p w14:paraId="4081497D" w14:textId="3AED1EAC" w:rsidR="008D795B" w:rsidRDefault="008D795B" w:rsidP="00A22A80">
      <w:pPr>
        <w:spacing w:line="259" w:lineRule="auto"/>
        <w:jc w:val="both"/>
      </w:pPr>
    </w:p>
    <w:p w14:paraId="35BE734B" w14:textId="6659D0AC" w:rsidR="008D795B" w:rsidRDefault="008D795B" w:rsidP="00A22A80">
      <w:pPr>
        <w:spacing w:line="259" w:lineRule="auto"/>
        <w:jc w:val="both"/>
      </w:pPr>
    </w:p>
    <w:p w14:paraId="1EA73AD1" w14:textId="10881FB9" w:rsidR="008D795B" w:rsidRDefault="008D795B" w:rsidP="00A22A80">
      <w:pPr>
        <w:spacing w:line="259" w:lineRule="auto"/>
        <w:jc w:val="both"/>
      </w:pPr>
    </w:p>
    <w:p w14:paraId="5135ADBC" w14:textId="1356E19D" w:rsidR="008D795B" w:rsidRDefault="008D795B" w:rsidP="00A22A80">
      <w:pPr>
        <w:spacing w:line="259" w:lineRule="auto"/>
        <w:jc w:val="both"/>
      </w:pPr>
    </w:p>
    <w:p w14:paraId="0719EF1F" w14:textId="08F73CC0" w:rsidR="008D795B" w:rsidRDefault="008D795B" w:rsidP="00A22A80">
      <w:pPr>
        <w:spacing w:line="259" w:lineRule="auto"/>
        <w:jc w:val="both"/>
      </w:pPr>
    </w:p>
    <w:p w14:paraId="0FE245FA" w14:textId="76A35272" w:rsidR="008D795B" w:rsidRDefault="008D795B" w:rsidP="00A22A80">
      <w:pPr>
        <w:spacing w:line="259" w:lineRule="auto"/>
        <w:jc w:val="both"/>
      </w:pPr>
    </w:p>
    <w:p w14:paraId="160551B8" w14:textId="77777777" w:rsidR="00BD1711" w:rsidRDefault="00BD1711" w:rsidP="00A22A80">
      <w:pPr>
        <w:spacing w:line="259" w:lineRule="auto"/>
        <w:jc w:val="both"/>
      </w:pPr>
    </w:p>
    <w:p w14:paraId="22E3DDB7" w14:textId="77777777" w:rsidR="001F6DB5" w:rsidRDefault="001F6DB5" w:rsidP="00A22A80">
      <w:pPr>
        <w:spacing w:line="259" w:lineRule="auto"/>
        <w:jc w:val="both"/>
      </w:pPr>
    </w:p>
    <w:p w14:paraId="729EDC51" w14:textId="77777777" w:rsidR="008D795B" w:rsidRPr="00A22A80" w:rsidRDefault="008D795B" w:rsidP="00A22A80">
      <w:pPr>
        <w:spacing w:line="259" w:lineRule="auto"/>
        <w:jc w:val="both"/>
      </w:pPr>
    </w:p>
    <w:p w14:paraId="706B4E80" w14:textId="77777777" w:rsidR="00B36B85" w:rsidRPr="00BD433A" w:rsidRDefault="00B36B85" w:rsidP="00B36B85">
      <w:pPr>
        <w:keepNext/>
        <w:shd w:val="clear" w:color="auto" w:fill="CCFFCC"/>
        <w:spacing w:after="0" w:line="240" w:lineRule="auto"/>
        <w:outlineLvl w:val="0"/>
        <w:rPr>
          <w:rFonts w:ascii="Times New Roman" w:eastAsia="Times New Roman" w:hAnsi="Times New Roman" w:cs="Times New Roman"/>
          <w:b/>
          <w:caps/>
          <w:sz w:val="24"/>
          <w:szCs w:val="24"/>
          <w:lang w:eastAsia="pl-PL"/>
        </w:rPr>
      </w:pPr>
      <w:r w:rsidRPr="00BD433A">
        <w:rPr>
          <w:rFonts w:ascii="Times New Roman" w:eastAsia="Times New Roman" w:hAnsi="Times New Roman" w:cs="Times New Roman"/>
          <w:b/>
          <w:caps/>
          <w:sz w:val="24"/>
          <w:szCs w:val="24"/>
          <w:lang w:eastAsia="pl-PL"/>
        </w:rPr>
        <w:lastRenderedPageBreak/>
        <w:t>6. PROJEKTY I INWESTYCJE</w:t>
      </w:r>
    </w:p>
    <w:p w14:paraId="16B5656C" w14:textId="77777777" w:rsidR="00A22A80" w:rsidRDefault="00A22A80" w:rsidP="00A22A80">
      <w:pPr>
        <w:spacing w:line="259" w:lineRule="auto"/>
        <w:rPr>
          <w:b/>
          <w:bCs/>
        </w:rPr>
      </w:pPr>
    </w:p>
    <w:p w14:paraId="412046A3" w14:textId="77777777" w:rsidR="00A77953" w:rsidRPr="00BD433A" w:rsidRDefault="00A77953" w:rsidP="00A77953">
      <w:pPr>
        <w:jc w:val="both"/>
        <w:rPr>
          <w:rFonts w:ascii="Times New Roman" w:eastAsia="Times New Roman" w:hAnsi="Times New Roman" w:cs="Times New Roman"/>
          <w:b/>
          <w:iCs/>
          <w:noProof/>
          <w:sz w:val="24"/>
          <w:szCs w:val="32"/>
          <w:lang w:eastAsia="pl-PL"/>
        </w:rPr>
      </w:pPr>
      <w:r w:rsidRPr="00BD433A">
        <w:rPr>
          <w:rFonts w:ascii="Times New Roman" w:eastAsia="Times New Roman" w:hAnsi="Times New Roman" w:cs="Times New Roman"/>
          <w:b/>
          <w:iCs/>
          <w:noProof/>
          <w:sz w:val="24"/>
          <w:szCs w:val="32"/>
          <w:lang w:eastAsia="pl-PL"/>
        </w:rPr>
        <w:t>6.1. Strategia Rozwoju Gminy</w:t>
      </w:r>
    </w:p>
    <w:p w14:paraId="31288040" w14:textId="12FABBF2" w:rsidR="00A77953" w:rsidRPr="00A77953" w:rsidRDefault="00A77953" w:rsidP="00A77953">
      <w:pPr>
        <w:jc w:val="both"/>
        <w:rPr>
          <w:rFonts w:ascii="Times New Roman" w:eastAsia="Calibri" w:hAnsi="Times New Roman" w:cs="Times New Roman"/>
          <w:b/>
          <w:bCs/>
          <w:i/>
          <w:sz w:val="24"/>
          <w:szCs w:val="24"/>
        </w:rPr>
      </w:pPr>
      <w:r>
        <w:rPr>
          <w:rFonts w:ascii="Times New Roman" w:eastAsia="Calibri" w:hAnsi="Times New Roman" w:cs="Times New Roman"/>
          <w:sz w:val="24"/>
          <w:szCs w:val="24"/>
        </w:rPr>
        <w:t xml:space="preserve">Uchwałą Nr XXXIX/299/2022 z dnia </w:t>
      </w:r>
      <w:r w:rsidRPr="00A77953">
        <w:rPr>
          <w:rFonts w:ascii="Times New Roman" w:eastAsia="Calibri" w:hAnsi="Times New Roman" w:cs="Times New Roman"/>
          <w:sz w:val="24"/>
          <w:szCs w:val="24"/>
        </w:rPr>
        <w:t>27 września 2022 roku</w:t>
      </w:r>
      <w:r>
        <w:rPr>
          <w:rFonts w:ascii="Times New Roman" w:eastAsia="Calibri" w:hAnsi="Times New Roman" w:cs="Times New Roman"/>
          <w:sz w:val="24"/>
          <w:szCs w:val="24"/>
        </w:rPr>
        <w:t>,</w:t>
      </w:r>
      <w:r w:rsidRPr="00A77953">
        <w:rPr>
          <w:rFonts w:ascii="Times New Roman" w:eastAsia="Calibri" w:hAnsi="Times New Roman" w:cs="Times New Roman"/>
          <w:sz w:val="24"/>
          <w:szCs w:val="24"/>
        </w:rPr>
        <w:t xml:space="preserve"> Rada Gminy Lichnowy przyjęła strategię rozwoju gminy na lata 2023-2029. </w:t>
      </w:r>
      <w:r w:rsidRPr="00A77953">
        <w:rPr>
          <w:rFonts w:ascii="Times New Roman" w:eastAsia="Times New Roman" w:hAnsi="Times New Roman" w:cs="Times New Roman"/>
          <w:iCs/>
          <w:noProof/>
          <w:sz w:val="24"/>
          <w:szCs w:val="32"/>
          <w:lang w:eastAsia="pl-PL"/>
        </w:rPr>
        <w:t xml:space="preserve">Wizja rozwoju gminy jaka została zapisana </w:t>
      </w:r>
      <w:r>
        <w:rPr>
          <w:rFonts w:ascii="Times New Roman" w:eastAsia="Times New Roman" w:hAnsi="Times New Roman" w:cs="Times New Roman"/>
          <w:iCs/>
          <w:noProof/>
          <w:sz w:val="24"/>
          <w:szCs w:val="32"/>
          <w:lang w:eastAsia="pl-PL"/>
        </w:rPr>
        <w:br/>
      </w:r>
      <w:r w:rsidRPr="00A77953">
        <w:rPr>
          <w:rFonts w:ascii="Times New Roman" w:eastAsia="Times New Roman" w:hAnsi="Times New Roman" w:cs="Times New Roman"/>
          <w:iCs/>
          <w:noProof/>
          <w:sz w:val="24"/>
          <w:szCs w:val="32"/>
          <w:lang w:eastAsia="pl-PL"/>
        </w:rPr>
        <w:t>w dokumencie to</w:t>
      </w:r>
      <w:r>
        <w:rPr>
          <w:rFonts w:ascii="Times New Roman" w:eastAsia="Times New Roman" w:hAnsi="Times New Roman" w:cs="Times New Roman"/>
          <w:iCs/>
          <w:noProof/>
          <w:sz w:val="24"/>
          <w:szCs w:val="32"/>
          <w:lang w:eastAsia="pl-PL"/>
        </w:rPr>
        <w:t>:</w:t>
      </w:r>
      <w:r w:rsidRPr="00A77953">
        <w:rPr>
          <w:rFonts w:ascii="Times New Roman" w:eastAsia="Times New Roman" w:hAnsi="Times New Roman" w:cs="Times New Roman"/>
          <w:iCs/>
          <w:noProof/>
          <w:sz w:val="24"/>
          <w:szCs w:val="32"/>
          <w:lang w:eastAsia="pl-PL"/>
        </w:rPr>
        <w:t xml:space="preserve"> „</w:t>
      </w:r>
      <w:r w:rsidRPr="00A77953">
        <w:rPr>
          <w:rFonts w:ascii="Times New Roman" w:eastAsia="Times New Roman" w:hAnsi="Times New Roman" w:cs="Times New Roman"/>
          <w:b/>
          <w:bCs/>
          <w:i/>
          <w:noProof/>
          <w:sz w:val="24"/>
          <w:szCs w:val="32"/>
          <w:lang w:eastAsia="pl-PL"/>
        </w:rPr>
        <w:t>Gmina Lichnowy w 2030 roku to miejsce przyjazne dla mieszkańców w każdym wieku. Miejsce z aktywnymi zawodowo i społecznie mieszkańcami. Miejsce bezpieczne, przyjazne środowisku i charakteryzujące się wysoką dostępnością wszelkich usług publicznych. Miejsce, które wykorzystuje swój potencjał turystyczny, przyciąga turystów i inwestorów.”</w:t>
      </w:r>
    </w:p>
    <w:p w14:paraId="79CCDB22" w14:textId="6A2D7BF3" w:rsidR="00A77953" w:rsidRPr="00A77953" w:rsidRDefault="00A77953" w:rsidP="00A77953">
      <w:pPr>
        <w:jc w:val="both"/>
        <w:rPr>
          <w:rFonts w:ascii="Times New Roman" w:eastAsia="Times New Roman" w:hAnsi="Times New Roman" w:cs="Times New Roman"/>
          <w:iCs/>
          <w:noProof/>
          <w:sz w:val="24"/>
          <w:szCs w:val="32"/>
          <w:lang w:eastAsia="pl-PL"/>
        </w:rPr>
      </w:pPr>
      <w:r w:rsidRPr="00A77953">
        <w:rPr>
          <w:rFonts w:ascii="Times New Roman" w:eastAsia="Times New Roman" w:hAnsi="Times New Roman" w:cs="Times New Roman"/>
          <w:iCs/>
          <w:noProof/>
          <w:sz w:val="24"/>
          <w:szCs w:val="32"/>
          <w:lang w:eastAsia="pl-PL"/>
        </w:rPr>
        <w:t>Misją rozwoju gminy stało się stworzenie optymalnych warunków do życia i rozwoju mieszkańców przez systematyczny rozwój społeczno-gospodarczy gminy</w:t>
      </w:r>
      <w:r w:rsidR="00D84D72">
        <w:rPr>
          <w:rFonts w:ascii="Times New Roman" w:eastAsia="Times New Roman" w:hAnsi="Times New Roman" w:cs="Times New Roman"/>
          <w:iCs/>
          <w:noProof/>
          <w:sz w:val="24"/>
          <w:szCs w:val="32"/>
          <w:lang w:eastAsia="pl-PL"/>
        </w:rPr>
        <w:t>, w</w:t>
      </w:r>
      <w:r w:rsidRPr="00A77953">
        <w:rPr>
          <w:rFonts w:ascii="Times New Roman" w:eastAsia="Times New Roman" w:hAnsi="Times New Roman" w:cs="Times New Roman"/>
          <w:iCs/>
          <w:noProof/>
          <w:sz w:val="24"/>
          <w:szCs w:val="32"/>
          <w:lang w:eastAsia="pl-PL"/>
        </w:rPr>
        <w:t xml:space="preserve">spieranie aktywizacji zawodowej i społecznej mieszkańców, podnoszenie atrakcyjności inwestycyjnej </w:t>
      </w:r>
      <w:r w:rsidR="00D84D72">
        <w:rPr>
          <w:rFonts w:ascii="Times New Roman" w:eastAsia="Times New Roman" w:hAnsi="Times New Roman" w:cs="Times New Roman"/>
          <w:iCs/>
          <w:noProof/>
          <w:sz w:val="24"/>
          <w:szCs w:val="32"/>
          <w:lang w:eastAsia="pl-PL"/>
        </w:rPr>
        <w:br/>
      </w:r>
      <w:r w:rsidRPr="00A77953">
        <w:rPr>
          <w:rFonts w:ascii="Times New Roman" w:eastAsia="Times New Roman" w:hAnsi="Times New Roman" w:cs="Times New Roman"/>
          <w:iCs/>
          <w:noProof/>
          <w:sz w:val="24"/>
          <w:szCs w:val="32"/>
          <w:lang w:eastAsia="pl-PL"/>
        </w:rPr>
        <w:t>i turystycznej gminy, pobudzanie rozwoju lokalnej gospodark</w:t>
      </w:r>
      <w:r w:rsidR="00D84D72">
        <w:rPr>
          <w:rFonts w:ascii="Times New Roman" w:eastAsia="Times New Roman" w:hAnsi="Times New Roman" w:cs="Times New Roman"/>
          <w:iCs/>
          <w:noProof/>
          <w:sz w:val="24"/>
          <w:szCs w:val="32"/>
          <w:lang w:eastAsia="pl-PL"/>
        </w:rPr>
        <w:t>i, o</w:t>
      </w:r>
      <w:r w:rsidRPr="00A77953">
        <w:rPr>
          <w:rFonts w:ascii="Times New Roman" w:eastAsia="Times New Roman" w:hAnsi="Times New Roman" w:cs="Times New Roman"/>
          <w:iCs/>
          <w:noProof/>
          <w:sz w:val="24"/>
          <w:szCs w:val="32"/>
          <w:lang w:eastAsia="pl-PL"/>
        </w:rPr>
        <w:t>chrona walorów przyrodniczych, kulturowych i historycznych gminy.</w:t>
      </w:r>
    </w:p>
    <w:p w14:paraId="42FF96EC" w14:textId="4C6A242D" w:rsidR="00A77953" w:rsidRPr="00D84D72" w:rsidRDefault="00A77953" w:rsidP="00A77953">
      <w:pPr>
        <w:jc w:val="both"/>
        <w:rPr>
          <w:rFonts w:ascii="Times New Roman" w:eastAsia="Times New Roman" w:hAnsi="Times New Roman" w:cs="Times New Roman"/>
          <w:b/>
          <w:bCs/>
          <w:iCs/>
          <w:noProof/>
          <w:sz w:val="24"/>
          <w:szCs w:val="32"/>
          <w:lang w:eastAsia="pl-PL"/>
        </w:rPr>
      </w:pPr>
      <w:r w:rsidRPr="00D84D72">
        <w:rPr>
          <w:rFonts w:ascii="Times New Roman" w:eastAsia="Times New Roman" w:hAnsi="Times New Roman" w:cs="Times New Roman"/>
          <w:b/>
          <w:bCs/>
          <w:iCs/>
          <w:noProof/>
          <w:sz w:val="24"/>
          <w:szCs w:val="32"/>
          <w:lang w:eastAsia="pl-PL"/>
        </w:rPr>
        <w:t>W ramach określonych w strategii założeń inwestycyjnych do roku 2029 gmina zrealizowała lub jest na etapie realizacji łącznie 13 inwestycji z 31 wskazanych w strategii.</w:t>
      </w:r>
    </w:p>
    <w:p w14:paraId="624DA10B" w14:textId="77777777" w:rsidR="00A77953" w:rsidRPr="00F04590" w:rsidRDefault="00A77953" w:rsidP="00A77953">
      <w:pPr>
        <w:jc w:val="both"/>
        <w:rPr>
          <w:rFonts w:ascii="Times New Roman" w:eastAsia="Times New Roman" w:hAnsi="Times New Roman" w:cs="Times New Roman"/>
          <w:b/>
          <w:i/>
          <w:noProof/>
          <w:sz w:val="24"/>
          <w:szCs w:val="32"/>
          <w:lang w:eastAsia="pl-PL"/>
        </w:rPr>
      </w:pPr>
    </w:p>
    <w:p w14:paraId="5727FD82" w14:textId="49C66E6A" w:rsidR="00A77953" w:rsidRPr="00BD433A" w:rsidRDefault="005E2437" w:rsidP="00A77953">
      <w:pPr>
        <w:jc w:val="both"/>
        <w:rPr>
          <w:rFonts w:ascii="Times New Roman" w:eastAsia="Calibri" w:hAnsi="Times New Roman" w:cs="Times New Roman"/>
          <w:b/>
          <w:bCs/>
          <w:sz w:val="24"/>
          <w:szCs w:val="24"/>
        </w:rPr>
      </w:pPr>
      <w:r w:rsidRPr="00BD433A">
        <w:rPr>
          <w:rFonts w:ascii="Times New Roman" w:eastAsia="Calibri" w:hAnsi="Times New Roman" w:cs="Times New Roman"/>
          <w:b/>
          <w:bCs/>
          <w:sz w:val="24"/>
          <w:szCs w:val="24"/>
        </w:rPr>
        <w:t xml:space="preserve">6.2. </w:t>
      </w:r>
      <w:r w:rsidR="00A77953" w:rsidRPr="00BD433A">
        <w:rPr>
          <w:rFonts w:ascii="Times New Roman" w:eastAsia="Calibri" w:hAnsi="Times New Roman" w:cs="Times New Roman"/>
          <w:b/>
          <w:bCs/>
          <w:sz w:val="24"/>
          <w:szCs w:val="24"/>
        </w:rPr>
        <w:t>Rządowy Fundusz Polski Ład Program Inwestycji Strategicznych</w:t>
      </w:r>
    </w:p>
    <w:p w14:paraId="34354E40" w14:textId="77777777" w:rsidR="00A77953" w:rsidRPr="00F04590" w:rsidRDefault="00A77953" w:rsidP="00A77953">
      <w:pPr>
        <w:jc w:val="both"/>
        <w:rPr>
          <w:rFonts w:ascii="Times New Roman" w:eastAsia="Calibri" w:hAnsi="Times New Roman" w:cs="Times New Roman"/>
          <w:sz w:val="24"/>
          <w:szCs w:val="24"/>
        </w:rPr>
      </w:pPr>
      <w:r w:rsidRPr="00F04590">
        <w:rPr>
          <w:rFonts w:ascii="Times New Roman" w:eastAsia="Calibri" w:hAnsi="Times New Roman" w:cs="Times New Roman"/>
          <w:sz w:val="24"/>
          <w:szCs w:val="24"/>
        </w:rPr>
        <w:t xml:space="preserve">W pierwszym naborze Gmina Lichnowy otrzymała dofinansowanie i zakończyła realizację 3 projektów:  </w:t>
      </w:r>
    </w:p>
    <w:p w14:paraId="7C07C7E9" w14:textId="77777777" w:rsidR="00A77953" w:rsidRPr="005E2437" w:rsidRDefault="00A77953" w:rsidP="002D27B4">
      <w:pPr>
        <w:pStyle w:val="Akapitzlist"/>
        <w:numPr>
          <w:ilvl w:val="0"/>
          <w:numId w:val="30"/>
        </w:numPr>
        <w:ind w:left="426" w:hanging="426"/>
        <w:jc w:val="both"/>
        <w:rPr>
          <w:rFonts w:ascii="Times New Roman" w:eastAsia="Calibri" w:hAnsi="Times New Roman" w:cs="Times New Roman"/>
          <w:b/>
          <w:bCs/>
          <w:sz w:val="24"/>
          <w:szCs w:val="24"/>
        </w:rPr>
      </w:pPr>
      <w:r w:rsidRPr="005E2437">
        <w:rPr>
          <w:rFonts w:ascii="Times New Roman" w:eastAsia="Calibri" w:hAnsi="Times New Roman" w:cs="Times New Roman"/>
          <w:b/>
          <w:bCs/>
          <w:sz w:val="24"/>
          <w:szCs w:val="24"/>
        </w:rPr>
        <w:t xml:space="preserve">Wymiana indywidualnych źródeł ciepła na niskoemisyjne w budynkach wielorodzinnych w gminie Lichnowy </w:t>
      </w:r>
    </w:p>
    <w:p w14:paraId="518D2D9B" w14:textId="69A0CA76" w:rsidR="00A77953" w:rsidRPr="00F04590" w:rsidRDefault="00A77953" w:rsidP="00A77953">
      <w:pPr>
        <w:jc w:val="both"/>
        <w:rPr>
          <w:rFonts w:ascii="Times New Roman" w:eastAsia="Times New Roman" w:hAnsi="Times New Roman" w:cs="Times New Roman"/>
          <w:sz w:val="24"/>
          <w:szCs w:val="24"/>
          <w:lang w:eastAsia="pl-PL"/>
        </w:rPr>
      </w:pPr>
      <w:r w:rsidRPr="00F04590">
        <w:rPr>
          <w:rFonts w:ascii="Times New Roman" w:eastAsia="Times New Roman" w:hAnsi="Times New Roman" w:cs="Times New Roman"/>
          <w:sz w:val="24"/>
          <w:szCs w:val="24"/>
          <w:lang w:eastAsia="pl-PL"/>
        </w:rPr>
        <w:t xml:space="preserve">Najwięcej środków finansowych, bo </w:t>
      </w:r>
      <w:r w:rsidRPr="002F6709">
        <w:rPr>
          <w:rFonts w:ascii="Times New Roman" w:eastAsia="Times New Roman" w:hAnsi="Times New Roman" w:cs="Times New Roman"/>
          <w:b/>
          <w:bCs/>
          <w:sz w:val="24"/>
          <w:szCs w:val="24"/>
          <w:lang w:eastAsia="pl-PL"/>
        </w:rPr>
        <w:t>2</w:t>
      </w:r>
      <w:r w:rsidR="002F6709" w:rsidRPr="002F6709">
        <w:rPr>
          <w:rFonts w:ascii="Times New Roman" w:eastAsia="Times New Roman" w:hAnsi="Times New Roman" w:cs="Times New Roman"/>
          <w:b/>
          <w:bCs/>
          <w:sz w:val="24"/>
          <w:szCs w:val="24"/>
          <w:lang w:eastAsia="pl-PL"/>
        </w:rPr>
        <w:t>.</w:t>
      </w:r>
      <w:r w:rsidRPr="002F6709">
        <w:rPr>
          <w:rFonts w:ascii="Times New Roman" w:eastAsia="Times New Roman" w:hAnsi="Times New Roman" w:cs="Times New Roman"/>
          <w:b/>
          <w:bCs/>
          <w:sz w:val="24"/>
          <w:szCs w:val="24"/>
          <w:lang w:eastAsia="pl-PL"/>
        </w:rPr>
        <w:t>125</w:t>
      </w:r>
      <w:r w:rsidR="002F6709" w:rsidRPr="002F6709">
        <w:rPr>
          <w:rFonts w:ascii="Times New Roman" w:eastAsia="Times New Roman" w:hAnsi="Times New Roman" w:cs="Times New Roman"/>
          <w:b/>
          <w:bCs/>
          <w:sz w:val="24"/>
          <w:szCs w:val="24"/>
          <w:lang w:eastAsia="pl-PL"/>
        </w:rPr>
        <w:t>.</w:t>
      </w:r>
      <w:r w:rsidRPr="002F6709">
        <w:rPr>
          <w:rFonts w:ascii="Times New Roman" w:eastAsia="Times New Roman" w:hAnsi="Times New Roman" w:cs="Times New Roman"/>
          <w:b/>
          <w:bCs/>
          <w:sz w:val="24"/>
          <w:szCs w:val="24"/>
          <w:lang w:eastAsia="pl-PL"/>
        </w:rPr>
        <w:t>000,00 zł</w:t>
      </w:r>
      <w:r w:rsidRPr="00F04590">
        <w:rPr>
          <w:rFonts w:ascii="Times New Roman" w:eastAsia="Times New Roman" w:hAnsi="Times New Roman" w:cs="Times New Roman"/>
          <w:sz w:val="24"/>
          <w:szCs w:val="24"/>
          <w:lang w:eastAsia="pl-PL"/>
        </w:rPr>
        <w:t xml:space="preserve"> otrzymała Gmina na wymianę kotłów opalanych węglem lub drewnem na kotły opalane </w:t>
      </w:r>
      <w:proofErr w:type="spellStart"/>
      <w:r w:rsidRPr="00F04590">
        <w:rPr>
          <w:rFonts w:ascii="Times New Roman" w:eastAsia="Times New Roman" w:hAnsi="Times New Roman" w:cs="Times New Roman"/>
          <w:sz w:val="24"/>
          <w:szCs w:val="24"/>
          <w:lang w:eastAsia="pl-PL"/>
        </w:rPr>
        <w:t>pelletem</w:t>
      </w:r>
      <w:proofErr w:type="spellEnd"/>
      <w:r w:rsidRPr="00F04590">
        <w:rPr>
          <w:rFonts w:ascii="Times New Roman" w:eastAsia="Times New Roman" w:hAnsi="Times New Roman" w:cs="Times New Roman"/>
          <w:sz w:val="24"/>
          <w:szCs w:val="24"/>
          <w:lang w:eastAsia="pl-PL"/>
        </w:rPr>
        <w:t xml:space="preserve"> w lokalach mieszkalnych znajdujących się w budynkach wielorodzinnych. Dofinansowanie w ramach tego projektu wynosi</w:t>
      </w:r>
      <w:r w:rsidR="002F6709">
        <w:rPr>
          <w:rFonts w:ascii="Times New Roman" w:eastAsia="Times New Roman" w:hAnsi="Times New Roman" w:cs="Times New Roman"/>
          <w:sz w:val="24"/>
          <w:szCs w:val="24"/>
          <w:lang w:eastAsia="pl-PL"/>
        </w:rPr>
        <w:t>ło</w:t>
      </w:r>
      <w:r w:rsidRPr="00F04590">
        <w:rPr>
          <w:rFonts w:ascii="Times New Roman" w:eastAsia="Times New Roman" w:hAnsi="Times New Roman" w:cs="Times New Roman"/>
          <w:sz w:val="24"/>
          <w:szCs w:val="24"/>
          <w:lang w:eastAsia="pl-PL"/>
        </w:rPr>
        <w:t xml:space="preserve"> 85%, jednak do kosztów kwalifikowalnych nie wlicza</w:t>
      </w:r>
      <w:r w:rsidR="002F6709">
        <w:rPr>
          <w:rFonts w:ascii="Times New Roman" w:eastAsia="Times New Roman" w:hAnsi="Times New Roman" w:cs="Times New Roman"/>
          <w:sz w:val="24"/>
          <w:szCs w:val="24"/>
          <w:lang w:eastAsia="pl-PL"/>
        </w:rPr>
        <w:t>no</w:t>
      </w:r>
      <w:r w:rsidRPr="00F04590">
        <w:rPr>
          <w:rFonts w:ascii="Times New Roman" w:eastAsia="Times New Roman" w:hAnsi="Times New Roman" w:cs="Times New Roman"/>
          <w:sz w:val="24"/>
          <w:szCs w:val="24"/>
          <w:lang w:eastAsia="pl-PL"/>
        </w:rPr>
        <w:t xml:space="preserve"> projektów technicznych oraz nadzoru inwestorskiego. Złożonych zostało 112 wniosków, z których ostatecznie zrealizowanych zostało 72. Po ogłoszeniu drugiego postępowania o udzielenie zamówienia publicznego został wyłoniony wykonawca, który rozpoczął realizację umowy od września 2022 roku i zakończył ją w marcu 2023 roku. </w:t>
      </w:r>
    </w:p>
    <w:p w14:paraId="301B65CE" w14:textId="77777777" w:rsidR="00A77953" w:rsidRPr="005E2437" w:rsidRDefault="00A77953" w:rsidP="002D27B4">
      <w:pPr>
        <w:pStyle w:val="Akapitzlist"/>
        <w:numPr>
          <w:ilvl w:val="0"/>
          <w:numId w:val="30"/>
        </w:numPr>
        <w:ind w:left="284" w:hanging="284"/>
        <w:jc w:val="both"/>
        <w:rPr>
          <w:rFonts w:ascii="Times New Roman" w:eastAsia="Times New Roman" w:hAnsi="Times New Roman" w:cs="Times New Roman"/>
          <w:b/>
          <w:bCs/>
          <w:sz w:val="24"/>
          <w:szCs w:val="24"/>
          <w:lang w:eastAsia="pl-PL"/>
        </w:rPr>
      </w:pPr>
      <w:r w:rsidRPr="005E2437">
        <w:rPr>
          <w:rFonts w:ascii="Times New Roman" w:eastAsia="Times New Roman" w:hAnsi="Times New Roman" w:cs="Times New Roman"/>
          <w:b/>
          <w:bCs/>
          <w:sz w:val="24"/>
          <w:szCs w:val="24"/>
          <w:lang w:eastAsia="pl-PL"/>
        </w:rPr>
        <w:t xml:space="preserve"> Przebudowa ulicy Lachowicza w Lichnowach w gminie Lichnowy</w:t>
      </w:r>
    </w:p>
    <w:p w14:paraId="261D6927" w14:textId="47AAFE82" w:rsidR="00A77953" w:rsidRDefault="00A77953" w:rsidP="00A77953">
      <w:pPr>
        <w:jc w:val="both"/>
        <w:rPr>
          <w:rFonts w:ascii="Times New Roman" w:hAnsi="Times New Roman" w:cs="Times New Roman"/>
          <w:sz w:val="24"/>
          <w:szCs w:val="24"/>
        </w:rPr>
      </w:pPr>
      <w:r w:rsidRPr="00F04590">
        <w:rPr>
          <w:rFonts w:ascii="Times New Roman" w:hAnsi="Times New Roman" w:cs="Times New Roman"/>
          <w:sz w:val="24"/>
          <w:szCs w:val="24"/>
        </w:rPr>
        <w:t>Inwestycja polegała na wykonaniu nawierzchni asfaltowej metodą nakładki grubości 4 cm na długości 1010 m i szerokości 5 m. Dodatkowo została wymieniona części krawężników oraz regulacja istniejących. Wykonane zosta</w:t>
      </w:r>
      <w:r w:rsidR="00A4217F">
        <w:rPr>
          <w:rFonts w:ascii="Times New Roman" w:hAnsi="Times New Roman" w:cs="Times New Roman"/>
          <w:sz w:val="24"/>
          <w:szCs w:val="24"/>
        </w:rPr>
        <w:t>ł</w:t>
      </w:r>
      <w:r w:rsidRPr="00F04590">
        <w:rPr>
          <w:rFonts w:ascii="Times New Roman" w:hAnsi="Times New Roman" w:cs="Times New Roman"/>
          <w:sz w:val="24"/>
          <w:szCs w:val="24"/>
        </w:rPr>
        <w:t xml:space="preserve">o  przejście dla pieszych oraz zamontowane lampy solarne przy przejściach. Planowana wartość inwestycji – 850 000,00 zł, dofinansowanie w wysokości 95% - </w:t>
      </w:r>
      <w:r w:rsidRPr="00A4217F">
        <w:rPr>
          <w:rFonts w:ascii="Times New Roman" w:hAnsi="Times New Roman" w:cs="Times New Roman"/>
          <w:b/>
          <w:bCs/>
          <w:sz w:val="24"/>
          <w:szCs w:val="24"/>
        </w:rPr>
        <w:t>807</w:t>
      </w:r>
      <w:r w:rsidR="00A4217F" w:rsidRPr="00A4217F">
        <w:rPr>
          <w:rFonts w:ascii="Times New Roman" w:hAnsi="Times New Roman" w:cs="Times New Roman"/>
          <w:b/>
          <w:bCs/>
          <w:sz w:val="24"/>
          <w:szCs w:val="24"/>
        </w:rPr>
        <w:t>.</w:t>
      </w:r>
      <w:r w:rsidRPr="00A4217F">
        <w:rPr>
          <w:rFonts w:ascii="Times New Roman" w:hAnsi="Times New Roman" w:cs="Times New Roman"/>
          <w:b/>
          <w:bCs/>
          <w:sz w:val="24"/>
          <w:szCs w:val="24"/>
        </w:rPr>
        <w:t>500,00 zł.</w:t>
      </w:r>
      <w:r w:rsidRPr="00F04590">
        <w:rPr>
          <w:rFonts w:ascii="Times New Roman" w:hAnsi="Times New Roman" w:cs="Times New Roman"/>
          <w:sz w:val="24"/>
          <w:szCs w:val="24"/>
        </w:rPr>
        <w:t xml:space="preserve"> Po ogłoszonym przetargu wartość zamówienia wyniosła 937</w:t>
      </w:r>
      <w:r w:rsidR="00A4217F">
        <w:rPr>
          <w:rFonts w:ascii="Times New Roman" w:hAnsi="Times New Roman" w:cs="Times New Roman"/>
          <w:sz w:val="24"/>
          <w:szCs w:val="24"/>
        </w:rPr>
        <w:t>.</w:t>
      </w:r>
      <w:r w:rsidRPr="00F04590">
        <w:rPr>
          <w:rFonts w:ascii="Times New Roman" w:hAnsi="Times New Roman" w:cs="Times New Roman"/>
          <w:sz w:val="24"/>
          <w:szCs w:val="24"/>
        </w:rPr>
        <w:t>107,80 zł + roboty dodatkowe w wysokości 139</w:t>
      </w:r>
      <w:r w:rsidR="00A4217F">
        <w:rPr>
          <w:rFonts w:ascii="Times New Roman" w:hAnsi="Times New Roman" w:cs="Times New Roman"/>
          <w:sz w:val="24"/>
          <w:szCs w:val="24"/>
        </w:rPr>
        <w:t>.</w:t>
      </w:r>
      <w:r w:rsidRPr="00F04590">
        <w:rPr>
          <w:rFonts w:ascii="Times New Roman" w:hAnsi="Times New Roman" w:cs="Times New Roman"/>
          <w:sz w:val="24"/>
          <w:szCs w:val="24"/>
        </w:rPr>
        <w:t>571,88 zł. Inwestycja zakończyła się we wrześniu 2022 roku.</w:t>
      </w:r>
    </w:p>
    <w:p w14:paraId="48EE58EE" w14:textId="77777777" w:rsidR="00A4217F" w:rsidRPr="00F04590" w:rsidRDefault="00A4217F" w:rsidP="00A77953">
      <w:pPr>
        <w:jc w:val="both"/>
        <w:rPr>
          <w:rFonts w:ascii="Times New Roman" w:hAnsi="Times New Roman" w:cs="Times New Roman"/>
          <w:sz w:val="24"/>
          <w:szCs w:val="24"/>
        </w:rPr>
      </w:pPr>
    </w:p>
    <w:p w14:paraId="5157C46D" w14:textId="77777777" w:rsidR="00A77953" w:rsidRPr="005E2437" w:rsidRDefault="00A77953" w:rsidP="002D27B4">
      <w:pPr>
        <w:pStyle w:val="Akapitzlist"/>
        <w:numPr>
          <w:ilvl w:val="0"/>
          <w:numId w:val="30"/>
        </w:numPr>
        <w:ind w:left="284" w:hanging="284"/>
        <w:jc w:val="both"/>
        <w:rPr>
          <w:rFonts w:ascii="Times New Roman" w:eastAsia="Times New Roman" w:hAnsi="Times New Roman" w:cs="Times New Roman"/>
          <w:b/>
          <w:bCs/>
          <w:sz w:val="24"/>
          <w:szCs w:val="24"/>
          <w:lang w:eastAsia="pl-PL"/>
        </w:rPr>
      </w:pPr>
      <w:r w:rsidRPr="005E2437">
        <w:rPr>
          <w:rFonts w:ascii="Times New Roman" w:eastAsia="Times New Roman" w:hAnsi="Times New Roman" w:cs="Times New Roman"/>
          <w:b/>
          <w:bCs/>
          <w:sz w:val="24"/>
          <w:szCs w:val="24"/>
          <w:lang w:eastAsia="pl-PL"/>
        </w:rPr>
        <w:lastRenderedPageBreak/>
        <w:t>Modernizacja ścieżki pieszo-rowerowej na trasie Lichnówki – Lichnowy w gminie Lichnowy</w:t>
      </w:r>
    </w:p>
    <w:p w14:paraId="2F175979" w14:textId="77777777" w:rsidR="00A77953" w:rsidRPr="00F04590" w:rsidRDefault="00A77953" w:rsidP="00A77953">
      <w:pPr>
        <w:jc w:val="both"/>
        <w:rPr>
          <w:rFonts w:ascii="Times New Roman" w:hAnsi="Times New Roman" w:cs="Times New Roman"/>
          <w:sz w:val="24"/>
          <w:szCs w:val="24"/>
        </w:rPr>
      </w:pPr>
      <w:r w:rsidRPr="00F04590">
        <w:rPr>
          <w:rFonts w:ascii="Times New Roman" w:hAnsi="Times New Roman" w:cs="Times New Roman"/>
          <w:sz w:val="24"/>
          <w:szCs w:val="24"/>
        </w:rPr>
        <w:t xml:space="preserve">Zadanie polegało na wykonaniu nawierzchni asfaltowej metodą nakładki grubości 4 cm na istniejącą ścieżkę pieszo-rowerową o długości 4 136 m i szerokości 2,5 m. Wymianie podlegała część obrzeży wraz z regulacją istniejących. Wykonane zostały bariery bezpieczeństwa w miejscach skrzyżowań, przejść dla pieszych i przejazdów.  </w:t>
      </w:r>
    </w:p>
    <w:p w14:paraId="29964C5B" w14:textId="69B929CB" w:rsidR="00A77953" w:rsidRPr="005E2437" w:rsidRDefault="00A77953" w:rsidP="00A77953">
      <w:pPr>
        <w:jc w:val="both"/>
        <w:rPr>
          <w:rFonts w:ascii="Times New Roman" w:hAnsi="Times New Roman" w:cs="Times New Roman"/>
          <w:sz w:val="24"/>
          <w:szCs w:val="24"/>
        </w:rPr>
      </w:pPr>
      <w:r w:rsidRPr="00AB40B6">
        <w:rPr>
          <w:rFonts w:ascii="Times New Roman" w:hAnsi="Times New Roman" w:cs="Times New Roman"/>
          <w:b/>
          <w:bCs/>
          <w:sz w:val="24"/>
          <w:szCs w:val="24"/>
        </w:rPr>
        <w:t>Planowana wartość inwestycji – 1</w:t>
      </w:r>
      <w:r w:rsidR="005E2437" w:rsidRPr="00AB40B6">
        <w:rPr>
          <w:rFonts w:ascii="Times New Roman" w:hAnsi="Times New Roman" w:cs="Times New Roman"/>
          <w:b/>
          <w:bCs/>
          <w:sz w:val="24"/>
          <w:szCs w:val="24"/>
        </w:rPr>
        <w:t>.</w:t>
      </w:r>
      <w:r w:rsidRPr="00AB40B6">
        <w:rPr>
          <w:rFonts w:ascii="Times New Roman" w:hAnsi="Times New Roman" w:cs="Times New Roman"/>
          <w:b/>
          <w:bCs/>
          <w:sz w:val="24"/>
          <w:szCs w:val="24"/>
        </w:rPr>
        <w:t>500</w:t>
      </w:r>
      <w:r w:rsidR="005E2437" w:rsidRPr="00AB40B6">
        <w:rPr>
          <w:rFonts w:ascii="Times New Roman" w:hAnsi="Times New Roman" w:cs="Times New Roman"/>
          <w:b/>
          <w:bCs/>
          <w:sz w:val="24"/>
          <w:szCs w:val="24"/>
        </w:rPr>
        <w:t>.</w:t>
      </w:r>
      <w:r w:rsidRPr="00AB40B6">
        <w:rPr>
          <w:rFonts w:ascii="Times New Roman" w:hAnsi="Times New Roman" w:cs="Times New Roman"/>
          <w:b/>
          <w:bCs/>
          <w:sz w:val="24"/>
          <w:szCs w:val="24"/>
        </w:rPr>
        <w:t>000,00 zł</w:t>
      </w:r>
      <w:r w:rsidRPr="00F04590">
        <w:rPr>
          <w:rFonts w:ascii="Times New Roman" w:hAnsi="Times New Roman" w:cs="Times New Roman"/>
          <w:sz w:val="24"/>
          <w:szCs w:val="24"/>
        </w:rPr>
        <w:t xml:space="preserve">, dofinansowanie w wysokości 95% - </w:t>
      </w:r>
      <w:r w:rsidRPr="005E2437">
        <w:rPr>
          <w:rFonts w:ascii="Times New Roman" w:hAnsi="Times New Roman" w:cs="Times New Roman"/>
          <w:b/>
          <w:bCs/>
          <w:sz w:val="24"/>
          <w:szCs w:val="24"/>
        </w:rPr>
        <w:t>1</w:t>
      </w:r>
      <w:r w:rsidR="005E2437">
        <w:rPr>
          <w:rFonts w:ascii="Times New Roman" w:hAnsi="Times New Roman" w:cs="Times New Roman"/>
          <w:b/>
          <w:bCs/>
          <w:sz w:val="24"/>
          <w:szCs w:val="24"/>
        </w:rPr>
        <w:t>.</w:t>
      </w:r>
      <w:r w:rsidRPr="005E2437">
        <w:rPr>
          <w:rFonts w:ascii="Times New Roman" w:hAnsi="Times New Roman" w:cs="Times New Roman"/>
          <w:b/>
          <w:bCs/>
          <w:sz w:val="24"/>
          <w:szCs w:val="24"/>
        </w:rPr>
        <w:t>425</w:t>
      </w:r>
      <w:r w:rsidR="005E2437">
        <w:rPr>
          <w:rFonts w:ascii="Times New Roman" w:hAnsi="Times New Roman" w:cs="Times New Roman"/>
          <w:b/>
          <w:bCs/>
          <w:sz w:val="24"/>
          <w:szCs w:val="24"/>
        </w:rPr>
        <w:t>.</w:t>
      </w:r>
      <w:r w:rsidRPr="005E2437">
        <w:rPr>
          <w:rFonts w:ascii="Times New Roman" w:hAnsi="Times New Roman" w:cs="Times New Roman"/>
          <w:b/>
          <w:bCs/>
          <w:sz w:val="24"/>
          <w:szCs w:val="24"/>
        </w:rPr>
        <w:t>000,00 zł.</w:t>
      </w:r>
      <w:r w:rsidRPr="00F04590">
        <w:rPr>
          <w:rFonts w:ascii="Times New Roman" w:hAnsi="Times New Roman" w:cs="Times New Roman"/>
          <w:sz w:val="24"/>
          <w:szCs w:val="24"/>
        </w:rPr>
        <w:t xml:space="preserve"> Po przetargu wartość inwestycji wyniosła 1 479 537,69 zł + roboty dodatkowe w wysokości 201 035,49 zł. Inwestycja zakończyła się w październiku 2022 roku.</w:t>
      </w:r>
    </w:p>
    <w:p w14:paraId="05FC01D3" w14:textId="77777777" w:rsidR="00A77953" w:rsidRPr="005E2437" w:rsidRDefault="00A77953" w:rsidP="00A77953">
      <w:pPr>
        <w:jc w:val="both"/>
        <w:rPr>
          <w:rFonts w:ascii="Times New Roman" w:eastAsia="Calibri" w:hAnsi="Times New Roman" w:cs="Times New Roman"/>
          <w:b/>
          <w:bCs/>
          <w:sz w:val="24"/>
          <w:szCs w:val="24"/>
        </w:rPr>
      </w:pPr>
      <w:r w:rsidRPr="005E2437">
        <w:rPr>
          <w:rFonts w:ascii="Times New Roman" w:eastAsia="Times New Roman" w:hAnsi="Times New Roman" w:cs="Times New Roman"/>
          <w:b/>
          <w:bCs/>
          <w:sz w:val="24"/>
          <w:szCs w:val="24"/>
          <w:lang w:eastAsia="pl-PL"/>
        </w:rPr>
        <w:t xml:space="preserve">W ramach drugiego naboru </w:t>
      </w:r>
      <w:bookmarkStart w:id="9" w:name="_Hlk134618339"/>
      <w:r w:rsidRPr="005E2437">
        <w:rPr>
          <w:rFonts w:ascii="Times New Roman" w:eastAsia="Times New Roman" w:hAnsi="Times New Roman" w:cs="Times New Roman"/>
          <w:b/>
          <w:bCs/>
          <w:sz w:val="24"/>
          <w:szCs w:val="24"/>
          <w:lang w:eastAsia="pl-PL"/>
        </w:rPr>
        <w:t xml:space="preserve">do Programu </w:t>
      </w:r>
      <w:r w:rsidRPr="005E2437">
        <w:rPr>
          <w:rFonts w:ascii="Times New Roman" w:eastAsia="Calibri" w:hAnsi="Times New Roman" w:cs="Times New Roman"/>
          <w:b/>
          <w:bCs/>
          <w:sz w:val="24"/>
          <w:szCs w:val="24"/>
        </w:rPr>
        <w:t>Rządowy Fundusz Polski Ład Program Inwestycji Strategicznych</w:t>
      </w:r>
      <w:bookmarkEnd w:id="9"/>
      <w:r w:rsidRPr="005E2437">
        <w:rPr>
          <w:rFonts w:ascii="Times New Roman" w:eastAsia="Calibri" w:hAnsi="Times New Roman" w:cs="Times New Roman"/>
          <w:b/>
          <w:bCs/>
          <w:sz w:val="24"/>
          <w:szCs w:val="24"/>
        </w:rPr>
        <w:t xml:space="preserve"> gmina złożyła również trzy wnioski, które obecnie są realizowane:</w:t>
      </w:r>
    </w:p>
    <w:p w14:paraId="2FDEA90F" w14:textId="015DD276" w:rsidR="00A77953" w:rsidRPr="00611683" w:rsidRDefault="005E2437" w:rsidP="00A77953">
      <w:pPr>
        <w:jc w:val="both"/>
        <w:rPr>
          <w:rFonts w:ascii="Times New Roman" w:hAnsi="Times New Roman" w:cs="Times New Roman"/>
          <w:b/>
          <w:bCs/>
          <w:sz w:val="24"/>
          <w:szCs w:val="24"/>
        </w:rPr>
      </w:pPr>
      <w:r w:rsidRPr="00611683">
        <w:rPr>
          <w:rFonts w:ascii="Times New Roman" w:hAnsi="Times New Roman" w:cs="Times New Roman"/>
          <w:b/>
          <w:bCs/>
          <w:sz w:val="24"/>
          <w:szCs w:val="24"/>
        </w:rPr>
        <w:t>4</w:t>
      </w:r>
      <w:r w:rsidR="00A77953" w:rsidRPr="00611683">
        <w:rPr>
          <w:rFonts w:ascii="Times New Roman" w:hAnsi="Times New Roman" w:cs="Times New Roman"/>
          <w:b/>
          <w:bCs/>
          <w:sz w:val="24"/>
          <w:szCs w:val="24"/>
        </w:rPr>
        <w:t xml:space="preserve">. Przebudowa dróg gminnych na terenie gminy Lichnowy </w:t>
      </w:r>
    </w:p>
    <w:p w14:paraId="0C088124" w14:textId="01805E2D" w:rsidR="00A77953" w:rsidRPr="00526F51" w:rsidRDefault="00A77953" w:rsidP="00A77953">
      <w:pPr>
        <w:jc w:val="both"/>
        <w:rPr>
          <w:rFonts w:ascii="Times New Roman" w:hAnsi="Times New Roman" w:cs="Times New Roman"/>
          <w:b/>
          <w:bCs/>
          <w:sz w:val="24"/>
          <w:szCs w:val="24"/>
        </w:rPr>
      </w:pPr>
      <w:r w:rsidRPr="00F04590">
        <w:rPr>
          <w:rFonts w:ascii="Times New Roman" w:hAnsi="Times New Roman" w:cs="Times New Roman"/>
          <w:sz w:val="24"/>
          <w:szCs w:val="24"/>
        </w:rPr>
        <w:t xml:space="preserve">Inwestycja polegać będzie na przebudowie dróg gminnych ze zjazdami w miejscowościach Szymankowo, Lichnówki Pierwsze, Lisewo Malborskie i Lichnowy. W zależności od miejscowości drogi gruntowe zostaną utwardzone, na zniszczonych drogach zostanie wymieniona dotychczasowa nawierzchnia na m.in. kostkę betonową, płyty drogowe lub </w:t>
      </w:r>
      <w:proofErr w:type="spellStart"/>
      <w:r w:rsidRPr="00F04590">
        <w:rPr>
          <w:rFonts w:ascii="Times New Roman" w:hAnsi="Times New Roman" w:cs="Times New Roman"/>
          <w:sz w:val="24"/>
          <w:szCs w:val="24"/>
        </w:rPr>
        <w:t>asflat</w:t>
      </w:r>
      <w:proofErr w:type="spellEnd"/>
      <w:r w:rsidRPr="00F04590">
        <w:rPr>
          <w:rFonts w:ascii="Times New Roman" w:hAnsi="Times New Roman" w:cs="Times New Roman"/>
          <w:sz w:val="24"/>
          <w:szCs w:val="24"/>
        </w:rPr>
        <w:t>. Przewidywany termin zakończenia – lipiec 2023 r. Planowana wartość inwestycji</w:t>
      </w:r>
      <w:r w:rsidR="00611683">
        <w:rPr>
          <w:rFonts w:ascii="Times New Roman" w:hAnsi="Times New Roman" w:cs="Times New Roman"/>
          <w:sz w:val="24"/>
          <w:szCs w:val="24"/>
        </w:rPr>
        <w:t xml:space="preserve"> </w:t>
      </w:r>
      <w:r w:rsidR="00611683">
        <w:rPr>
          <w:rFonts w:ascii="Times New Roman" w:hAnsi="Times New Roman" w:cs="Times New Roman"/>
          <w:sz w:val="24"/>
          <w:szCs w:val="24"/>
        </w:rPr>
        <w:br/>
      </w:r>
      <w:r w:rsidRPr="00611683">
        <w:rPr>
          <w:rFonts w:ascii="Times New Roman" w:hAnsi="Times New Roman" w:cs="Times New Roman"/>
          <w:b/>
          <w:bCs/>
          <w:sz w:val="24"/>
          <w:szCs w:val="24"/>
        </w:rPr>
        <w:t>3</w:t>
      </w:r>
      <w:r w:rsidR="00611683" w:rsidRPr="00611683">
        <w:rPr>
          <w:rFonts w:ascii="Times New Roman" w:hAnsi="Times New Roman" w:cs="Times New Roman"/>
          <w:b/>
          <w:bCs/>
          <w:sz w:val="24"/>
          <w:szCs w:val="24"/>
        </w:rPr>
        <w:t>.</w:t>
      </w:r>
      <w:r w:rsidRPr="00611683">
        <w:rPr>
          <w:rFonts w:ascii="Times New Roman" w:hAnsi="Times New Roman" w:cs="Times New Roman"/>
          <w:b/>
          <w:bCs/>
          <w:sz w:val="24"/>
          <w:szCs w:val="24"/>
        </w:rPr>
        <w:t>315</w:t>
      </w:r>
      <w:r w:rsidR="00611683" w:rsidRPr="00611683">
        <w:rPr>
          <w:rFonts w:ascii="Times New Roman" w:hAnsi="Times New Roman" w:cs="Times New Roman"/>
          <w:b/>
          <w:bCs/>
          <w:sz w:val="24"/>
          <w:szCs w:val="24"/>
        </w:rPr>
        <w:t>.</w:t>
      </w:r>
      <w:r w:rsidRPr="00611683">
        <w:rPr>
          <w:rFonts w:ascii="Times New Roman" w:hAnsi="Times New Roman" w:cs="Times New Roman"/>
          <w:b/>
          <w:bCs/>
          <w:sz w:val="24"/>
          <w:szCs w:val="24"/>
        </w:rPr>
        <w:t>000</w:t>
      </w:r>
      <w:r w:rsidR="00611683">
        <w:rPr>
          <w:rFonts w:ascii="Times New Roman" w:hAnsi="Times New Roman" w:cs="Times New Roman"/>
          <w:b/>
          <w:bCs/>
          <w:sz w:val="24"/>
          <w:szCs w:val="24"/>
        </w:rPr>
        <w:t>,00</w:t>
      </w:r>
      <w:r w:rsidRPr="00611683">
        <w:rPr>
          <w:rFonts w:ascii="Times New Roman" w:hAnsi="Times New Roman" w:cs="Times New Roman"/>
          <w:b/>
          <w:bCs/>
          <w:sz w:val="24"/>
          <w:szCs w:val="24"/>
        </w:rPr>
        <w:t xml:space="preserve"> zł, planowa wartość dofinansowania – 95% tj. </w:t>
      </w:r>
      <w:r w:rsidR="00526F51">
        <w:rPr>
          <w:rFonts w:ascii="Times New Roman" w:hAnsi="Times New Roman" w:cs="Times New Roman"/>
          <w:b/>
          <w:bCs/>
          <w:sz w:val="24"/>
          <w:szCs w:val="24"/>
        </w:rPr>
        <w:t xml:space="preserve"> </w:t>
      </w:r>
      <w:r w:rsidRPr="00611683">
        <w:rPr>
          <w:rFonts w:ascii="Times New Roman" w:hAnsi="Times New Roman" w:cs="Times New Roman"/>
          <w:b/>
          <w:bCs/>
          <w:sz w:val="24"/>
          <w:szCs w:val="24"/>
        </w:rPr>
        <w:t>3</w:t>
      </w:r>
      <w:r w:rsidR="00611683">
        <w:rPr>
          <w:rFonts w:ascii="Times New Roman" w:hAnsi="Times New Roman" w:cs="Times New Roman"/>
          <w:b/>
          <w:bCs/>
          <w:sz w:val="24"/>
          <w:szCs w:val="24"/>
        </w:rPr>
        <w:t>.</w:t>
      </w:r>
      <w:r w:rsidRPr="00611683">
        <w:rPr>
          <w:rFonts w:ascii="Times New Roman" w:hAnsi="Times New Roman" w:cs="Times New Roman"/>
          <w:b/>
          <w:bCs/>
          <w:sz w:val="24"/>
          <w:szCs w:val="24"/>
        </w:rPr>
        <w:t>149</w:t>
      </w:r>
      <w:r w:rsidR="00611683">
        <w:rPr>
          <w:rFonts w:ascii="Times New Roman" w:hAnsi="Times New Roman" w:cs="Times New Roman"/>
          <w:b/>
          <w:bCs/>
          <w:sz w:val="24"/>
          <w:szCs w:val="24"/>
        </w:rPr>
        <w:t>.</w:t>
      </w:r>
      <w:r w:rsidRPr="00611683">
        <w:rPr>
          <w:rFonts w:ascii="Times New Roman" w:hAnsi="Times New Roman" w:cs="Times New Roman"/>
          <w:b/>
          <w:bCs/>
          <w:sz w:val="24"/>
          <w:szCs w:val="24"/>
        </w:rPr>
        <w:t xml:space="preserve">250,00 zł. </w:t>
      </w:r>
      <w:r w:rsidR="00526F51">
        <w:rPr>
          <w:rFonts w:ascii="Times New Roman" w:hAnsi="Times New Roman" w:cs="Times New Roman"/>
          <w:b/>
          <w:bCs/>
          <w:sz w:val="24"/>
          <w:szCs w:val="24"/>
        </w:rPr>
        <w:br/>
      </w:r>
      <w:r w:rsidRPr="00F04590">
        <w:rPr>
          <w:rFonts w:ascii="Times New Roman" w:hAnsi="Times New Roman" w:cs="Times New Roman"/>
          <w:sz w:val="24"/>
          <w:szCs w:val="24"/>
        </w:rPr>
        <w:t xml:space="preserve">Po zakończeniu procedury przetargowej wyłonionych zostało dwóch wykonawców: Usługi Transportowe Adam </w:t>
      </w:r>
      <w:proofErr w:type="spellStart"/>
      <w:r w:rsidRPr="00F04590">
        <w:rPr>
          <w:rFonts w:ascii="Times New Roman" w:hAnsi="Times New Roman" w:cs="Times New Roman"/>
          <w:sz w:val="24"/>
          <w:szCs w:val="24"/>
        </w:rPr>
        <w:t>Chlechowicz</w:t>
      </w:r>
      <w:proofErr w:type="spellEnd"/>
      <w:r w:rsidRPr="00F04590">
        <w:rPr>
          <w:rFonts w:ascii="Times New Roman" w:hAnsi="Times New Roman" w:cs="Times New Roman"/>
          <w:sz w:val="24"/>
          <w:szCs w:val="24"/>
        </w:rPr>
        <w:t xml:space="preserve"> z Kiełpina wykonuje przebudowę drogi w Lichnówkach Pierwszych, natomiast cztery pozostałe drogi wykonuje Firma Usługowa RADEX z </w:t>
      </w:r>
      <w:proofErr w:type="spellStart"/>
      <w:r w:rsidRPr="00F04590">
        <w:rPr>
          <w:rFonts w:ascii="Times New Roman" w:hAnsi="Times New Roman" w:cs="Times New Roman"/>
          <w:sz w:val="24"/>
          <w:szCs w:val="24"/>
        </w:rPr>
        <w:t>Międzyłęża</w:t>
      </w:r>
      <w:proofErr w:type="spellEnd"/>
      <w:r w:rsidRPr="00F04590">
        <w:rPr>
          <w:rFonts w:ascii="Times New Roman" w:hAnsi="Times New Roman" w:cs="Times New Roman"/>
          <w:sz w:val="24"/>
          <w:szCs w:val="24"/>
        </w:rPr>
        <w:t xml:space="preserve">.  </w:t>
      </w:r>
      <w:r w:rsidRPr="00526F51">
        <w:rPr>
          <w:rFonts w:ascii="Times New Roman" w:hAnsi="Times New Roman" w:cs="Times New Roman"/>
          <w:b/>
          <w:bCs/>
          <w:sz w:val="24"/>
          <w:szCs w:val="24"/>
        </w:rPr>
        <w:t>Łączna wartość wykonania wszystkich dróg  wyniesie 2 684 599,03 zł.</w:t>
      </w:r>
    </w:p>
    <w:p w14:paraId="3D4EE9A4" w14:textId="141217F6" w:rsidR="00A77953" w:rsidRPr="00611683" w:rsidRDefault="005E2437" w:rsidP="00A77953">
      <w:pPr>
        <w:jc w:val="both"/>
        <w:rPr>
          <w:rFonts w:ascii="Times New Roman" w:hAnsi="Times New Roman" w:cs="Times New Roman"/>
          <w:b/>
          <w:bCs/>
          <w:sz w:val="24"/>
          <w:szCs w:val="24"/>
        </w:rPr>
      </w:pPr>
      <w:r w:rsidRPr="00611683">
        <w:rPr>
          <w:rFonts w:ascii="Times New Roman" w:hAnsi="Times New Roman" w:cs="Times New Roman"/>
          <w:b/>
          <w:bCs/>
          <w:sz w:val="24"/>
          <w:szCs w:val="24"/>
        </w:rPr>
        <w:t>5</w:t>
      </w:r>
      <w:r w:rsidR="00A77953" w:rsidRPr="00611683">
        <w:rPr>
          <w:rFonts w:ascii="Times New Roman" w:hAnsi="Times New Roman" w:cs="Times New Roman"/>
          <w:b/>
          <w:bCs/>
          <w:sz w:val="24"/>
          <w:szCs w:val="24"/>
        </w:rPr>
        <w:t xml:space="preserve">. Rozbudowa kanalizacji sanitarnej w gminie Lichnowy  </w:t>
      </w:r>
    </w:p>
    <w:p w14:paraId="17660ED3" w14:textId="77777777" w:rsidR="00A77953" w:rsidRPr="00F04590" w:rsidRDefault="00A77953" w:rsidP="00A77953">
      <w:pPr>
        <w:jc w:val="both"/>
        <w:rPr>
          <w:rFonts w:ascii="Times New Roman" w:hAnsi="Times New Roman" w:cs="Times New Roman"/>
          <w:sz w:val="24"/>
          <w:szCs w:val="24"/>
        </w:rPr>
      </w:pPr>
      <w:r w:rsidRPr="00F04590">
        <w:rPr>
          <w:rFonts w:ascii="Times New Roman" w:hAnsi="Times New Roman" w:cs="Times New Roman"/>
          <w:sz w:val="24"/>
          <w:szCs w:val="24"/>
        </w:rPr>
        <w:t xml:space="preserve">Zadanie polegać będzie na budowie sieci kanalizacji sanitarnej w miejscowości Lichnówki Pierwsze i Lichnówki Drugie i połączenie do istniejącej sieci kanalizacyjnej. W ramach zadania wybudowane zostaną również przepompownie ścieków oraz przyłącza kanalizacyjne. Szacunkowa długość sieci kanalizacji sanitarnej wraz z przyłączami wyniesie około 6700 </w:t>
      </w:r>
      <w:proofErr w:type="spellStart"/>
      <w:r w:rsidRPr="00F04590">
        <w:rPr>
          <w:rFonts w:ascii="Times New Roman" w:hAnsi="Times New Roman" w:cs="Times New Roman"/>
          <w:sz w:val="24"/>
          <w:szCs w:val="24"/>
        </w:rPr>
        <w:t>mb</w:t>
      </w:r>
      <w:proofErr w:type="spellEnd"/>
      <w:r w:rsidRPr="00F04590">
        <w:rPr>
          <w:rFonts w:ascii="Times New Roman" w:hAnsi="Times New Roman" w:cs="Times New Roman"/>
          <w:sz w:val="24"/>
          <w:szCs w:val="24"/>
        </w:rPr>
        <w:t xml:space="preserve">. </w:t>
      </w:r>
    </w:p>
    <w:p w14:paraId="41536AC0" w14:textId="0D744E80" w:rsidR="00A77953" w:rsidRPr="00F04590" w:rsidRDefault="00A77953" w:rsidP="00A77953">
      <w:pPr>
        <w:jc w:val="both"/>
        <w:rPr>
          <w:rFonts w:ascii="Times New Roman" w:hAnsi="Times New Roman" w:cs="Times New Roman"/>
          <w:sz w:val="24"/>
          <w:szCs w:val="24"/>
        </w:rPr>
      </w:pPr>
      <w:r w:rsidRPr="00F04590">
        <w:rPr>
          <w:rFonts w:ascii="Times New Roman" w:hAnsi="Times New Roman" w:cs="Times New Roman"/>
          <w:sz w:val="24"/>
          <w:szCs w:val="24"/>
        </w:rPr>
        <w:t xml:space="preserve">Realizacja inwestycji przyczyni się do poprawy warunków życia mieszkańców gminy Lichnowy i wpłynie na wsparcie zrównoważonego rozwoju poprzez zmniejszenie ilości zanieczyszczeń trafiających do gleby. Planowany termin realizacji – do końca 2024 roku. </w:t>
      </w:r>
      <w:r w:rsidRPr="00526F51">
        <w:rPr>
          <w:rFonts w:ascii="Times New Roman" w:hAnsi="Times New Roman" w:cs="Times New Roman"/>
          <w:b/>
          <w:bCs/>
          <w:sz w:val="24"/>
          <w:szCs w:val="24"/>
        </w:rPr>
        <w:t>Planowana wartość inwestycji – 7</w:t>
      </w:r>
      <w:r w:rsidR="00526F51">
        <w:rPr>
          <w:rFonts w:ascii="Times New Roman" w:hAnsi="Times New Roman" w:cs="Times New Roman"/>
          <w:b/>
          <w:bCs/>
          <w:sz w:val="24"/>
          <w:szCs w:val="24"/>
        </w:rPr>
        <w:t>.</w:t>
      </w:r>
      <w:r w:rsidRPr="00526F51">
        <w:rPr>
          <w:rFonts w:ascii="Times New Roman" w:hAnsi="Times New Roman" w:cs="Times New Roman"/>
          <w:b/>
          <w:bCs/>
          <w:sz w:val="24"/>
          <w:szCs w:val="24"/>
        </w:rPr>
        <w:t>250</w:t>
      </w:r>
      <w:r w:rsidR="00526F51">
        <w:rPr>
          <w:rFonts w:ascii="Times New Roman" w:hAnsi="Times New Roman" w:cs="Times New Roman"/>
          <w:b/>
          <w:bCs/>
          <w:sz w:val="24"/>
          <w:szCs w:val="24"/>
        </w:rPr>
        <w:t>.</w:t>
      </w:r>
      <w:r w:rsidRPr="00526F51">
        <w:rPr>
          <w:rFonts w:ascii="Times New Roman" w:hAnsi="Times New Roman" w:cs="Times New Roman"/>
          <w:b/>
          <w:bCs/>
          <w:sz w:val="24"/>
          <w:szCs w:val="24"/>
        </w:rPr>
        <w:t>000,00 zł, planowana wartość dofinansowania – 95% tj. 6</w:t>
      </w:r>
      <w:r w:rsidR="00526F51">
        <w:rPr>
          <w:rFonts w:ascii="Times New Roman" w:hAnsi="Times New Roman" w:cs="Times New Roman"/>
          <w:b/>
          <w:bCs/>
          <w:sz w:val="24"/>
          <w:szCs w:val="24"/>
        </w:rPr>
        <w:t>.</w:t>
      </w:r>
      <w:r w:rsidRPr="00526F51">
        <w:rPr>
          <w:rFonts w:ascii="Times New Roman" w:hAnsi="Times New Roman" w:cs="Times New Roman"/>
          <w:b/>
          <w:bCs/>
          <w:sz w:val="24"/>
          <w:szCs w:val="24"/>
        </w:rPr>
        <w:t>887</w:t>
      </w:r>
      <w:r w:rsidR="00526F51">
        <w:rPr>
          <w:rFonts w:ascii="Times New Roman" w:hAnsi="Times New Roman" w:cs="Times New Roman"/>
          <w:b/>
          <w:bCs/>
          <w:sz w:val="24"/>
          <w:szCs w:val="24"/>
        </w:rPr>
        <w:t>.</w:t>
      </w:r>
      <w:r w:rsidRPr="00526F51">
        <w:rPr>
          <w:rFonts w:ascii="Times New Roman" w:hAnsi="Times New Roman" w:cs="Times New Roman"/>
          <w:b/>
          <w:bCs/>
          <w:sz w:val="24"/>
          <w:szCs w:val="24"/>
        </w:rPr>
        <w:t>500,00 zł.</w:t>
      </w:r>
      <w:r w:rsidRPr="00F04590">
        <w:rPr>
          <w:rFonts w:ascii="Times New Roman" w:hAnsi="Times New Roman" w:cs="Times New Roman"/>
          <w:sz w:val="24"/>
          <w:szCs w:val="24"/>
        </w:rPr>
        <w:t xml:space="preserve"> Postępowanie o udzielenie zamówienia publicznego trwa. Obecnie zostały otwarte oferty. Najniższą cenę zaproponowało Przedsiębiorstwo Produkcyjno-Handlowo-Usługowe „SOMBUD” z Somonina za kwotę 4 268 100,00 zł. Termin realizacji przewidziany jest na 13 miesięcy od dnia podpisania umowy.</w:t>
      </w:r>
    </w:p>
    <w:p w14:paraId="38332722" w14:textId="1D0E3708" w:rsidR="00A77953" w:rsidRPr="00611683" w:rsidRDefault="00A77953" w:rsidP="00A77953">
      <w:pPr>
        <w:jc w:val="both"/>
        <w:rPr>
          <w:rFonts w:ascii="Times New Roman" w:hAnsi="Times New Roman" w:cs="Times New Roman"/>
          <w:b/>
          <w:bCs/>
          <w:sz w:val="24"/>
          <w:szCs w:val="24"/>
        </w:rPr>
      </w:pPr>
      <w:r w:rsidRPr="00611683">
        <w:rPr>
          <w:rFonts w:ascii="Times New Roman" w:hAnsi="Times New Roman" w:cs="Times New Roman"/>
          <w:b/>
          <w:bCs/>
          <w:sz w:val="24"/>
          <w:szCs w:val="24"/>
        </w:rPr>
        <w:t>6. Rozbudowa budynku administracyjno-biurowego Urzędu Gminy</w:t>
      </w:r>
    </w:p>
    <w:p w14:paraId="1D7125F6" w14:textId="1B912E38" w:rsidR="00A77953" w:rsidRPr="00F04590" w:rsidRDefault="00A77953" w:rsidP="00A77953">
      <w:pPr>
        <w:jc w:val="both"/>
        <w:rPr>
          <w:rFonts w:ascii="Times New Roman" w:hAnsi="Times New Roman" w:cs="Times New Roman"/>
          <w:sz w:val="24"/>
          <w:szCs w:val="24"/>
        </w:rPr>
      </w:pPr>
      <w:r w:rsidRPr="00F04590">
        <w:rPr>
          <w:rFonts w:ascii="Times New Roman" w:hAnsi="Times New Roman" w:cs="Times New Roman"/>
          <w:sz w:val="24"/>
          <w:szCs w:val="24"/>
        </w:rPr>
        <w:t>Inwestycja polegać będzie na rozbudowie istniejącego budynku administracyjno-biurowego w którym znajduje się siedziba Urzędu Gminy. Budynek zostanie dostosowany do obsługi osób niepełnosprawnych</w:t>
      </w:r>
      <w:r w:rsidR="00526F51">
        <w:rPr>
          <w:rFonts w:ascii="Times New Roman" w:hAnsi="Times New Roman" w:cs="Times New Roman"/>
          <w:sz w:val="24"/>
          <w:szCs w:val="24"/>
        </w:rPr>
        <w:t xml:space="preserve"> oraz ze szczególnymi potrzebami</w:t>
      </w:r>
      <w:r w:rsidRPr="00F04590">
        <w:rPr>
          <w:rFonts w:ascii="Times New Roman" w:hAnsi="Times New Roman" w:cs="Times New Roman"/>
          <w:sz w:val="24"/>
          <w:szCs w:val="24"/>
        </w:rPr>
        <w:t xml:space="preserve">, poprzez </w:t>
      </w:r>
      <w:r w:rsidR="00526F51">
        <w:rPr>
          <w:rFonts w:ascii="Times New Roman" w:hAnsi="Times New Roman" w:cs="Times New Roman"/>
          <w:sz w:val="24"/>
          <w:szCs w:val="24"/>
        </w:rPr>
        <w:t xml:space="preserve">np. </w:t>
      </w:r>
      <w:r w:rsidRPr="00F04590">
        <w:rPr>
          <w:rFonts w:ascii="Times New Roman" w:hAnsi="Times New Roman" w:cs="Times New Roman"/>
          <w:sz w:val="24"/>
          <w:szCs w:val="24"/>
        </w:rPr>
        <w:t xml:space="preserve">dobudowę windy. Jednocześnie dobudowane zostanie m.in. pomieszczenie kotłowni oraz pomieszczenie na serwerownię, która musi posiadać odpowiednie warunki do przechowywania danych </w:t>
      </w:r>
      <w:r w:rsidRPr="00F04590">
        <w:rPr>
          <w:rFonts w:ascii="Times New Roman" w:hAnsi="Times New Roman" w:cs="Times New Roman"/>
          <w:sz w:val="24"/>
          <w:szCs w:val="24"/>
        </w:rPr>
        <w:lastRenderedPageBreak/>
        <w:t xml:space="preserve">cyfrowych. Ponadto zamontowane zostaną panele fotowoltaiczne mające na celu zredukowanie kosztów energii elektrycznej. Przebudowa budynku podniesie przede wszystkim standard obsługi mieszkańców, ale także pracy urzędników. </w:t>
      </w:r>
      <w:r w:rsidRPr="00B214C5">
        <w:rPr>
          <w:rFonts w:ascii="Times New Roman" w:hAnsi="Times New Roman" w:cs="Times New Roman"/>
          <w:b/>
          <w:bCs/>
          <w:sz w:val="24"/>
          <w:szCs w:val="24"/>
        </w:rPr>
        <w:t>Planowana wartość inwestycji 4</w:t>
      </w:r>
      <w:r w:rsidR="00B214C5">
        <w:rPr>
          <w:rFonts w:ascii="Times New Roman" w:hAnsi="Times New Roman" w:cs="Times New Roman"/>
          <w:b/>
          <w:bCs/>
          <w:sz w:val="24"/>
          <w:szCs w:val="24"/>
        </w:rPr>
        <w:t>.</w:t>
      </w:r>
      <w:r w:rsidRPr="00B214C5">
        <w:rPr>
          <w:rFonts w:ascii="Times New Roman" w:hAnsi="Times New Roman" w:cs="Times New Roman"/>
          <w:b/>
          <w:bCs/>
          <w:sz w:val="24"/>
          <w:szCs w:val="24"/>
        </w:rPr>
        <w:t>000</w:t>
      </w:r>
      <w:r w:rsidR="00B214C5">
        <w:rPr>
          <w:rFonts w:ascii="Times New Roman" w:hAnsi="Times New Roman" w:cs="Times New Roman"/>
          <w:b/>
          <w:bCs/>
          <w:sz w:val="24"/>
          <w:szCs w:val="24"/>
        </w:rPr>
        <w:t>.</w:t>
      </w:r>
      <w:r w:rsidRPr="00B214C5">
        <w:rPr>
          <w:rFonts w:ascii="Times New Roman" w:hAnsi="Times New Roman" w:cs="Times New Roman"/>
          <w:b/>
          <w:bCs/>
          <w:sz w:val="24"/>
          <w:szCs w:val="24"/>
        </w:rPr>
        <w:t>000,00 zł, wartość dofinansowania – 85% tj. 3</w:t>
      </w:r>
      <w:r w:rsidR="00B214C5">
        <w:rPr>
          <w:rFonts w:ascii="Times New Roman" w:hAnsi="Times New Roman" w:cs="Times New Roman"/>
          <w:b/>
          <w:bCs/>
          <w:sz w:val="24"/>
          <w:szCs w:val="24"/>
        </w:rPr>
        <w:t>.</w:t>
      </w:r>
      <w:r w:rsidRPr="00B214C5">
        <w:rPr>
          <w:rFonts w:ascii="Times New Roman" w:hAnsi="Times New Roman" w:cs="Times New Roman"/>
          <w:b/>
          <w:bCs/>
          <w:sz w:val="24"/>
          <w:szCs w:val="24"/>
        </w:rPr>
        <w:t>400</w:t>
      </w:r>
      <w:r w:rsidR="00B214C5">
        <w:rPr>
          <w:rFonts w:ascii="Times New Roman" w:hAnsi="Times New Roman" w:cs="Times New Roman"/>
          <w:b/>
          <w:bCs/>
          <w:sz w:val="24"/>
          <w:szCs w:val="24"/>
        </w:rPr>
        <w:t>.</w:t>
      </w:r>
      <w:r w:rsidRPr="00B214C5">
        <w:rPr>
          <w:rFonts w:ascii="Times New Roman" w:hAnsi="Times New Roman" w:cs="Times New Roman"/>
          <w:b/>
          <w:bCs/>
          <w:sz w:val="24"/>
          <w:szCs w:val="24"/>
        </w:rPr>
        <w:t>000,00 zł</w:t>
      </w:r>
      <w:r w:rsidRPr="00F04590">
        <w:rPr>
          <w:rFonts w:ascii="Times New Roman" w:hAnsi="Times New Roman" w:cs="Times New Roman"/>
          <w:sz w:val="24"/>
          <w:szCs w:val="24"/>
        </w:rPr>
        <w:t xml:space="preserve">.  Pierwszy przetarg nie przyniósł rozstrzygnięcia, gdyż wszystkie oferty przewyższały kwotę, jaką Gmina planuje przeznaczyć na sfinansowanie tego zadania. Drugie postępowanie przetargowe jest w trakcie realizacji. Również wszystkie oferty przekraczają możliwości finansowe gminy, w związku z czym zostały ogłoszone negocjacje. Najniższa cena obecnie stanowi kwotę 4 788 882,00 zł firmy </w:t>
      </w:r>
      <w:proofErr w:type="spellStart"/>
      <w:r w:rsidRPr="00F04590">
        <w:rPr>
          <w:rFonts w:ascii="Times New Roman" w:hAnsi="Times New Roman" w:cs="Times New Roman"/>
          <w:sz w:val="24"/>
          <w:szCs w:val="24"/>
        </w:rPr>
        <w:t>Polbud</w:t>
      </w:r>
      <w:proofErr w:type="spellEnd"/>
      <w:r w:rsidRPr="00F04590">
        <w:rPr>
          <w:rFonts w:ascii="Times New Roman" w:hAnsi="Times New Roman" w:cs="Times New Roman"/>
          <w:sz w:val="24"/>
          <w:szCs w:val="24"/>
        </w:rPr>
        <w:t xml:space="preserve"> ze Zblewa.</w:t>
      </w:r>
    </w:p>
    <w:p w14:paraId="18CA0358" w14:textId="77777777" w:rsidR="00A77953" w:rsidRPr="00F04590" w:rsidRDefault="00A77953" w:rsidP="00A77953">
      <w:pPr>
        <w:jc w:val="both"/>
        <w:rPr>
          <w:rFonts w:ascii="Times New Roman" w:hAnsi="Times New Roman" w:cs="Times New Roman"/>
          <w:sz w:val="24"/>
          <w:szCs w:val="24"/>
        </w:rPr>
      </w:pPr>
    </w:p>
    <w:p w14:paraId="18EF0A8F" w14:textId="28C574B0" w:rsidR="00A77953" w:rsidRPr="00F04590" w:rsidRDefault="00A77953" w:rsidP="00A77953">
      <w:pPr>
        <w:jc w:val="both"/>
        <w:rPr>
          <w:rFonts w:ascii="Times New Roman" w:eastAsia="Calibri" w:hAnsi="Times New Roman" w:cs="Times New Roman"/>
          <w:sz w:val="24"/>
          <w:szCs w:val="24"/>
        </w:rPr>
      </w:pPr>
      <w:r w:rsidRPr="00F04590">
        <w:rPr>
          <w:rFonts w:ascii="Times New Roman" w:eastAsia="Calibri" w:hAnsi="Times New Roman" w:cs="Times New Roman"/>
          <w:sz w:val="24"/>
          <w:szCs w:val="24"/>
        </w:rPr>
        <w:t xml:space="preserve">W ramach trzeciego naboru </w:t>
      </w:r>
      <w:r w:rsidR="00F15ABE" w:rsidRPr="005E2437">
        <w:rPr>
          <w:rFonts w:ascii="Times New Roman" w:eastAsia="Times New Roman" w:hAnsi="Times New Roman" w:cs="Times New Roman"/>
          <w:b/>
          <w:bCs/>
          <w:sz w:val="24"/>
          <w:szCs w:val="24"/>
          <w:lang w:eastAsia="pl-PL"/>
        </w:rPr>
        <w:t xml:space="preserve">do Programu </w:t>
      </w:r>
      <w:r w:rsidR="00F15ABE" w:rsidRPr="005E2437">
        <w:rPr>
          <w:rFonts w:ascii="Times New Roman" w:eastAsia="Calibri" w:hAnsi="Times New Roman" w:cs="Times New Roman"/>
          <w:b/>
          <w:bCs/>
          <w:sz w:val="24"/>
          <w:szCs w:val="24"/>
        </w:rPr>
        <w:t>Rządowy Fundusz Polski Ład Program Inwestycji Strategicznych</w:t>
      </w:r>
      <w:r w:rsidR="00F15ABE" w:rsidRPr="00F04590">
        <w:rPr>
          <w:rFonts w:ascii="Times New Roman" w:eastAsia="Calibri" w:hAnsi="Times New Roman" w:cs="Times New Roman"/>
          <w:sz w:val="24"/>
          <w:szCs w:val="24"/>
        </w:rPr>
        <w:t xml:space="preserve"> </w:t>
      </w:r>
      <w:r w:rsidRPr="00F04590">
        <w:rPr>
          <w:rFonts w:ascii="Times New Roman" w:eastAsia="Calibri" w:hAnsi="Times New Roman" w:cs="Times New Roman"/>
          <w:sz w:val="24"/>
          <w:szCs w:val="24"/>
        </w:rPr>
        <w:t>dedykowan</w:t>
      </w:r>
      <w:r w:rsidR="00F15ABE">
        <w:rPr>
          <w:rFonts w:ascii="Times New Roman" w:eastAsia="Calibri" w:hAnsi="Times New Roman" w:cs="Times New Roman"/>
          <w:sz w:val="24"/>
          <w:szCs w:val="24"/>
        </w:rPr>
        <w:t>ego</w:t>
      </w:r>
      <w:r w:rsidRPr="00F04590">
        <w:rPr>
          <w:rFonts w:ascii="Times New Roman" w:eastAsia="Calibri" w:hAnsi="Times New Roman" w:cs="Times New Roman"/>
          <w:sz w:val="24"/>
          <w:szCs w:val="24"/>
        </w:rPr>
        <w:t xml:space="preserve"> tylko dla gmin, w których istniały gospodarstwa PGR została złożony projekt na rozbudowę świetlicy wiejskiej w Lisewie Malborskim, który otrzymał finansowanie w wysokości 2</w:t>
      </w:r>
      <w:r w:rsidR="00F15ABE">
        <w:rPr>
          <w:rFonts w:ascii="Times New Roman" w:eastAsia="Calibri" w:hAnsi="Times New Roman" w:cs="Times New Roman"/>
          <w:sz w:val="24"/>
          <w:szCs w:val="24"/>
        </w:rPr>
        <w:t>.</w:t>
      </w:r>
      <w:r w:rsidRPr="00F04590">
        <w:rPr>
          <w:rFonts w:ascii="Times New Roman" w:eastAsia="Calibri" w:hAnsi="Times New Roman" w:cs="Times New Roman"/>
          <w:sz w:val="24"/>
          <w:szCs w:val="24"/>
        </w:rPr>
        <w:t>000</w:t>
      </w:r>
      <w:r w:rsidR="00F15ABE">
        <w:rPr>
          <w:rFonts w:ascii="Times New Roman" w:eastAsia="Calibri" w:hAnsi="Times New Roman" w:cs="Times New Roman"/>
          <w:sz w:val="24"/>
          <w:szCs w:val="24"/>
        </w:rPr>
        <w:t>.</w:t>
      </w:r>
      <w:r w:rsidRPr="00F04590">
        <w:rPr>
          <w:rFonts w:ascii="Times New Roman" w:eastAsia="Calibri" w:hAnsi="Times New Roman" w:cs="Times New Roman"/>
          <w:sz w:val="24"/>
          <w:szCs w:val="24"/>
        </w:rPr>
        <w:t>000,00 zł przy udziale własnym w wysokości 50 000,00 zł.  Jednak po przeprowadzonej analizie i rozmowach z mieszkańcami w miesiącu marcu 2023 roku złożono wniosek o zmianę inwestycji na remonty świetlic w Dąbrowie, Pordenowie, Parszewie i Tropiszewie, które są w bardzo złym stanie. W ramach nowego projektu planuje się wykonać generalny remont świetlic wraz z ze zmianą źródła ogrzewania. Decyzja o przyznaniu dofinansowania powinna pojawić się w miesiącu kwietniu.</w:t>
      </w:r>
    </w:p>
    <w:p w14:paraId="2574BD48" w14:textId="77777777" w:rsidR="00A77953" w:rsidRPr="00F04590" w:rsidRDefault="00A77953" w:rsidP="00A77953">
      <w:pPr>
        <w:jc w:val="both"/>
        <w:rPr>
          <w:rFonts w:ascii="Times New Roman" w:eastAsia="Calibri" w:hAnsi="Times New Roman" w:cs="Times New Roman"/>
          <w:sz w:val="24"/>
          <w:szCs w:val="24"/>
        </w:rPr>
      </w:pPr>
    </w:p>
    <w:p w14:paraId="0A8E48E1" w14:textId="1DCE8138" w:rsidR="00A77953" w:rsidRPr="00F04590" w:rsidRDefault="00A77953" w:rsidP="00A77953">
      <w:pPr>
        <w:jc w:val="both"/>
        <w:rPr>
          <w:rFonts w:ascii="Times New Roman" w:hAnsi="Times New Roman" w:cs="Times New Roman"/>
          <w:sz w:val="24"/>
          <w:szCs w:val="24"/>
        </w:rPr>
      </w:pPr>
      <w:r w:rsidRPr="00F04590">
        <w:rPr>
          <w:rFonts w:ascii="Times New Roman" w:eastAsia="Calibri" w:hAnsi="Times New Roman" w:cs="Times New Roman"/>
          <w:sz w:val="24"/>
          <w:szCs w:val="24"/>
        </w:rPr>
        <w:t>W listopadzie ubiegłego roku został ogłoszony kolejny nabór</w:t>
      </w:r>
      <w:r w:rsidR="00F15ABE">
        <w:rPr>
          <w:rFonts w:ascii="Times New Roman" w:eastAsia="Calibri" w:hAnsi="Times New Roman" w:cs="Times New Roman"/>
          <w:sz w:val="24"/>
          <w:szCs w:val="24"/>
        </w:rPr>
        <w:t xml:space="preserve"> w ramach Programu Rządowego Polski Ład</w:t>
      </w:r>
      <w:r w:rsidRPr="00F04590">
        <w:rPr>
          <w:rFonts w:ascii="Times New Roman" w:eastAsia="Calibri" w:hAnsi="Times New Roman" w:cs="Times New Roman"/>
          <w:sz w:val="24"/>
          <w:szCs w:val="24"/>
        </w:rPr>
        <w:t>, tym razem dedykowany dla obiektów zabytkowych. O dotację mogły starać się tylko jednostki samorządu terytorialnego na obiekty będące ich własnością lub na obiekty będące własnością osób prywatnych w formie przekazanej im dotacji. Gmina Lichnowy po porozumieniu się z</w:t>
      </w:r>
      <w:r w:rsidR="00F15ABE">
        <w:rPr>
          <w:rFonts w:ascii="Times New Roman" w:eastAsia="Calibri" w:hAnsi="Times New Roman" w:cs="Times New Roman"/>
          <w:sz w:val="24"/>
          <w:szCs w:val="24"/>
        </w:rPr>
        <w:t>e</w:t>
      </w:r>
      <w:r w:rsidRPr="00F04590">
        <w:rPr>
          <w:rFonts w:ascii="Times New Roman" w:eastAsia="Calibri" w:hAnsi="Times New Roman" w:cs="Times New Roman"/>
          <w:sz w:val="24"/>
          <w:szCs w:val="24"/>
        </w:rPr>
        <w:t xml:space="preserve"> wszystkimi parafiami posiadającymi zabytkowe kościoły wybrała obiekt najbardziej potrzebujący interwencji, tj. kościół pod wezwaniem św. Katarzyny Aleksandryjskiej w Borętach. Wniosek opiewa na </w:t>
      </w:r>
      <w:r w:rsidRPr="00F15ABE">
        <w:rPr>
          <w:rFonts w:ascii="Times New Roman" w:eastAsia="Calibri" w:hAnsi="Times New Roman" w:cs="Times New Roman"/>
          <w:b/>
          <w:bCs/>
          <w:sz w:val="24"/>
          <w:szCs w:val="24"/>
        </w:rPr>
        <w:t>1</w:t>
      </w:r>
      <w:r w:rsidR="00F15ABE">
        <w:rPr>
          <w:rFonts w:ascii="Times New Roman" w:eastAsia="Calibri" w:hAnsi="Times New Roman" w:cs="Times New Roman"/>
          <w:b/>
          <w:bCs/>
          <w:sz w:val="24"/>
          <w:szCs w:val="24"/>
        </w:rPr>
        <w:t>.</w:t>
      </w:r>
      <w:r w:rsidRPr="00F15ABE">
        <w:rPr>
          <w:rFonts w:ascii="Times New Roman" w:eastAsia="Calibri" w:hAnsi="Times New Roman" w:cs="Times New Roman"/>
          <w:b/>
          <w:bCs/>
          <w:sz w:val="24"/>
          <w:szCs w:val="24"/>
        </w:rPr>
        <w:t>000</w:t>
      </w:r>
      <w:r w:rsidR="00F15ABE">
        <w:rPr>
          <w:rFonts w:ascii="Times New Roman" w:eastAsia="Calibri" w:hAnsi="Times New Roman" w:cs="Times New Roman"/>
          <w:b/>
          <w:bCs/>
          <w:sz w:val="24"/>
          <w:szCs w:val="24"/>
        </w:rPr>
        <w:t>.</w:t>
      </w:r>
      <w:r w:rsidRPr="00F15ABE">
        <w:rPr>
          <w:rFonts w:ascii="Times New Roman" w:eastAsia="Calibri" w:hAnsi="Times New Roman" w:cs="Times New Roman"/>
          <w:b/>
          <w:bCs/>
          <w:sz w:val="24"/>
          <w:szCs w:val="24"/>
        </w:rPr>
        <w:t>000 zł</w:t>
      </w:r>
      <w:r w:rsidRPr="00F04590">
        <w:rPr>
          <w:rFonts w:ascii="Times New Roman" w:eastAsia="Calibri" w:hAnsi="Times New Roman" w:cs="Times New Roman"/>
          <w:sz w:val="24"/>
          <w:szCs w:val="24"/>
        </w:rPr>
        <w:t xml:space="preserve"> i będzie przeznaczony na  </w:t>
      </w:r>
      <w:r w:rsidRPr="00F04590">
        <w:rPr>
          <w:rFonts w:ascii="Times New Roman" w:hAnsi="Times New Roman" w:cs="Times New Roman"/>
          <w:sz w:val="24"/>
          <w:szCs w:val="24"/>
        </w:rPr>
        <w:t xml:space="preserve">powstrzymanie degradacji obiektu, którego w wyniku m.in. korozji biologicznej oraz innych czynników biotycznych, drewniana konstrukcja nośna oraz ściany w rejonie narożnika północno-zachodniego uległy osiadaniu. Brak jakichkolwiek działań naprawczych, rekonstrukcyjnych i zabezpieczających spowoduje coraz większą destrukcję, naruszenie równowagi ściany, co może spowodować lokalne zniszczenie tej części obiektu.  W związku z powyższym prace naprawcze, rekonstrukcyjne i zabezpieczające dotyczyć będą głównie ścian narożnika północno-zachodniego, który należy osuszyć i zabezpieczyć przed kolejnymi zawilgoceniami oraz przywrócić odpowiednią nośność i trwałość. Obecny zły stan obiektu wskazuje na to, że bez wykonania gruntowych prac naprawczych, jego struktura będzie ulegać szybkiej degradacji i w konsekwencji do zupełnego zniszczenia. </w:t>
      </w:r>
    </w:p>
    <w:p w14:paraId="6A87841A" w14:textId="77777777" w:rsidR="00A77953" w:rsidRPr="00F04590" w:rsidRDefault="00A77953" w:rsidP="00A77953">
      <w:pPr>
        <w:jc w:val="both"/>
        <w:rPr>
          <w:rFonts w:ascii="Times New Roman" w:hAnsi="Times New Roman" w:cs="Times New Roman"/>
          <w:sz w:val="24"/>
          <w:szCs w:val="24"/>
        </w:rPr>
      </w:pPr>
    </w:p>
    <w:p w14:paraId="6BE3B96D" w14:textId="2EC20AA2" w:rsidR="00A77953" w:rsidRPr="00BD433A" w:rsidRDefault="00F15ABE" w:rsidP="00A77953">
      <w:pPr>
        <w:jc w:val="both"/>
        <w:rPr>
          <w:rFonts w:ascii="Times New Roman" w:eastAsia="Times New Roman" w:hAnsi="Times New Roman" w:cs="Times New Roman"/>
          <w:b/>
          <w:bCs/>
          <w:sz w:val="24"/>
          <w:szCs w:val="24"/>
          <w:lang w:eastAsia="pl-PL"/>
        </w:rPr>
      </w:pPr>
      <w:r w:rsidRPr="00BD433A">
        <w:rPr>
          <w:rFonts w:ascii="Times New Roman" w:eastAsia="Times New Roman" w:hAnsi="Times New Roman" w:cs="Times New Roman"/>
          <w:b/>
          <w:bCs/>
          <w:sz w:val="24"/>
          <w:szCs w:val="24"/>
          <w:lang w:eastAsia="pl-PL"/>
        </w:rPr>
        <w:t xml:space="preserve">6.3. </w:t>
      </w:r>
      <w:r w:rsidR="00A77953" w:rsidRPr="00BD433A">
        <w:rPr>
          <w:rFonts w:ascii="Times New Roman" w:eastAsia="Times New Roman" w:hAnsi="Times New Roman" w:cs="Times New Roman"/>
          <w:b/>
          <w:bCs/>
          <w:sz w:val="24"/>
          <w:szCs w:val="24"/>
          <w:lang w:eastAsia="pl-PL"/>
        </w:rPr>
        <w:t>Rządowy Fundus</w:t>
      </w:r>
      <w:r w:rsidR="00107F47" w:rsidRPr="00BD433A">
        <w:rPr>
          <w:rFonts w:ascii="Times New Roman" w:eastAsia="Times New Roman" w:hAnsi="Times New Roman" w:cs="Times New Roman"/>
          <w:b/>
          <w:bCs/>
          <w:sz w:val="24"/>
          <w:szCs w:val="24"/>
          <w:lang w:eastAsia="pl-PL"/>
        </w:rPr>
        <w:t>z</w:t>
      </w:r>
      <w:r w:rsidR="00A77953" w:rsidRPr="00BD433A">
        <w:rPr>
          <w:rFonts w:ascii="Times New Roman" w:eastAsia="Times New Roman" w:hAnsi="Times New Roman" w:cs="Times New Roman"/>
          <w:b/>
          <w:bCs/>
          <w:sz w:val="24"/>
          <w:szCs w:val="24"/>
          <w:lang w:eastAsia="pl-PL"/>
        </w:rPr>
        <w:t xml:space="preserve"> Inwestycji Lokalnych</w:t>
      </w:r>
    </w:p>
    <w:p w14:paraId="1A4D7E97" w14:textId="77777777" w:rsidR="00A77953" w:rsidRDefault="00A77953" w:rsidP="00A77953">
      <w:pPr>
        <w:jc w:val="both"/>
        <w:rPr>
          <w:rFonts w:ascii="Times New Roman" w:eastAsia="Times New Roman" w:hAnsi="Times New Roman" w:cs="Times New Roman"/>
          <w:sz w:val="24"/>
          <w:szCs w:val="24"/>
          <w:u w:val="single"/>
          <w:lang w:eastAsia="pl-PL"/>
        </w:rPr>
      </w:pPr>
      <w:r w:rsidRPr="00F04590">
        <w:rPr>
          <w:rFonts w:ascii="Times New Roman" w:eastAsia="Times New Roman" w:hAnsi="Times New Roman" w:cs="Times New Roman"/>
          <w:sz w:val="24"/>
          <w:szCs w:val="24"/>
          <w:lang w:eastAsia="pl-PL"/>
        </w:rPr>
        <w:t xml:space="preserve">W ramach Rządowego Funduszu Inwestycji Lokalnych w roku 2021 gmina wnioskowała o 704 645,00 zł, jednak otrzymała tylko 500 000,00 zł na przebudowę budynku remizy OSP w Lisewie Malborskim. Po przeprowadzeniu dwóch postępowań  o udzielenie zamówienia publicznego wartość najkorzystniejszej oferty wynosiła 824 425,19 zł. W związku z </w:t>
      </w:r>
      <w:r w:rsidRPr="00F04590">
        <w:rPr>
          <w:rFonts w:ascii="Times New Roman" w:eastAsia="Times New Roman" w:hAnsi="Times New Roman" w:cs="Times New Roman"/>
          <w:sz w:val="24"/>
          <w:szCs w:val="24"/>
          <w:lang w:eastAsia="pl-PL"/>
        </w:rPr>
        <w:lastRenderedPageBreak/>
        <w:t>powyższym realizację tego zadania przeniesiono na rok 2023. W miesiącu marcu ogłoszono ponownie postępowanie i ostatecznie, po dołożeniu z budżetu gminy środków finansowych podpisano umowę na kwotę 648 595,95 zł. Realizacja potrwa 9 miesięcy od podpisania umowy z wykonawcą</w:t>
      </w:r>
      <w:r w:rsidRPr="00F04590">
        <w:rPr>
          <w:rFonts w:ascii="Times New Roman" w:eastAsia="Times New Roman" w:hAnsi="Times New Roman" w:cs="Times New Roman"/>
          <w:sz w:val="24"/>
          <w:szCs w:val="24"/>
          <w:u w:val="single"/>
          <w:lang w:eastAsia="pl-PL"/>
        </w:rPr>
        <w:t>.</w:t>
      </w:r>
    </w:p>
    <w:p w14:paraId="32B7E75D" w14:textId="77777777" w:rsidR="00F15ABE" w:rsidRDefault="00F15ABE" w:rsidP="00A77953">
      <w:pPr>
        <w:jc w:val="both"/>
        <w:rPr>
          <w:rFonts w:ascii="Times New Roman" w:eastAsia="Times New Roman" w:hAnsi="Times New Roman" w:cs="Times New Roman"/>
          <w:sz w:val="24"/>
          <w:szCs w:val="24"/>
          <w:u w:val="single"/>
          <w:lang w:eastAsia="pl-PL"/>
        </w:rPr>
      </w:pPr>
    </w:p>
    <w:p w14:paraId="69AE48F9" w14:textId="2C6A8D5A" w:rsidR="00FC7273" w:rsidRPr="00BD433A" w:rsidRDefault="00F15ABE" w:rsidP="00A77953">
      <w:pPr>
        <w:jc w:val="both"/>
        <w:rPr>
          <w:rFonts w:ascii="Times New Roman" w:eastAsia="Times New Roman" w:hAnsi="Times New Roman" w:cs="Times New Roman"/>
          <w:b/>
          <w:bCs/>
          <w:sz w:val="24"/>
          <w:szCs w:val="24"/>
          <w:lang w:eastAsia="pl-PL"/>
        </w:rPr>
      </w:pPr>
      <w:r w:rsidRPr="00BD433A">
        <w:rPr>
          <w:rFonts w:ascii="Times New Roman" w:eastAsia="Times New Roman" w:hAnsi="Times New Roman" w:cs="Times New Roman"/>
          <w:b/>
          <w:bCs/>
          <w:sz w:val="24"/>
          <w:szCs w:val="24"/>
          <w:lang w:eastAsia="pl-PL"/>
        </w:rPr>
        <w:t xml:space="preserve">6.4. </w:t>
      </w:r>
      <w:r w:rsidR="00A77953" w:rsidRPr="00BD433A">
        <w:rPr>
          <w:rFonts w:ascii="Times New Roman" w:eastAsia="Times New Roman" w:hAnsi="Times New Roman" w:cs="Times New Roman"/>
          <w:b/>
          <w:bCs/>
          <w:sz w:val="24"/>
          <w:szCs w:val="24"/>
          <w:lang w:eastAsia="pl-PL"/>
        </w:rPr>
        <w:t>Środki unijne</w:t>
      </w:r>
    </w:p>
    <w:p w14:paraId="087AD79F" w14:textId="14CD7997" w:rsidR="00FC7273" w:rsidRPr="00FC7273" w:rsidRDefault="00FC7273" w:rsidP="00A77953">
      <w:pPr>
        <w:jc w:val="both"/>
        <w:rPr>
          <w:rFonts w:ascii="Times New Roman" w:eastAsia="Times New Roman" w:hAnsi="Times New Roman" w:cs="Times New Roman"/>
          <w:b/>
          <w:bCs/>
          <w:sz w:val="24"/>
          <w:szCs w:val="24"/>
          <w:lang w:eastAsia="pl-PL"/>
        </w:rPr>
      </w:pPr>
      <w:r w:rsidRPr="00FC7273">
        <w:rPr>
          <w:rFonts w:ascii="Times New Roman" w:eastAsia="Times New Roman" w:hAnsi="Times New Roman" w:cs="Times New Roman"/>
          <w:b/>
          <w:bCs/>
          <w:sz w:val="24"/>
          <w:szCs w:val="24"/>
          <w:lang w:eastAsia="pl-PL"/>
        </w:rPr>
        <w:t>Modernizacja placu zabaw w Lichnowach</w:t>
      </w:r>
    </w:p>
    <w:p w14:paraId="7ADFB8FA" w14:textId="7D22367B" w:rsidR="00FC7273" w:rsidRPr="00AE6F20" w:rsidRDefault="00FC7273" w:rsidP="00FC7273">
      <w:pPr>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Ze</w:t>
      </w:r>
      <w:r w:rsidRPr="00AE6F20">
        <w:rPr>
          <w:rFonts w:ascii="Times New Roman" w:eastAsia="Times New Roman" w:hAnsi="Times New Roman" w:cs="Times New Roman"/>
          <w:sz w:val="24"/>
          <w:szCs w:val="24"/>
          <w:lang w:eastAsia="pl-PL"/>
        </w:rPr>
        <w:t xml:space="preserve"> środków unijnych z Żuławskiej Lokalnej Grupy Działania wykonano nowy plac zabaw </w:t>
      </w:r>
      <w:r>
        <w:rPr>
          <w:rFonts w:ascii="Times New Roman" w:eastAsia="Times New Roman" w:hAnsi="Times New Roman" w:cs="Times New Roman"/>
          <w:sz w:val="24"/>
          <w:szCs w:val="24"/>
          <w:lang w:eastAsia="pl-PL"/>
        </w:rPr>
        <w:br/>
      </w:r>
      <w:r w:rsidRPr="00AE6F20">
        <w:rPr>
          <w:rFonts w:ascii="Times New Roman" w:eastAsia="Times New Roman" w:hAnsi="Times New Roman" w:cs="Times New Roman"/>
          <w:sz w:val="24"/>
          <w:szCs w:val="24"/>
          <w:lang w:eastAsia="pl-PL"/>
        </w:rPr>
        <w:t xml:space="preserve">w Lichnowach przy świetlicy wiejskiej. W ramach zadania wymieniono wszystkie zabawki, ustawiono nowe ławki oraz wykonano strefy bezpieczeństwa za łączną sumę </w:t>
      </w:r>
      <w:r w:rsidRPr="00FC7273">
        <w:rPr>
          <w:rFonts w:ascii="Times New Roman" w:eastAsia="Times New Roman" w:hAnsi="Times New Roman" w:cs="Times New Roman"/>
          <w:b/>
          <w:bCs/>
          <w:sz w:val="24"/>
          <w:szCs w:val="24"/>
          <w:lang w:eastAsia="pl-PL"/>
        </w:rPr>
        <w:t>155</w:t>
      </w:r>
      <w:r>
        <w:rPr>
          <w:rFonts w:ascii="Times New Roman" w:eastAsia="Times New Roman" w:hAnsi="Times New Roman" w:cs="Times New Roman"/>
          <w:b/>
          <w:bCs/>
          <w:sz w:val="24"/>
          <w:szCs w:val="24"/>
          <w:lang w:eastAsia="pl-PL"/>
        </w:rPr>
        <w:t>.</w:t>
      </w:r>
      <w:r w:rsidRPr="00FC7273">
        <w:rPr>
          <w:rFonts w:ascii="Times New Roman" w:eastAsia="Times New Roman" w:hAnsi="Times New Roman" w:cs="Times New Roman"/>
          <w:b/>
          <w:bCs/>
          <w:sz w:val="24"/>
          <w:szCs w:val="24"/>
          <w:lang w:eastAsia="pl-PL"/>
        </w:rPr>
        <w:t>000,00 zł</w:t>
      </w:r>
      <w:r w:rsidRPr="00AE6F20">
        <w:rPr>
          <w:rFonts w:ascii="Times New Roman" w:eastAsia="Times New Roman" w:hAnsi="Times New Roman" w:cs="Times New Roman"/>
          <w:sz w:val="24"/>
          <w:szCs w:val="24"/>
          <w:lang w:eastAsia="pl-PL"/>
        </w:rPr>
        <w:t xml:space="preserve">. </w:t>
      </w:r>
    </w:p>
    <w:p w14:paraId="236528EC" w14:textId="77777777" w:rsidR="00FC7273" w:rsidRPr="00F15ABE" w:rsidRDefault="00FC7273" w:rsidP="00A77953">
      <w:pPr>
        <w:jc w:val="both"/>
        <w:rPr>
          <w:rFonts w:ascii="Times New Roman" w:eastAsia="Times New Roman" w:hAnsi="Times New Roman" w:cs="Times New Roman"/>
          <w:b/>
          <w:bCs/>
          <w:sz w:val="24"/>
          <w:szCs w:val="24"/>
          <w:u w:val="single"/>
          <w:lang w:eastAsia="pl-PL"/>
        </w:rPr>
      </w:pPr>
    </w:p>
    <w:p w14:paraId="0C31F9EB" w14:textId="173D3FD8" w:rsidR="00A77953" w:rsidRPr="00F04590" w:rsidRDefault="00A77953" w:rsidP="00A77953">
      <w:pPr>
        <w:jc w:val="both"/>
        <w:rPr>
          <w:rFonts w:ascii="Times New Roman" w:hAnsi="Times New Roman" w:cs="Times New Roman"/>
          <w:sz w:val="24"/>
          <w:szCs w:val="24"/>
        </w:rPr>
      </w:pPr>
      <w:r w:rsidRPr="00F04590">
        <w:rPr>
          <w:rFonts w:ascii="Times New Roman" w:hAnsi="Times New Roman" w:cs="Times New Roman"/>
          <w:sz w:val="24"/>
          <w:szCs w:val="24"/>
        </w:rPr>
        <w:t>W ramach nowej perspektywy Unii Europejskiej powstają dokumenty strategiczne, na podstawie których wnioskodawcy będą mog</w:t>
      </w:r>
      <w:r w:rsidR="00F15ABE">
        <w:rPr>
          <w:rFonts w:ascii="Times New Roman" w:hAnsi="Times New Roman" w:cs="Times New Roman"/>
          <w:sz w:val="24"/>
          <w:szCs w:val="24"/>
        </w:rPr>
        <w:t>li</w:t>
      </w:r>
      <w:r w:rsidRPr="00F04590">
        <w:rPr>
          <w:rFonts w:ascii="Times New Roman" w:hAnsi="Times New Roman" w:cs="Times New Roman"/>
          <w:sz w:val="24"/>
          <w:szCs w:val="24"/>
        </w:rPr>
        <w:t xml:space="preserve"> składać wnioski o dofinansowanie. Jednym </w:t>
      </w:r>
      <w:r w:rsidR="00D869B9">
        <w:rPr>
          <w:rFonts w:ascii="Times New Roman" w:hAnsi="Times New Roman" w:cs="Times New Roman"/>
          <w:sz w:val="24"/>
          <w:szCs w:val="24"/>
        </w:rPr>
        <w:br/>
      </w:r>
      <w:r w:rsidRPr="00F04590">
        <w:rPr>
          <w:rFonts w:ascii="Times New Roman" w:hAnsi="Times New Roman" w:cs="Times New Roman"/>
          <w:sz w:val="24"/>
          <w:szCs w:val="24"/>
        </w:rPr>
        <w:t xml:space="preserve">z programów jest program pn. </w:t>
      </w:r>
      <w:r w:rsidRPr="00D869B9">
        <w:rPr>
          <w:rFonts w:ascii="Times New Roman" w:hAnsi="Times New Roman" w:cs="Times New Roman"/>
          <w:b/>
          <w:bCs/>
          <w:sz w:val="24"/>
          <w:szCs w:val="24"/>
        </w:rPr>
        <w:t>Fundusze Europejskie dla Pomorza 2021-2027 w skrócie FEP</w:t>
      </w:r>
      <w:r w:rsidRPr="00F04590">
        <w:rPr>
          <w:rFonts w:ascii="Times New Roman" w:hAnsi="Times New Roman" w:cs="Times New Roman"/>
          <w:sz w:val="24"/>
          <w:szCs w:val="24"/>
        </w:rPr>
        <w:t xml:space="preserve">. W ramach tego programu ogłaszane będę konkursy dla wszystkich chętnych oraz dla gmin, które należą do obszarów funkcjonalnych, za co będą otrzymywać dodatkowe punkty </w:t>
      </w:r>
      <w:r w:rsidR="004649BA">
        <w:rPr>
          <w:rFonts w:ascii="Times New Roman" w:hAnsi="Times New Roman" w:cs="Times New Roman"/>
          <w:sz w:val="24"/>
          <w:szCs w:val="24"/>
        </w:rPr>
        <w:br/>
      </w:r>
      <w:r w:rsidRPr="00F04590">
        <w:rPr>
          <w:rFonts w:ascii="Times New Roman" w:hAnsi="Times New Roman" w:cs="Times New Roman"/>
          <w:sz w:val="24"/>
          <w:szCs w:val="24"/>
        </w:rPr>
        <w:t xml:space="preserve">w ocenie. </w:t>
      </w:r>
      <w:r w:rsidRPr="004649BA">
        <w:rPr>
          <w:rFonts w:ascii="Times New Roman" w:hAnsi="Times New Roman" w:cs="Times New Roman"/>
          <w:b/>
          <w:bCs/>
          <w:sz w:val="24"/>
          <w:szCs w:val="24"/>
        </w:rPr>
        <w:t>Gmina Lichnowy należy do Żuławskiego Obszaru Funkcjonalnego</w:t>
      </w:r>
      <w:r w:rsidRPr="00F04590">
        <w:rPr>
          <w:rFonts w:ascii="Times New Roman" w:hAnsi="Times New Roman" w:cs="Times New Roman"/>
          <w:sz w:val="24"/>
          <w:szCs w:val="24"/>
        </w:rPr>
        <w:t>, w którym łącznie funkcjonuje 18 samorządów. Obecnie trwają prace nad opracowaniem strategii dla ŻOF, która będzie podstawą do zawarcia umowy z Urzędem Marszałkowskim oraz wstępnymi fiszkami projektowymi. Ideą strategii jest składanie wspólnych wniosków z innymi samorządami. Gmina Lichnowy wstępnie planuje złożyć następujące wnioski:</w:t>
      </w:r>
    </w:p>
    <w:p w14:paraId="744D6709" w14:textId="2073691B" w:rsidR="00A77953" w:rsidRPr="00F04590" w:rsidRDefault="00A77953" w:rsidP="002D27B4">
      <w:pPr>
        <w:pStyle w:val="Akapitzlist"/>
        <w:numPr>
          <w:ilvl w:val="0"/>
          <w:numId w:val="31"/>
        </w:numPr>
        <w:jc w:val="both"/>
        <w:rPr>
          <w:rFonts w:ascii="Times New Roman" w:hAnsi="Times New Roman" w:cs="Times New Roman"/>
          <w:sz w:val="24"/>
          <w:szCs w:val="24"/>
        </w:rPr>
      </w:pPr>
      <w:r w:rsidRPr="004649BA">
        <w:rPr>
          <w:rFonts w:ascii="Times New Roman" w:hAnsi="Times New Roman" w:cs="Times New Roman"/>
          <w:b/>
          <w:bCs/>
          <w:sz w:val="24"/>
          <w:szCs w:val="24"/>
        </w:rPr>
        <w:t>Stworzenie punktu wsparcia dla osób w niekorzystnej sytuacji</w:t>
      </w:r>
      <w:r w:rsidRPr="00F04590">
        <w:rPr>
          <w:rFonts w:ascii="Times New Roman" w:hAnsi="Times New Roman" w:cs="Times New Roman"/>
          <w:sz w:val="24"/>
          <w:szCs w:val="24"/>
        </w:rPr>
        <w:t xml:space="preserve"> – planuje się stworzyć w budynku Urzędu Gminy pomieszczeni</w:t>
      </w:r>
      <w:r w:rsidR="004649BA">
        <w:rPr>
          <w:rFonts w:ascii="Times New Roman" w:hAnsi="Times New Roman" w:cs="Times New Roman"/>
          <w:sz w:val="24"/>
          <w:szCs w:val="24"/>
        </w:rPr>
        <w:t>e</w:t>
      </w:r>
      <w:r w:rsidRPr="00F04590">
        <w:rPr>
          <w:rFonts w:ascii="Times New Roman" w:hAnsi="Times New Roman" w:cs="Times New Roman"/>
          <w:sz w:val="24"/>
          <w:szCs w:val="24"/>
        </w:rPr>
        <w:t xml:space="preserve">, które będzie pełnić funkcję punktu wsparcia dla osób doświadczających przemocy oraz osób uzależnionych od alkoholu </w:t>
      </w:r>
      <w:r w:rsidR="004649BA">
        <w:rPr>
          <w:rFonts w:ascii="Times New Roman" w:hAnsi="Times New Roman" w:cs="Times New Roman"/>
          <w:sz w:val="24"/>
          <w:szCs w:val="24"/>
        </w:rPr>
        <w:br/>
      </w:r>
      <w:r w:rsidRPr="00F04590">
        <w:rPr>
          <w:rFonts w:ascii="Times New Roman" w:hAnsi="Times New Roman" w:cs="Times New Roman"/>
          <w:sz w:val="24"/>
          <w:szCs w:val="24"/>
        </w:rPr>
        <w:t xml:space="preserve">i innych substancji psychoaktywnych. </w:t>
      </w:r>
    </w:p>
    <w:p w14:paraId="5876CD16" w14:textId="435BAF1E" w:rsidR="00A77953" w:rsidRPr="00F04590" w:rsidRDefault="00A77953" w:rsidP="002D27B4">
      <w:pPr>
        <w:pStyle w:val="Akapitzlist"/>
        <w:numPr>
          <w:ilvl w:val="0"/>
          <w:numId w:val="31"/>
        </w:numPr>
        <w:jc w:val="both"/>
        <w:rPr>
          <w:rFonts w:ascii="Times New Roman" w:hAnsi="Times New Roman" w:cs="Times New Roman"/>
          <w:sz w:val="24"/>
          <w:szCs w:val="24"/>
        </w:rPr>
      </w:pPr>
      <w:r w:rsidRPr="007B03AB">
        <w:rPr>
          <w:rFonts w:ascii="Times New Roman" w:hAnsi="Times New Roman" w:cs="Times New Roman"/>
          <w:b/>
          <w:bCs/>
          <w:sz w:val="24"/>
          <w:szCs w:val="24"/>
        </w:rPr>
        <w:t>Zagospodarowanie zbiorników wody na terenie gminy w celu odprowadzenia wód opadowych i roztopowych</w:t>
      </w:r>
      <w:r w:rsidRPr="00F04590">
        <w:rPr>
          <w:rFonts w:ascii="Times New Roman" w:hAnsi="Times New Roman" w:cs="Times New Roman"/>
          <w:sz w:val="24"/>
          <w:szCs w:val="24"/>
        </w:rPr>
        <w:t xml:space="preserve"> – projekt dotyczyć będzie pogłębienia istniejących zbiorników, wyregulowania brzegów zbiorników, doprowadzeni</w:t>
      </w:r>
      <w:r w:rsidR="00AB68CF">
        <w:rPr>
          <w:rFonts w:ascii="Times New Roman" w:hAnsi="Times New Roman" w:cs="Times New Roman"/>
          <w:sz w:val="24"/>
          <w:szCs w:val="24"/>
        </w:rPr>
        <w:t>a</w:t>
      </w:r>
      <w:r w:rsidRPr="00F04590">
        <w:rPr>
          <w:rFonts w:ascii="Times New Roman" w:hAnsi="Times New Roman" w:cs="Times New Roman"/>
          <w:sz w:val="24"/>
          <w:szCs w:val="24"/>
        </w:rPr>
        <w:t xml:space="preserve"> rowów melioracyjnych odprowadzających wody opadowe oraz nasadzeni</w:t>
      </w:r>
      <w:r w:rsidR="00AB68CF">
        <w:rPr>
          <w:rFonts w:ascii="Times New Roman" w:hAnsi="Times New Roman" w:cs="Times New Roman"/>
          <w:sz w:val="24"/>
          <w:szCs w:val="24"/>
        </w:rPr>
        <w:t>a</w:t>
      </w:r>
      <w:r w:rsidRPr="00F04590">
        <w:rPr>
          <w:rFonts w:ascii="Times New Roman" w:hAnsi="Times New Roman" w:cs="Times New Roman"/>
          <w:sz w:val="24"/>
          <w:szCs w:val="24"/>
        </w:rPr>
        <w:t xml:space="preserve"> niskiej roślinności dostosowanej do mokrego siedliska.</w:t>
      </w:r>
    </w:p>
    <w:p w14:paraId="60A6B8E8" w14:textId="77777777" w:rsidR="00A77953" w:rsidRPr="00F04590" w:rsidRDefault="00A77953" w:rsidP="002D27B4">
      <w:pPr>
        <w:pStyle w:val="Akapitzlist"/>
        <w:numPr>
          <w:ilvl w:val="0"/>
          <w:numId w:val="31"/>
        </w:numPr>
        <w:jc w:val="both"/>
        <w:rPr>
          <w:rFonts w:ascii="Times New Roman" w:hAnsi="Times New Roman" w:cs="Times New Roman"/>
          <w:sz w:val="24"/>
          <w:szCs w:val="24"/>
        </w:rPr>
      </w:pPr>
      <w:r w:rsidRPr="00AB68CF">
        <w:rPr>
          <w:rFonts w:ascii="Times New Roman" w:hAnsi="Times New Roman" w:cs="Times New Roman"/>
          <w:b/>
          <w:bCs/>
          <w:sz w:val="24"/>
          <w:szCs w:val="24"/>
        </w:rPr>
        <w:t>Produkt lokalny drogą do wzmocnienia roli kultury na terenie gminy</w:t>
      </w:r>
      <w:r w:rsidRPr="00F04590">
        <w:rPr>
          <w:rFonts w:ascii="Times New Roman" w:hAnsi="Times New Roman" w:cs="Times New Roman"/>
          <w:sz w:val="24"/>
          <w:szCs w:val="24"/>
        </w:rPr>
        <w:t xml:space="preserve"> – oprócz remontu świetlic wiejskich w ramach dostosowania ich do osób niepełnosprawnych projekt przewiduje również szkolenia i warsztaty dla kadry oraz lokalnych inicjatorów kultury w temacie produktu lokalnego i jego promocji.</w:t>
      </w:r>
    </w:p>
    <w:p w14:paraId="7710760B" w14:textId="77777777" w:rsidR="00A77953" w:rsidRPr="00F04590" w:rsidRDefault="00A77953" w:rsidP="002D27B4">
      <w:pPr>
        <w:pStyle w:val="Akapitzlist"/>
        <w:numPr>
          <w:ilvl w:val="0"/>
          <w:numId w:val="31"/>
        </w:numPr>
        <w:jc w:val="both"/>
        <w:rPr>
          <w:rFonts w:ascii="Times New Roman" w:hAnsi="Times New Roman" w:cs="Times New Roman"/>
          <w:sz w:val="24"/>
          <w:szCs w:val="24"/>
        </w:rPr>
      </w:pPr>
      <w:r w:rsidRPr="00B67650">
        <w:rPr>
          <w:rFonts w:ascii="Times New Roman" w:hAnsi="Times New Roman" w:cs="Times New Roman"/>
          <w:b/>
          <w:bCs/>
          <w:sz w:val="24"/>
          <w:szCs w:val="24"/>
        </w:rPr>
        <w:t>Termomodernizacja budynków świetlic wiejskich na terenie gminy</w:t>
      </w:r>
      <w:r w:rsidRPr="00F04590">
        <w:rPr>
          <w:rFonts w:ascii="Times New Roman" w:hAnsi="Times New Roman" w:cs="Times New Roman"/>
          <w:sz w:val="24"/>
          <w:szCs w:val="24"/>
        </w:rPr>
        <w:t xml:space="preserve"> – dotyczyć będzie świetlicy wiejskiej w Lisewie Malborskim i w Szymankowie, gdzie planuje się wymienić istniejące źródła ciepła na niskoemisyjne (w przypadku Lisewa – odcięcie centralnego ogrzewania od szkoły i stworzenie samodzielnego systemu tylko dla świetlicy). Ponadto w ramach projektu będzie można dokonać termomodernizacji i postawić ogniwa fotowoltaiczne. </w:t>
      </w:r>
    </w:p>
    <w:p w14:paraId="4D8D7510" w14:textId="77777777" w:rsidR="00A77953" w:rsidRPr="00F04590" w:rsidRDefault="00A77953" w:rsidP="002D27B4">
      <w:pPr>
        <w:pStyle w:val="Akapitzlist"/>
        <w:numPr>
          <w:ilvl w:val="0"/>
          <w:numId w:val="31"/>
        </w:numPr>
        <w:jc w:val="both"/>
        <w:rPr>
          <w:rFonts w:ascii="Times New Roman" w:hAnsi="Times New Roman" w:cs="Times New Roman"/>
          <w:sz w:val="24"/>
          <w:szCs w:val="24"/>
        </w:rPr>
      </w:pPr>
      <w:r w:rsidRPr="003D3A76">
        <w:rPr>
          <w:rFonts w:ascii="Times New Roman" w:hAnsi="Times New Roman" w:cs="Times New Roman"/>
          <w:b/>
          <w:bCs/>
          <w:sz w:val="24"/>
          <w:szCs w:val="24"/>
        </w:rPr>
        <w:t>Rozbudowa i doposażenie Punktu Selektywnej Zbiórki Odpadów Komunalnych w Lichnowach</w:t>
      </w:r>
      <w:r w:rsidRPr="00F04590">
        <w:rPr>
          <w:rFonts w:ascii="Times New Roman" w:hAnsi="Times New Roman" w:cs="Times New Roman"/>
          <w:sz w:val="24"/>
          <w:szCs w:val="24"/>
        </w:rPr>
        <w:t xml:space="preserve"> – polegać będzie na zwiększeniu powierzchni istniejącego obiektu oraz wyposażenie dodatkowo w monitoring.</w:t>
      </w:r>
    </w:p>
    <w:p w14:paraId="520B51DF" w14:textId="0EBD898B" w:rsidR="00A77953" w:rsidRPr="00F04590" w:rsidRDefault="00A77953" w:rsidP="00A77953">
      <w:pPr>
        <w:jc w:val="both"/>
        <w:rPr>
          <w:rFonts w:ascii="Times New Roman" w:hAnsi="Times New Roman" w:cs="Times New Roman"/>
          <w:sz w:val="24"/>
          <w:szCs w:val="24"/>
        </w:rPr>
      </w:pPr>
      <w:r w:rsidRPr="00F04590">
        <w:rPr>
          <w:rFonts w:ascii="Times New Roman" w:hAnsi="Times New Roman" w:cs="Times New Roman"/>
          <w:sz w:val="24"/>
          <w:szCs w:val="24"/>
        </w:rPr>
        <w:lastRenderedPageBreak/>
        <w:t>Wszystkie te projekty stanowią zarys i propozycje do złożenia w ramach ogłaszanych już w III i IV kwartale 2023 roku konkursów. Złożone przez wszystkie samorządy</w:t>
      </w:r>
      <w:r w:rsidR="003D3A76">
        <w:rPr>
          <w:rFonts w:ascii="Times New Roman" w:hAnsi="Times New Roman" w:cs="Times New Roman"/>
          <w:sz w:val="24"/>
          <w:szCs w:val="24"/>
        </w:rPr>
        <w:t>,</w:t>
      </w:r>
      <w:r w:rsidRPr="00F04590">
        <w:rPr>
          <w:rFonts w:ascii="Times New Roman" w:hAnsi="Times New Roman" w:cs="Times New Roman"/>
          <w:sz w:val="24"/>
          <w:szCs w:val="24"/>
        </w:rPr>
        <w:t xml:space="preserve"> będące członkami ŻOF, fiszki projektowe</w:t>
      </w:r>
      <w:r w:rsidR="003D3A76">
        <w:rPr>
          <w:rFonts w:ascii="Times New Roman" w:hAnsi="Times New Roman" w:cs="Times New Roman"/>
          <w:sz w:val="24"/>
          <w:szCs w:val="24"/>
        </w:rPr>
        <w:t>,</w:t>
      </w:r>
      <w:r w:rsidRPr="00F04590">
        <w:rPr>
          <w:rFonts w:ascii="Times New Roman" w:hAnsi="Times New Roman" w:cs="Times New Roman"/>
          <w:sz w:val="24"/>
          <w:szCs w:val="24"/>
        </w:rPr>
        <w:t xml:space="preserve"> będą jeszcze negocjowane z Urzędem Marszałkowskim, gdyż wartość wszystkich projektów przekracza alokację na poszczególne działania. Ponadto projekty będą łączone we wspólne projekty z innymi gminami, co może spowodować ich modyfikację oraz zmianę kosztów. Istnieje również możliwość wycofania z realizacji wniosku w przypadku zbyt niskiego dofinansowania, które już zostało ograniczone poprzez określenie podatku VAT jako koszt</w:t>
      </w:r>
      <w:r w:rsidR="00AE6F20">
        <w:rPr>
          <w:rFonts w:ascii="Times New Roman" w:hAnsi="Times New Roman" w:cs="Times New Roman"/>
          <w:sz w:val="24"/>
          <w:szCs w:val="24"/>
        </w:rPr>
        <w:t>u</w:t>
      </w:r>
      <w:r w:rsidRPr="00F04590">
        <w:rPr>
          <w:rFonts w:ascii="Times New Roman" w:hAnsi="Times New Roman" w:cs="Times New Roman"/>
          <w:sz w:val="24"/>
          <w:szCs w:val="24"/>
        </w:rPr>
        <w:t xml:space="preserve"> niekwalifikowaln</w:t>
      </w:r>
      <w:r w:rsidR="00AE6F20">
        <w:rPr>
          <w:rFonts w:ascii="Times New Roman" w:hAnsi="Times New Roman" w:cs="Times New Roman"/>
          <w:sz w:val="24"/>
          <w:szCs w:val="24"/>
        </w:rPr>
        <w:t>ego</w:t>
      </w:r>
      <w:r w:rsidRPr="00F04590">
        <w:rPr>
          <w:rFonts w:ascii="Times New Roman" w:hAnsi="Times New Roman" w:cs="Times New Roman"/>
          <w:sz w:val="24"/>
          <w:szCs w:val="24"/>
        </w:rPr>
        <w:t xml:space="preserve"> w każdym projekcie.</w:t>
      </w:r>
    </w:p>
    <w:p w14:paraId="1750C988" w14:textId="4C1C07B7" w:rsidR="00A77953" w:rsidRDefault="00A77953" w:rsidP="00A77953">
      <w:pPr>
        <w:jc w:val="both"/>
        <w:rPr>
          <w:rFonts w:ascii="Times New Roman" w:hAnsi="Times New Roman" w:cs="Times New Roman"/>
          <w:sz w:val="24"/>
          <w:szCs w:val="24"/>
        </w:rPr>
      </w:pPr>
      <w:r w:rsidRPr="00F04590">
        <w:rPr>
          <w:rFonts w:ascii="Times New Roman" w:hAnsi="Times New Roman" w:cs="Times New Roman"/>
          <w:sz w:val="24"/>
          <w:szCs w:val="24"/>
        </w:rPr>
        <w:t xml:space="preserve">Dodatkowo, w ramach ogólnodostępnych konkursów z FEP gmina planuje również wybudowanie ścieżki pieszo-rowerowej łączącej istniejące odcinki tj. między Dąbrową </w:t>
      </w:r>
      <w:r w:rsidR="00AE6F20">
        <w:rPr>
          <w:rFonts w:ascii="Times New Roman" w:hAnsi="Times New Roman" w:cs="Times New Roman"/>
          <w:sz w:val="24"/>
          <w:szCs w:val="24"/>
        </w:rPr>
        <w:br/>
      </w:r>
      <w:r w:rsidRPr="00F04590">
        <w:rPr>
          <w:rFonts w:ascii="Times New Roman" w:hAnsi="Times New Roman" w:cs="Times New Roman"/>
          <w:sz w:val="24"/>
          <w:szCs w:val="24"/>
        </w:rPr>
        <w:t>a Lichnówkami. Obecnie trwają prace nad dokumentacją techniczną.</w:t>
      </w:r>
    </w:p>
    <w:p w14:paraId="4FF44C43" w14:textId="77777777" w:rsidR="00F15ABE" w:rsidRDefault="00F15ABE" w:rsidP="00A77953">
      <w:pPr>
        <w:jc w:val="both"/>
        <w:rPr>
          <w:rFonts w:ascii="Times New Roman" w:hAnsi="Times New Roman" w:cs="Times New Roman"/>
          <w:sz w:val="24"/>
          <w:szCs w:val="24"/>
        </w:rPr>
      </w:pPr>
    </w:p>
    <w:p w14:paraId="2E1A028A" w14:textId="3FF07DAB" w:rsidR="00F15ABE" w:rsidRPr="00BD433A" w:rsidRDefault="00AE6F20" w:rsidP="00A77953">
      <w:pPr>
        <w:jc w:val="both"/>
        <w:rPr>
          <w:rFonts w:ascii="Times New Roman" w:hAnsi="Times New Roman" w:cs="Times New Roman"/>
          <w:b/>
          <w:bCs/>
          <w:sz w:val="24"/>
          <w:szCs w:val="24"/>
        </w:rPr>
      </w:pPr>
      <w:r w:rsidRPr="00BD433A">
        <w:rPr>
          <w:rFonts w:ascii="Times New Roman" w:hAnsi="Times New Roman" w:cs="Times New Roman"/>
          <w:b/>
          <w:bCs/>
          <w:sz w:val="24"/>
          <w:szCs w:val="24"/>
        </w:rPr>
        <w:t xml:space="preserve">6.5. </w:t>
      </w:r>
      <w:r w:rsidR="00F15ABE" w:rsidRPr="00BD433A">
        <w:rPr>
          <w:rFonts w:ascii="Times New Roman" w:hAnsi="Times New Roman" w:cs="Times New Roman"/>
          <w:b/>
          <w:bCs/>
          <w:sz w:val="24"/>
          <w:szCs w:val="24"/>
        </w:rPr>
        <w:t>Pozostałe inwestycje</w:t>
      </w:r>
    </w:p>
    <w:p w14:paraId="1D38CD8D" w14:textId="77777777" w:rsidR="00AE6F20" w:rsidRDefault="00AE6F20" w:rsidP="00A77953">
      <w:pPr>
        <w:jc w:val="both"/>
        <w:rPr>
          <w:rFonts w:ascii="Times New Roman" w:hAnsi="Times New Roman" w:cs="Times New Roman"/>
          <w:b/>
          <w:bCs/>
          <w:sz w:val="24"/>
          <w:szCs w:val="24"/>
          <w:u w:val="single"/>
        </w:rPr>
      </w:pPr>
    </w:p>
    <w:p w14:paraId="33399226" w14:textId="58153407" w:rsidR="00AE6F20" w:rsidRPr="00AE6F20" w:rsidRDefault="00AE6F20" w:rsidP="00A77953">
      <w:pPr>
        <w:jc w:val="both"/>
        <w:rPr>
          <w:rFonts w:ascii="Times New Roman" w:hAnsi="Times New Roman" w:cs="Times New Roman"/>
          <w:b/>
          <w:bCs/>
          <w:sz w:val="24"/>
          <w:szCs w:val="24"/>
        </w:rPr>
      </w:pPr>
      <w:r w:rsidRPr="00AE6F20">
        <w:rPr>
          <w:rFonts w:ascii="Times New Roman" w:hAnsi="Times New Roman" w:cs="Times New Roman"/>
          <w:b/>
          <w:bCs/>
          <w:sz w:val="24"/>
          <w:szCs w:val="24"/>
        </w:rPr>
        <w:t>Modernizacja placów zabaw</w:t>
      </w:r>
    </w:p>
    <w:p w14:paraId="2182CE77" w14:textId="2D201F35" w:rsidR="00F15ABE" w:rsidRDefault="00F15ABE" w:rsidP="00F15ABE">
      <w:pPr>
        <w:pStyle w:val="NormalnyWeb"/>
        <w:jc w:val="both"/>
        <w:rPr>
          <w:rFonts w:ascii="Times New Roman" w:hAnsi="Times New Roman" w:cs="Times New Roman"/>
          <w:sz w:val="24"/>
          <w:szCs w:val="24"/>
        </w:rPr>
      </w:pPr>
      <w:r w:rsidRPr="00AE6F20">
        <w:rPr>
          <w:rFonts w:ascii="Times New Roman" w:eastAsia="Times New Roman" w:hAnsi="Times New Roman" w:cs="Times New Roman"/>
          <w:sz w:val="24"/>
          <w:szCs w:val="24"/>
        </w:rPr>
        <w:t xml:space="preserve">W 2022 roku zostało zmodernizowanych </w:t>
      </w:r>
      <w:r w:rsidRPr="00FC7273">
        <w:rPr>
          <w:rFonts w:ascii="Times New Roman" w:eastAsia="Times New Roman" w:hAnsi="Times New Roman" w:cs="Times New Roman"/>
          <w:b/>
          <w:bCs/>
          <w:sz w:val="24"/>
          <w:szCs w:val="24"/>
        </w:rPr>
        <w:t>20 placów zabaw</w:t>
      </w:r>
      <w:r w:rsidRPr="00AE6F20">
        <w:rPr>
          <w:rFonts w:ascii="Times New Roman" w:eastAsia="Times New Roman" w:hAnsi="Times New Roman" w:cs="Times New Roman"/>
          <w:sz w:val="24"/>
          <w:szCs w:val="24"/>
        </w:rPr>
        <w:t xml:space="preserve"> na terenie gminy, w szczególności wymieniono uszkodzone i zużyte zabawki oraz wykonano ponownie strefy bezpieczeństwa. Roboty zostały wykonane za </w:t>
      </w:r>
      <w:r w:rsidR="00FC7273">
        <w:rPr>
          <w:rFonts w:ascii="Times New Roman" w:eastAsia="Times New Roman" w:hAnsi="Times New Roman" w:cs="Times New Roman"/>
          <w:sz w:val="24"/>
          <w:szCs w:val="24"/>
        </w:rPr>
        <w:t xml:space="preserve">kwotę </w:t>
      </w:r>
      <w:r w:rsidRPr="00FC7273">
        <w:rPr>
          <w:rFonts w:ascii="Times New Roman" w:eastAsia="Times New Roman" w:hAnsi="Times New Roman" w:cs="Times New Roman"/>
          <w:b/>
          <w:bCs/>
          <w:sz w:val="24"/>
          <w:szCs w:val="24"/>
        </w:rPr>
        <w:t>592</w:t>
      </w:r>
      <w:r w:rsidR="00FC7273">
        <w:rPr>
          <w:rFonts w:ascii="Times New Roman" w:eastAsia="Times New Roman" w:hAnsi="Times New Roman" w:cs="Times New Roman"/>
          <w:b/>
          <w:bCs/>
          <w:sz w:val="24"/>
          <w:szCs w:val="24"/>
        </w:rPr>
        <w:t>.</w:t>
      </w:r>
      <w:r w:rsidRPr="00FC7273">
        <w:rPr>
          <w:rFonts w:ascii="Times New Roman" w:eastAsia="Times New Roman" w:hAnsi="Times New Roman" w:cs="Times New Roman"/>
          <w:b/>
          <w:bCs/>
          <w:sz w:val="24"/>
          <w:szCs w:val="24"/>
        </w:rPr>
        <w:t>498,04 zł</w:t>
      </w:r>
      <w:r w:rsidRPr="00AE6F20">
        <w:rPr>
          <w:rFonts w:ascii="Times New Roman" w:eastAsia="Times New Roman" w:hAnsi="Times New Roman" w:cs="Times New Roman"/>
          <w:sz w:val="24"/>
          <w:szCs w:val="24"/>
        </w:rPr>
        <w:t xml:space="preserve"> ze środków nagrody </w:t>
      </w:r>
      <w:r w:rsidR="00FC7273">
        <w:rPr>
          <w:rFonts w:ascii="Times New Roman" w:eastAsia="Times New Roman" w:hAnsi="Times New Roman" w:cs="Times New Roman"/>
          <w:sz w:val="24"/>
          <w:szCs w:val="24"/>
        </w:rPr>
        <w:t xml:space="preserve">przyznanej gminie </w:t>
      </w:r>
      <w:r w:rsidR="00FC7273">
        <w:rPr>
          <w:rFonts w:ascii="Times New Roman" w:eastAsia="Times New Roman" w:hAnsi="Times New Roman" w:cs="Times New Roman"/>
          <w:sz w:val="24"/>
          <w:szCs w:val="24"/>
        </w:rPr>
        <w:br/>
      </w:r>
      <w:r w:rsidRPr="00AE6F20">
        <w:rPr>
          <w:rFonts w:ascii="Times New Roman" w:eastAsia="Times New Roman" w:hAnsi="Times New Roman" w:cs="Times New Roman"/>
          <w:sz w:val="24"/>
          <w:szCs w:val="24"/>
        </w:rPr>
        <w:t xml:space="preserve">w ramach </w:t>
      </w:r>
      <w:r w:rsidRPr="00AE6F20">
        <w:rPr>
          <w:rFonts w:ascii="Times New Roman" w:hAnsi="Times New Roman" w:cs="Times New Roman"/>
          <w:sz w:val="24"/>
          <w:szCs w:val="24"/>
        </w:rPr>
        <w:t>konkursu „Rosnąca Odporność”</w:t>
      </w:r>
      <w:r w:rsidR="00FC7273">
        <w:rPr>
          <w:rFonts w:ascii="Times New Roman" w:hAnsi="Times New Roman" w:cs="Times New Roman"/>
          <w:sz w:val="24"/>
          <w:szCs w:val="24"/>
        </w:rPr>
        <w:t xml:space="preserve">. Nagroda </w:t>
      </w:r>
      <w:r w:rsidRPr="00AE6F20">
        <w:rPr>
          <w:rFonts w:ascii="Times New Roman" w:hAnsi="Times New Roman" w:cs="Times New Roman"/>
          <w:sz w:val="24"/>
          <w:szCs w:val="24"/>
        </w:rPr>
        <w:t xml:space="preserve">została przeznaczona na cele związane </w:t>
      </w:r>
      <w:r w:rsidR="00FC7273">
        <w:rPr>
          <w:rFonts w:ascii="Times New Roman" w:hAnsi="Times New Roman" w:cs="Times New Roman"/>
          <w:sz w:val="24"/>
          <w:szCs w:val="24"/>
        </w:rPr>
        <w:br/>
      </w:r>
      <w:r w:rsidRPr="00AE6F20">
        <w:rPr>
          <w:rFonts w:ascii="Times New Roman" w:hAnsi="Times New Roman" w:cs="Times New Roman"/>
          <w:sz w:val="24"/>
          <w:szCs w:val="24"/>
        </w:rPr>
        <w:t>z przeciwdziałaniem i zapobieganiem rozprzestrzeniania się wirusa SARS-COV-2 oraz na usuwanie skutków, w tym społeczno-gospodarczych, wirusa COVID-19.</w:t>
      </w:r>
    </w:p>
    <w:p w14:paraId="31D1E99F" w14:textId="7A8B77AC" w:rsidR="009158E7" w:rsidRDefault="009158E7" w:rsidP="00F15ABE">
      <w:pPr>
        <w:pStyle w:val="NormalnyWeb"/>
        <w:jc w:val="both"/>
        <w:rPr>
          <w:rFonts w:ascii="Times New Roman" w:hAnsi="Times New Roman" w:cs="Times New Roman"/>
          <w:b/>
          <w:bCs/>
          <w:sz w:val="24"/>
          <w:szCs w:val="24"/>
        </w:rPr>
      </w:pPr>
      <w:r w:rsidRPr="009158E7">
        <w:rPr>
          <w:rFonts w:ascii="Times New Roman" w:hAnsi="Times New Roman" w:cs="Times New Roman"/>
          <w:b/>
          <w:bCs/>
          <w:sz w:val="24"/>
          <w:szCs w:val="24"/>
        </w:rPr>
        <w:t>Drogi</w:t>
      </w:r>
    </w:p>
    <w:p w14:paraId="318973D0" w14:textId="5B000990" w:rsidR="009158E7" w:rsidRPr="009158E7" w:rsidRDefault="009158E7" w:rsidP="00F15ABE">
      <w:pPr>
        <w:pStyle w:val="NormalnyWeb"/>
        <w:jc w:val="both"/>
        <w:rPr>
          <w:rFonts w:ascii="Times New Roman" w:hAnsi="Times New Roman" w:cs="Times New Roman"/>
          <w:sz w:val="24"/>
          <w:szCs w:val="24"/>
        </w:rPr>
      </w:pPr>
      <w:r w:rsidRPr="009158E7">
        <w:rPr>
          <w:rFonts w:ascii="Times New Roman" w:hAnsi="Times New Roman" w:cs="Times New Roman"/>
          <w:sz w:val="24"/>
          <w:szCs w:val="24"/>
        </w:rPr>
        <w:t>W 2022 r. wykonano:</w:t>
      </w:r>
    </w:p>
    <w:p w14:paraId="12A516E9" w14:textId="43F94C50" w:rsidR="009158E7" w:rsidRPr="009158E7" w:rsidRDefault="009158E7" w:rsidP="002D27B4">
      <w:pPr>
        <w:numPr>
          <w:ilvl w:val="0"/>
          <w:numId w:val="8"/>
        </w:numPr>
        <w:spacing w:after="0" w:line="240" w:lineRule="auto"/>
        <w:jc w:val="both"/>
        <w:rPr>
          <w:rFonts w:ascii="Times New Roman" w:eastAsia="Times New Roman" w:hAnsi="Times New Roman" w:cs="Times New Roman"/>
          <w:sz w:val="24"/>
          <w:szCs w:val="24"/>
          <w:lang w:eastAsia="pl-PL"/>
        </w:rPr>
      </w:pPr>
      <w:r w:rsidRPr="009158E7">
        <w:rPr>
          <w:rFonts w:ascii="Times New Roman" w:eastAsia="Times New Roman" w:hAnsi="Times New Roman" w:cs="Times New Roman"/>
          <w:sz w:val="24"/>
          <w:szCs w:val="24"/>
          <w:lang w:eastAsia="pl-PL"/>
        </w:rPr>
        <w:t>przebudow</w:t>
      </w:r>
      <w:r>
        <w:rPr>
          <w:rFonts w:ascii="Times New Roman" w:eastAsia="Times New Roman" w:hAnsi="Times New Roman" w:cs="Times New Roman"/>
          <w:sz w:val="24"/>
          <w:szCs w:val="24"/>
          <w:lang w:eastAsia="pl-PL"/>
        </w:rPr>
        <w:t>ę</w:t>
      </w:r>
      <w:r w:rsidRPr="009158E7">
        <w:rPr>
          <w:rFonts w:ascii="Times New Roman" w:eastAsia="Times New Roman" w:hAnsi="Times New Roman" w:cs="Times New Roman"/>
          <w:sz w:val="24"/>
          <w:szCs w:val="24"/>
          <w:lang w:eastAsia="pl-PL"/>
        </w:rPr>
        <w:t xml:space="preserve"> drogi gminnej ul. Jana Pawła II w Lisewie Malborskim  ( ułożenie nawierzchni z płyt betonowych) – </w:t>
      </w:r>
      <w:r w:rsidRPr="009158E7">
        <w:rPr>
          <w:rFonts w:ascii="Times New Roman" w:eastAsia="Times New Roman" w:hAnsi="Times New Roman" w:cs="Times New Roman"/>
          <w:b/>
          <w:bCs/>
          <w:sz w:val="24"/>
          <w:szCs w:val="24"/>
          <w:lang w:eastAsia="pl-PL"/>
        </w:rPr>
        <w:t>koszt 126.690 zł</w:t>
      </w:r>
      <w:r w:rsidRPr="009158E7">
        <w:rPr>
          <w:rFonts w:ascii="Times New Roman" w:eastAsia="Times New Roman" w:hAnsi="Times New Roman" w:cs="Times New Roman"/>
          <w:sz w:val="24"/>
          <w:szCs w:val="24"/>
          <w:lang w:eastAsia="pl-PL"/>
        </w:rPr>
        <w:t>,</w:t>
      </w:r>
    </w:p>
    <w:p w14:paraId="626CB538" w14:textId="77777777" w:rsidR="009158E7" w:rsidRPr="009158E7" w:rsidRDefault="009158E7" w:rsidP="002D27B4">
      <w:pPr>
        <w:numPr>
          <w:ilvl w:val="0"/>
          <w:numId w:val="8"/>
        </w:numPr>
        <w:spacing w:after="0" w:line="240" w:lineRule="auto"/>
        <w:jc w:val="both"/>
        <w:rPr>
          <w:rFonts w:ascii="Times New Roman" w:eastAsia="Times New Roman" w:hAnsi="Times New Roman" w:cs="Times New Roman"/>
          <w:sz w:val="24"/>
          <w:szCs w:val="24"/>
          <w:lang w:eastAsia="pl-PL"/>
        </w:rPr>
      </w:pPr>
      <w:r w:rsidRPr="009158E7">
        <w:rPr>
          <w:rFonts w:ascii="Times New Roman" w:eastAsia="Times New Roman" w:hAnsi="Times New Roman" w:cs="Times New Roman"/>
          <w:sz w:val="24"/>
          <w:szCs w:val="24"/>
          <w:lang w:eastAsia="pl-PL"/>
        </w:rPr>
        <w:t xml:space="preserve">utwardzenie drogi wewnętrznej 19190 w Lichnowach ( ułożenie płyt drogowych) </w:t>
      </w:r>
      <w:r w:rsidRPr="009158E7">
        <w:rPr>
          <w:rFonts w:ascii="Times New Roman" w:eastAsia="Times New Roman" w:hAnsi="Times New Roman" w:cs="Times New Roman"/>
          <w:sz w:val="24"/>
          <w:szCs w:val="24"/>
          <w:lang w:eastAsia="pl-PL"/>
        </w:rPr>
        <w:br/>
        <w:t xml:space="preserve"> – </w:t>
      </w:r>
      <w:r w:rsidRPr="009158E7">
        <w:rPr>
          <w:rFonts w:ascii="Times New Roman" w:eastAsia="Times New Roman" w:hAnsi="Times New Roman" w:cs="Times New Roman"/>
          <w:b/>
          <w:bCs/>
          <w:sz w:val="24"/>
          <w:szCs w:val="24"/>
          <w:lang w:eastAsia="pl-PL"/>
        </w:rPr>
        <w:t>koszt 20.000 zł,</w:t>
      </w:r>
    </w:p>
    <w:p w14:paraId="7F71179B" w14:textId="77777777" w:rsidR="009158E7" w:rsidRPr="009158E7" w:rsidRDefault="009158E7" w:rsidP="002D27B4">
      <w:pPr>
        <w:numPr>
          <w:ilvl w:val="0"/>
          <w:numId w:val="8"/>
        </w:numPr>
        <w:spacing w:after="0" w:line="240" w:lineRule="auto"/>
        <w:jc w:val="both"/>
        <w:rPr>
          <w:rFonts w:ascii="Times New Roman" w:eastAsia="Times New Roman" w:hAnsi="Times New Roman" w:cs="Times New Roman"/>
          <w:sz w:val="24"/>
          <w:szCs w:val="24"/>
          <w:lang w:eastAsia="pl-PL"/>
        </w:rPr>
      </w:pPr>
      <w:r w:rsidRPr="009158E7">
        <w:rPr>
          <w:rFonts w:ascii="Times New Roman" w:eastAsia="Times New Roman" w:hAnsi="Times New Roman" w:cs="Times New Roman"/>
          <w:sz w:val="24"/>
          <w:szCs w:val="24"/>
          <w:lang w:eastAsia="pl-PL"/>
        </w:rPr>
        <w:t xml:space="preserve">przebudowa drogi gminnej w Borętach – </w:t>
      </w:r>
      <w:r w:rsidRPr="009158E7">
        <w:rPr>
          <w:rFonts w:ascii="Times New Roman" w:eastAsia="Times New Roman" w:hAnsi="Times New Roman" w:cs="Times New Roman"/>
          <w:b/>
          <w:bCs/>
          <w:sz w:val="24"/>
          <w:szCs w:val="24"/>
          <w:lang w:eastAsia="pl-PL"/>
        </w:rPr>
        <w:t>koszt 31.365 zł,</w:t>
      </w:r>
    </w:p>
    <w:p w14:paraId="0EAE7423" w14:textId="44222A75" w:rsidR="009158E7" w:rsidRPr="009158E7" w:rsidRDefault="009158E7" w:rsidP="002D27B4">
      <w:pPr>
        <w:numPr>
          <w:ilvl w:val="0"/>
          <w:numId w:val="8"/>
        </w:numPr>
        <w:spacing w:after="0" w:line="240" w:lineRule="auto"/>
        <w:jc w:val="both"/>
        <w:rPr>
          <w:rFonts w:ascii="Times New Roman" w:eastAsia="Times New Roman" w:hAnsi="Times New Roman" w:cs="Times New Roman"/>
          <w:sz w:val="24"/>
          <w:szCs w:val="24"/>
          <w:lang w:eastAsia="pl-PL"/>
        </w:rPr>
      </w:pPr>
      <w:r w:rsidRPr="009158E7">
        <w:rPr>
          <w:rFonts w:ascii="Times New Roman" w:eastAsia="Times New Roman" w:hAnsi="Times New Roman" w:cs="Times New Roman"/>
          <w:sz w:val="24"/>
          <w:szCs w:val="24"/>
          <w:lang w:eastAsia="pl-PL"/>
        </w:rPr>
        <w:t>przebudow</w:t>
      </w:r>
      <w:r>
        <w:rPr>
          <w:rFonts w:ascii="Times New Roman" w:eastAsia="Times New Roman" w:hAnsi="Times New Roman" w:cs="Times New Roman"/>
          <w:sz w:val="24"/>
          <w:szCs w:val="24"/>
          <w:lang w:eastAsia="pl-PL"/>
        </w:rPr>
        <w:t>ę</w:t>
      </w:r>
      <w:r w:rsidRPr="009158E7">
        <w:rPr>
          <w:rFonts w:ascii="Times New Roman" w:eastAsia="Times New Roman" w:hAnsi="Times New Roman" w:cs="Times New Roman"/>
          <w:sz w:val="24"/>
          <w:szCs w:val="24"/>
          <w:lang w:eastAsia="pl-PL"/>
        </w:rPr>
        <w:t xml:space="preserve"> parkingu i podjazdu przy budynku Ośrodka Zdrowia w Lichnowach – koszt </w:t>
      </w:r>
      <w:r w:rsidRPr="009158E7">
        <w:rPr>
          <w:rFonts w:ascii="Times New Roman" w:eastAsia="Times New Roman" w:hAnsi="Times New Roman" w:cs="Times New Roman"/>
          <w:b/>
          <w:bCs/>
          <w:sz w:val="24"/>
          <w:szCs w:val="24"/>
          <w:lang w:eastAsia="pl-PL"/>
        </w:rPr>
        <w:t>158.916 zł</w:t>
      </w:r>
      <w:r w:rsidRPr="009158E7">
        <w:rPr>
          <w:rFonts w:ascii="Times New Roman" w:eastAsia="Times New Roman" w:hAnsi="Times New Roman" w:cs="Times New Roman"/>
          <w:sz w:val="24"/>
          <w:szCs w:val="24"/>
          <w:lang w:eastAsia="pl-PL"/>
        </w:rPr>
        <w:t>,</w:t>
      </w:r>
    </w:p>
    <w:p w14:paraId="55AA119E" w14:textId="34D19DFD" w:rsidR="009158E7" w:rsidRDefault="009158E7" w:rsidP="009158E7">
      <w:pPr>
        <w:spacing w:after="0" w:line="240" w:lineRule="auto"/>
        <w:ind w:left="360"/>
        <w:jc w:val="both"/>
        <w:rPr>
          <w:rFonts w:ascii="Times New Roman" w:eastAsia="Times New Roman" w:hAnsi="Times New Roman" w:cs="Times New Roman"/>
          <w:sz w:val="24"/>
          <w:szCs w:val="24"/>
          <w:lang w:eastAsia="pl-PL"/>
        </w:rPr>
      </w:pPr>
    </w:p>
    <w:p w14:paraId="56C108EF" w14:textId="1713A707" w:rsidR="0051117F" w:rsidRDefault="0051117F" w:rsidP="0051117F">
      <w:pPr>
        <w:spacing w:after="0" w:line="240" w:lineRule="auto"/>
        <w:jc w:val="both"/>
        <w:rPr>
          <w:rFonts w:ascii="Times New Roman" w:eastAsia="Times New Roman" w:hAnsi="Times New Roman" w:cs="Times New Roman"/>
          <w:b/>
          <w:bCs/>
          <w:sz w:val="24"/>
          <w:szCs w:val="24"/>
          <w:lang w:eastAsia="pl-PL"/>
        </w:rPr>
      </w:pPr>
      <w:r w:rsidRPr="0051117F">
        <w:rPr>
          <w:rFonts w:ascii="Times New Roman" w:eastAsia="Times New Roman" w:hAnsi="Times New Roman" w:cs="Times New Roman"/>
          <w:b/>
          <w:bCs/>
          <w:sz w:val="24"/>
          <w:szCs w:val="24"/>
          <w:lang w:eastAsia="pl-PL"/>
        </w:rPr>
        <w:t>Dofinansowanie zakupu samochodu pożarniczego</w:t>
      </w:r>
    </w:p>
    <w:p w14:paraId="06CE73C0" w14:textId="77777777" w:rsidR="0051117F" w:rsidRPr="009158E7" w:rsidRDefault="0051117F" w:rsidP="0051117F">
      <w:pPr>
        <w:spacing w:after="0" w:line="240" w:lineRule="auto"/>
        <w:jc w:val="both"/>
        <w:rPr>
          <w:rFonts w:ascii="Times New Roman" w:eastAsia="Times New Roman" w:hAnsi="Times New Roman" w:cs="Times New Roman"/>
          <w:b/>
          <w:bCs/>
          <w:sz w:val="24"/>
          <w:szCs w:val="24"/>
          <w:lang w:eastAsia="pl-PL"/>
        </w:rPr>
      </w:pPr>
    </w:p>
    <w:p w14:paraId="7872CF5C" w14:textId="6798AF5B" w:rsidR="009158E7" w:rsidRPr="009158E7" w:rsidRDefault="0051117F" w:rsidP="0051117F">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 2022 r. gmina Lichnowy przekazała </w:t>
      </w:r>
      <w:r w:rsidR="009158E7" w:rsidRPr="009158E7">
        <w:rPr>
          <w:rFonts w:ascii="Times New Roman" w:eastAsia="Times New Roman" w:hAnsi="Times New Roman" w:cs="Times New Roman"/>
          <w:sz w:val="24"/>
          <w:szCs w:val="24"/>
          <w:lang w:eastAsia="pl-PL"/>
        </w:rPr>
        <w:t xml:space="preserve">dla OSP Lichnowy </w:t>
      </w:r>
      <w:r>
        <w:rPr>
          <w:rFonts w:ascii="Times New Roman" w:eastAsia="Times New Roman" w:hAnsi="Times New Roman" w:cs="Times New Roman"/>
          <w:sz w:val="24"/>
          <w:szCs w:val="24"/>
          <w:lang w:eastAsia="pl-PL"/>
        </w:rPr>
        <w:t xml:space="preserve">dotację </w:t>
      </w:r>
      <w:r w:rsidR="009158E7" w:rsidRPr="009158E7">
        <w:rPr>
          <w:rFonts w:ascii="Times New Roman" w:eastAsia="Times New Roman" w:hAnsi="Times New Roman" w:cs="Times New Roman"/>
          <w:sz w:val="24"/>
          <w:szCs w:val="24"/>
          <w:lang w:eastAsia="pl-PL"/>
        </w:rPr>
        <w:t xml:space="preserve">na zakup nowego , średniego samochodu ratowniczo- gaśniczego w kwocie </w:t>
      </w:r>
      <w:r w:rsidR="009158E7" w:rsidRPr="009158E7">
        <w:rPr>
          <w:rFonts w:ascii="Times New Roman" w:eastAsia="Times New Roman" w:hAnsi="Times New Roman" w:cs="Times New Roman"/>
          <w:b/>
          <w:bCs/>
          <w:sz w:val="24"/>
          <w:szCs w:val="24"/>
          <w:lang w:eastAsia="pl-PL"/>
        </w:rPr>
        <w:t>275.000 zł</w:t>
      </w:r>
      <w:r w:rsidR="009158E7" w:rsidRPr="009158E7">
        <w:rPr>
          <w:rFonts w:ascii="Times New Roman" w:eastAsia="Times New Roman" w:hAnsi="Times New Roman" w:cs="Times New Roman"/>
          <w:sz w:val="24"/>
          <w:szCs w:val="24"/>
          <w:lang w:eastAsia="pl-PL"/>
        </w:rPr>
        <w:t>,</w:t>
      </w:r>
    </w:p>
    <w:p w14:paraId="11502101" w14:textId="77777777" w:rsidR="00A77953" w:rsidRDefault="00A77953" w:rsidP="00A77953">
      <w:pPr>
        <w:jc w:val="both"/>
        <w:rPr>
          <w:rFonts w:ascii="Times New Roman" w:hAnsi="Times New Roman" w:cs="Times New Roman"/>
          <w:sz w:val="24"/>
          <w:szCs w:val="24"/>
        </w:rPr>
      </w:pPr>
    </w:p>
    <w:p w14:paraId="4A0ED87D" w14:textId="77777777" w:rsidR="00A77953" w:rsidRPr="006A1B3B" w:rsidRDefault="00A77953" w:rsidP="00A77953">
      <w:pPr>
        <w:jc w:val="both"/>
        <w:rPr>
          <w:rFonts w:ascii="Times New Roman" w:hAnsi="Times New Roman" w:cs="Times New Roman"/>
          <w:b/>
          <w:bCs/>
          <w:sz w:val="24"/>
          <w:szCs w:val="24"/>
        </w:rPr>
      </w:pPr>
      <w:r w:rsidRPr="006A1B3B">
        <w:rPr>
          <w:rFonts w:ascii="Times New Roman" w:hAnsi="Times New Roman" w:cs="Times New Roman"/>
          <w:b/>
          <w:bCs/>
          <w:sz w:val="24"/>
          <w:szCs w:val="24"/>
        </w:rPr>
        <w:t>Zakup preferencyjny paliwa stałego</w:t>
      </w:r>
    </w:p>
    <w:p w14:paraId="369404EF" w14:textId="77777777" w:rsidR="00A77953" w:rsidRDefault="00A77953" w:rsidP="00A77953">
      <w:pPr>
        <w:jc w:val="both"/>
        <w:rPr>
          <w:rFonts w:ascii="Times New Roman" w:hAnsi="Times New Roman" w:cs="Times New Roman"/>
          <w:sz w:val="24"/>
          <w:szCs w:val="24"/>
        </w:rPr>
      </w:pPr>
      <w:r>
        <w:rPr>
          <w:rFonts w:ascii="Times New Roman" w:hAnsi="Times New Roman" w:cs="Times New Roman"/>
          <w:sz w:val="24"/>
          <w:szCs w:val="24"/>
        </w:rPr>
        <w:t xml:space="preserve">Ustawą z dnia 27 października 2022 r. o zakupie preferencyjnym paliwa stałego dla gospodarstw domowych, gminy otrzymały do realizacji zadanie dystrybucji węgla wśród mieszkańców. W dniu 23.11.2023 r. gmina podpisała umowę z PGE Paliwa Sp. z o.o. z siedzibą w Krakowie na zakup węgla we frakcji groszek i orzech w wysokości 1500,00 zł za 1 tonę. </w:t>
      </w:r>
      <w:r>
        <w:rPr>
          <w:rFonts w:ascii="Times New Roman" w:hAnsi="Times New Roman" w:cs="Times New Roman"/>
          <w:sz w:val="24"/>
          <w:szCs w:val="24"/>
        </w:rPr>
        <w:lastRenderedPageBreak/>
        <w:t>Mieszkańcy złożyli 436 wniosków na zakup węgla na łączną ilość ponad 800 ton, w tym 453 tony orzecha i 355 ton groszku. Gmina podpisała umowy z dwoma składami opału w Nowym Stawie umowy na dystrybucję zakupionego węgla oraz umowę na transport węgla ze składu w Braniewie do Nowego Stawu. Do końca kwietnia 2023 roku przywieziono na składy 280,24 ton orzecha i 201,22 ton groszku. Cena węgla orzecha i groszku została ustalona na kwotę 2 000,00 zł. Wydano 214,90 ton orzecha i 175,65 ton groszku. Na składach pozostaje 65,34 ton orzecha i 25,57 ton groszku. W styczniu 2023 roku mieszkańcy masowo zaczęli rezygnować z preferencyjnego węgla, w związku z czym pozostały węgiel zgodnie z ustawą do końca kwietnia nie zostanie sprzedany. Obecnie w parlamencie trwają prace nad przedłużeniem okresu sprzedaży węgla do końca czerwca oraz zniesieniem limitu 3 ton na gospodarstwo domowe.</w:t>
      </w:r>
    </w:p>
    <w:p w14:paraId="678E1046" w14:textId="77777777" w:rsidR="00A77953" w:rsidRDefault="00A77953" w:rsidP="00A77953">
      <w:pPr>
        <w:jc w:val="both"/>
        <w:rPr>
          <w:rFonts w:ascii="Times New Roman" w:hAnsi="Times New Roman" w:cs="Times New Roman"/>
          <w:sz w:val="24"/>
          <w:szCs w:val="24"/>
        </w:rPr>
      </w:pPr>
    </w:p>
    <w:p w14:paraId="50134A42" w14:textId="77777777" w:rsidR="00A77953" w:rsidRPr="00AE3ACA" w:rsidRDefault="00A77953" w:rsidP="00A77953">
      <w:pPr>
        <w:jc w:val="both"/>
        <w:rPr>
          <w:rFonts w:ascii="Times New Roman" w:hAnsi="Times New Roman" w:cs="Times New Roman"/>
          <w:sz w:val="24"/>
          <w:szCs w:val="24"/>
        </w:rPr>
      </w:pPr>
    </w:p>
    <w:p w14:paraId="13981B36" w14:textId="77777777" w:rsidR="00A77953" w:rsidRDefault="00A77953" w:rsidP="00A22A80">
      <w:pPr>
        <w:spacing w:line="259" w:lineRule="auto"/>
        <w:rPr>
          <w:b/>
          <w:bCs/>
        </w:rPr>
      </w:pPr>
    </w:p>
    <w:p w14:paraId="5ECE11D7" w14:textId="77777777" w:rsidR="00A77953" w:rsidRDefault="00A77953" w:rsidP="00A22A80">
      <w:pPr>
        <w:spacing w:line="259" w:lineRule="auto"/>
        <w:rPr>
          <w:b/>
          <w:bCs/>
        </w:rPr>
      </w:pPr>
    </w:p>
    <w:p w14:paraId="702610C7" w14:textId="77777777" w:rsidR="00A77953" w:rsidRDefault="00A77953" w:rsidP="00A22A80">
      <w:pPr>
        <w:spacing w:line="259" w:lineRule="auto"/>
        <w:rPr>
          <w:b/>
          <w:bCs/>
        </w:rPr>
      </w:pPr>
    </w:p>
    <w:p w14:paraId="69483971" w14:textId="77777777" w:rsidR="00A77953" w:rsidRDefault="00A77953" w:rsidP="00A22A80">
      <w:pPr>
        <w:spacing w:line="259" w:lineRule="auto"/>
        <w:rPr>
          <w:b/>
          <w:bCs/>
        </w:rPr>
      </w:pPr>
    </w:p>
    <w:p w14:paraId="64EA54F2" w14:textId="77777777" w:rsidR="00A77953" w:rsidRDefault="00A77953" w:rsidP="00A22A80">
      <w:pPr>
        <w:spacing w:line="259" w:lineRule="auto"/>
        <w:rPr>
          <w:b/>
          <w:bCs/>
        </w:rPr>
      </w:pPr>
    </w:p>
    <w:p w14:paraId="2FADEB02" w14:textId="77777777" w:rsidR="00A77953" w:rsidRDefault="00A77953" w:rsidP="00A22A80">
      <w:pPr>
        <w:spacing w:line="259" w:lineRule="auto"/>
        <w:rPr>
          <w:b/>
          <w:bCs/>
        </w:rPr>
      </w:pPr>
    </w:p>
    <w:p w14:paraId="0CED651C" w14:textId="77777777" w:rsidR="00A77953" w:rsidRDefault="00A77953" w:rsidP="00A22A80">
      <w:pPr>
        <w:spacing w:line="259" w:lineRule="auto"/>
        <w:rPr>
          <w:b/>
          <w:bCs/>
        </w:rPr>
      </w:pPr>
    </w:p>
    <w:p w14:paraId="39BA5344" w14:textId="77777777" w:rsidR="00A77953" w:rsidRDefault="00A77953" w:rsidP="00A22A80">
      <w:pPr>
        <w:spacing w:line="259" w:lineRule="auto"/>
        <w:rPr>
          <w:b/>
          <w:bCs/>
        </w:rPr>
      </w:pPr>
    </w:p>
    <w:p w14:paraId="2E5D69DC" w14:textId="77777777" w:rsidR="00A77953" w:rsidRDefault="00A77953" w:rsidP="00A22A80">
      <w:pPr>
        <w:spacing w:line="259" w:lineRule="auto"/>
        <w:rPr>
          <w:b/>
          <w:bCs/>
        </w:rPr>
      </w:pPr>
    </w:p>
    <w:p w14:paraId="786759E9" w14:textId="77777777" w:rsidR="00A77953" w:rsidRDefault="00A77953" w:rsidP="00A22A80">
      <w:pPr>
        <w:spacing w:line="259" w:lineRule="auto"/>
        <w:rPr>
          <w:b/>
          <w:bCs/>
        </w:rPr>
      </w:pPr>
    </w:p>
    <w:p w14:paraId="554DB807" w14:textId="77777777" w:rsidR="00A77953" w:rsidRPr="00A22A80" w:rsidRDefault="00A77953" w:rsidP="00A22A80">
      <w:pPr>
        <w:spacing w:line="259" w:lineRule="auto"/>
        <w:rPr>
          <w:b/>
          <w:bCs/>
        </w:rPr>
      </w:pPr>
    </w:p>
    <w:p w14:paraId="2ED76BD8" w14:textId="77777777" w:rsidR="00BD03ED" w:rsidRPr="00E92D75" w:rsidRDefault="00BD03ED" w:rsidP="00E92D75">
      <w:pPr>
        <w:jc w:val="center"/>
        <w:rPr>
          <w:rFonts w:ascii="Times New Roman" w:eastAsia="Calibri" w:hAnsi="Times New Roman" w:cs="Times New Roman"/>
          <w:b/>
          <w:bCs/>
          <w:sz w:val="24"/>
          <w:szCs w:val="24"/>
        </w:rPr>
      </w:pPr>
    </w:p>
    <w:p w14:paraId="57B5B8E7" w14:textId="77777777" w:rsidR="00034746" w:rsidRDefault="00034746" w:rsidP="00781892">
      <w:pPr>
        <w:jc w:val="both"/>
        <w:rPr>
          <w:rFonts w:ascii="Times New Roman" w:eastAsia="Times New Roman" w:hAnsi="Times New Roman" w:cs="Times New Roman"/>
          <w:b/>
          <w:bCs/>
          <w:sz w:val="24"/>
          <w:szCs w:val="24"/>
          <w:lang w:eastAsia="pl-PL"/>
        </w:rPr>
      </w:pPr>
    </w:p>
    <w:p w14:paraId="598E497F" w14:textId="77777777" w:rsidR="00034746" w:rsidRPr="007031A5" w:rsidRDefault="00034746" w:rsidP="00781892">
      <w:pPr>
        <w:jc w:val="both"/>
        <w:rPr>
          <w:rFonts w:ascii="Times New Roman" w:eastAsia="Times New Roman" w:hAnsi="Times New Roman" w:cs="Times New Roman"/>
          <w:b/>
          <w:bCs/>
          <w:sz w:val="24"/>
          <w:szCs w:val="24"/>
          <w:lang w:eastAsia="pl-PL"/>
        </w:rPr>
      </w:pPr>
    </w:p>
    <w:p w14:paraId="023BC898" w14:textId="77777777" w:rsidR="0003180A" w:rsidRPr="00EF232D" w:rsidRDefault="0003180A" w:rsidP="00781892">
      <w:pPr>
        <w:jc w:val="both"/>
        <w:rPr>
          <w:rFonts w:ascii="Times New Roman" w:eastAsia="Times New Roman" w:hAnsi="Times New Roman" w:cs="Times New Roman"/>
          <w:b/>
          <w:bCs/>
          <w:sz w:val="24"/>
          <w:szCs w:val="24"/>
          <w:lang w:eastAsia="pl-PL"/>
        </w:rPr>
      </w:pPr>
    </w:p>
    <w:p w14:paraId="254C3D4F" w14:textId="77777777" w:rsidR="00722950" w:rsidRDefault="00722950" w:rsidP="00781892">
      <w:pPr>
        <w:jc w:val="both"/>
        <w:rPr>
          <w:rFonts w:ascii="Times New Roman" w:eastAsia="Times New Roman" w:hAnsi="Times New Roman" w:cs="Times New Roman"/>
          <w:sz w:val="24"/>
          <w:szCs w:val="24"/>
          <w:lang w:eastAsia="pl-PL"/>
        </w:rPr>
      </w:pPr>
    </w:p>
    <w:p w14:paraId="335A0B25" w14:textId="2B8F960E" w:rsidR="00722950" w:rsidRDefault="00722950" w:rsidP="00A9528D">
      <w:pPr>
        <w:widowControl w:val="0"/>
        <w:tabs>
          <w:tab w:val="left" w:pos="479"/>
        </w:tabs>
        <w:suppressAutoHyphens/>
        <w:spacing w:after="0" w:line="360" w:lineRule="auto"/>
        <w:jc w:val="both"/>
        <w:rPr>
          <w:rFonts w:ascii="Times New Roman" w:eastAsia="Times New Roman" w:hAnsi="Times New Roman" w:cs="Times New Roman"/>
          <w:sz w:val="24"/>
          <w:szCs w:val="24"/>
        </w:rPr>
      </w:pPr>
    </w:p>
    <w:p w14:paraId="29D84D30" w14:textId="77777777" w:rsidR="00BD433A" w:rsidRDefault="00BD433A" w:rsidP="00A9528D">
      <w:pPr>
        <w:widowControl w:val="0"/>
        <w:tabs>
          <w:tab w:val="left" w:pos="479"/>
        </w:tabs>
        <w:suppressAutoHyphens/>
        <w:spacing w:after="0" w:line="360" w:lineRule="auto"/>
        <w:jc w:val="both"/>
        <w:rPr>
          <w:rFonts w:ascii="Times New Roman" w:eastAsia="Times New Roman" w:hAnsi="Times New Roman" w:cs="Times New Roman"/>
          <w:sz w:val="24"/>
          <w:szCs w:val="24"/>
        </w:rPr>
      </w:pPr>
    </w:p>
    <w:p w14:paraId="69334F06" w14:textId="77777777" w:rsidR="00BD433A" w:rsidRDefault="00BD433A" w:rsidP="00A9528D">
      <w:pPr>
        <w:widowControl w:val="0"/>
        <w:tabs>
          <w:tab w:val="left" w:pos="479"/>
        </w:tabs>
        <w:suppressAutoHyphens/>
        <w:spacing w:after="0" w:line="360" w:lineRule="auto"/>
        <w:jc w:val="both"/>
        <w:rPr>
          <w:rFonts w:ascii="Times New Roman" w:eastAsia="Times New Roman" w:hAnsi="Times New Roman" w:cs="Times New Roman"/>
          <w:sz w:val="24"/>
          <w:szCs w:val="24"/>
        </w:rPr>
      </w:pPr>
    </w:p>
    <w:p w14:paraId="68A65044" w14:textId="77777777" w:rsidR="00BD433A" w:rsidRDefault="00BD433A" w:rsidP="00A9528D">
      <w:pPr>
        <w:widowControl w:val="0"/>
        <w:tabs>
          <w:tab w:val="left" w:pos="479"/>
        </w:tabs>
        <w:suppressAutoHyphens/>
        <w:spacing w:after="0" w:line="360" w:lineRule="auto"/>
        <w:jc w:val="both"/>
        <w:rPr>
          <w:rFonts w:ascii="Times New Roman" w:eastAsia="Times New Roman" w:hAnsi="Times New Roman" w:cs="Times New Roman"/>
          <w:sz w:val="24"/>
          <w:szCs w:val="24"/>
        </w:rPr>
      </w:pPr>
    </w:p>
    <w:p w14:paraId="1FCC7532" w14:textId="01B8BBDC" w:rsidR="00B30639" w:rsidRDefault="00B30639">
      <w:pPr>
        <w:rPr>
          <w:rFonts w:ascii="Times New Roman" w:hAnsi="Times New Roman" w:cs="Times New Roman"/>
          <w:color w:val="FF0000"/>
        </w:rPr>
      </w:pPr>
    </w:p>
    <w:p w14:paraId="11381546" w14:textId="77777777" w:rsidR="00B30639" w:rsidRPr="00BD433A" w:rsidRDefault="00B30639" w:rsidP="00B30639">
      <w:pPr>
        <w:keepNext/>
        <w:shd w:val="clear" w:color="auto" w:fill="CCFFCC"/>
        <w:spacing w:after="0" w:line="240" w:lineRule="auto"/>
        <w:outlineLvl w:val="0"/>
        <w:rPr>
          <w:rFonts w:ascii="Times New Roman" w:eastAsia="Times New Roman" w:hAnsi="Times New Roman" w:cs="Times New Roman"/>
          <w:b/>
          <w:caps/>
          <w:sz w:val="24"/>
          <w:szCs w:val="24"/>
          <w:shd w:val="clear" w:color="auto" w:fill="CCFFCC"/>
          <w:lang w:eastAsia="pl-PL"/>
        </w:rPr>
      </w:pPr>
      <w:r w:rsidRPr="00BD433A">
        <w:rPr>
          <w:rFonts w:ascii="Times New Roman" w:eastAsia="Times New Roman" w:hAnsi="Times New Roman" w:cs="Times New Roman"/>
          <w:b/>
          <w:caps/>
          <w:sz w:val="24"/>
          <w:szCs w:val="24"/>
          <w:shd w:val="clear" w:color="auto" w:fill="CCFFCC"/>
          <w:lang w:eastAsia="pl-PL"/>
        </w:rPr>
        <w:lastRenderedPageBreak/>
        <w:t>7. POMOC SPOŁECZNA</w:t>
      </w:r>
    </w:p>
    <w:p w14:paraId="201B8B03" w14:textId="77777777" w:rsidR="00567FA7" w:rsidRDefault="00567FA7">
      <w:pPr>
        <w:rPr>
          <w:rFonts w:ascii="Times New Roman" w:hAnsi="Times New Roman" w:cs="Times New Roman"/>
          <w:color w:val="FF0000"/>
        </w:rPr>
      </w:pPr>
    </w:p>
    <w:p w14:paraId="7D66F17D" w14:textId="33516512" w:rsidR="00567FA7" w:rsidRPr="00567FA7" w:rsidRDefault="00567FA7" w:rsidP="00567FA7">
      <w:pPr>
        <w:rPr>
          <w:rFonts w:ascii="Times New Roman" w:hAnsi="Times New Roman" w:cs="Times New Roman"/>
          <w:b/>
          <w:bCs/>
        </w:rPr>
      </w:pPr>
      <w:r w:rsidRPr="00567FA7">
        <w:rPr>
          <w:rFonts w:ascii="Times New Roman" w:hAnsi="Times New Roman" w:cs="Times New Roman"/>
          <w:b/>
          <w:bCs/>
        </w:rPr>
        <w:t xml:space="preserve"> 7.1. Informacje ogólne</w:t>
      </w:r>
    </w:p>
    <w:p w14:paraId="714B4769" w14:textId="77777777" w:rsidR="00567FA7" w:rsidRPr="00567FA7" w:rsidRDefault="00567FA7" w:rsidP="00567FA7">
      <w:pPr>
        <w:spacing w:after="0" w:line="240" w:lineRule="auto"/>
        <w:ind w:firstLine="708"/>
        <w:jc w:val="both"/>
        <w:rPr>
          <w:rFonts w:ascii="Times New Roman" w:eastAsia="Times New Roman" w:hAnsi="Times New Roman" w:cs="Times New Roman"/>
          <w:sz w:val="24"/>
          <w:szCs w:val="24"/>
          <w:lang w:eastAsia="pl-PL"/>
        </w:rPr>
      </w:pPr>
      <w:r w:rsidRPr="00567FA7">
        <w:rPr>
          <w:rFonts w:ascii="Times New Roman" w:eastAsia="Times New Roman" w:hAnsi="Times New Roman" w:cs="Times New Roman"/>
          <w:sz w:val="24"/>
          <w:szCs w:val="24"/>
          <w:lang w:eastAsia="pl-PL"/>
        </w:rPr>
        <w:t xml:space="preserve">W myśl art.2 ustawy o pomocy społecznej- pomoc społeczna jest instytucją polityki społecznej państwa, mającą na celu umożliwienie osobom i rodzinom przezwyciężenie trudnych sytuacji życiowych, których nie są one w stanie pokonać, wykorzystując własne uprawnienia, zasoby i możliwości. Pomoc społeczną organizują organy administracji rządowej                                 i samorządowej, współpracując w tym zakresie na zasadzie partnerstwa z organizacjami społecznymi i pozarządowymi, Kościołem Katolickim, innymi kościołami, związkami wyznaniowymi oraz osobami fizycznymi i prawnymi. </w:t>
      </w:r>
    </w:p>
    <w:p w14:paraId="6FFF82D9" w14:textId="77777777" w:rsidR="00567FA7" w:rsidRPr="00567FA7" w:rsidRDefault="00567FA7" w:rsidP="00567FA7">
      <w:pPr>
        <w:spacing w:after="0" w:line="240" w:lineRule="auto"/>
        <w:ind w:firstLine="708"/>
        <w:jc w:val="both"/>
        <w:rPr>
          <w:rFonts w:ascii="Times New Roman" w:eastAsia="Times New Roman" w:hAnsi="Times New Roman" w:cs="Times New Roman"/>
          <w:sz w:val="24"/>
          <w:szCs w:val="24"/>
          <w:lang w:eastAsia="pl-PL"/>
        </w:rPr>
      </w:pPr>
      <w:r w:rsidRPr="00567FA7">
        <w:rPr>
          <w:rFonts w:ascii="Times New Roman" w:eastAsia="Times New Roman" w:hAnsi="Times New Roman" w:cs="Times New Roman"/>
          <w:sz w:val="24"/>
          <w:szCs w:val="24"/>
          <w:lang w:eastAsia="pl-PL"/>
        </w:rPr>
        <w:t>Na terenie Gminy Lichnowy realizacją zadań z zakresu pomocy osobom i rodzinom                    w celu przezwyciężenia trudnych sytuacji życiowych zajmuje się Gminny Ośrodek Pomocy Społecznej (GOPS), który jest jednostką organizacyjną jednostki samorządu terytorialnego                    i obejmuje swoim działaniem teren gminy Lichnowy.</w:t>
      </w:r>
    </w:p>
    <w:p w14:paraId="384BBAD7" w14:textId="7CC843E3" w:rsidR="00567FA7" w:rsidRPr="00567FA7" w:rsidRDefault="00567FA7" w:rsidP="00567FA7">
      <w:pPr>
        <w:spacing w:after="0" w:line="240" w:lineRule="auto"/>
        <w:jc w:val="both"/>
        <w:rPr>
          <w:rFonts w:ascii="Times New Roman" w:eastAsia="Times New Roman" w:hAnsi="Times New Roman" w:cs="Times New Roman"/>
          <w:sz w:val="24"/>
          <w:szCs w:val="24"/>
          <w:lang w:eastAsia="pl-PL"/>
        </w:rPr>
      </w:pPr>
      <w:r w:rsidRPr="00567FA7">
        <w:rPr>
          <w:rFonts w:ascii="Times New Roman" w:eastAsia="Times New Roman" w:hAnsi="Times New Roman" w:cs="Times New Roman"/>
          <w:sz w:val="24"/>
          <w:szCs w:val="24"/>
          <w:lang w:eastAsia="pl-PL"/>
        </w:rPr>
        <w:t xml:space="preserve"> </w:t>
      </w:r>
      <w:r w:rsidRPr="00567FA7">
        <w:rPr>
          <w:rFonts w:ascii="Times New Roman" w:eastAsia="Times New Roman" w:hAnsi="Times New Roman" w:cs="Times New Roman"/>
          <w:sz w:val="24"/>
          <w:szCs w:val="24"/>
          <w:lang w:eastAsia="pl-PL"/>
        </w:rPr>
        <w:tab/>
        <w:t xml:space="preserve">Wnioski </w:t>
      </w:r>
      <w:r w:rsidR="00206358">
        <w:rPr>
          <w:rFonts w:ascii="Times New Roman" w:eastAsia="Times New Roman" w:hAnsi="Times New Roman" w:cs="Times New Roman"/>
          <w:sz w:val="24"/>
          <w:szCs w:val="24"/>
          <w:lang w:eastAsia="pl-PL"/>
        </w:rPr>
        <w:t xml:space="preserve">o różne formy pomocy w 2022 r. </w:t>
      </w:r>
      <w:r w:rsidRPr="00567FA7">
        <w:rPr>
          <w:rFonts w:ascii="Times New Roman" w:eastAsia="Times New Roman" w:hAnsi="Times New Roman" w:cs="Times New Roman"/>
          <w:sz w:val="24"/>
          <w:szCs w:val="24"/>
          <w:lang w:eastAsia="pl-PL"/>
        </w:rPr>
        <w:t>złożone były</w:t>
      </w:r>
      <w:r w:rsidR="00206358">
        <w:rPr>
          <w:rFonts w:ascii="Times New Roman" w:eastAsia="Times New Roman" w:hAnsi="Times New Roman" w:cs="Times New Roman"/>
          <w:sz w:val="24"/>
          <w:szCs w:val="24"/>
          <w:lang w:eastAsia="pl-PL"/>
        </w:rPr>
        <w:t xml:space="preserve"> do GOPS Lichnowy </w:t>
      </w:r>
      <w:r w:rsidRPr="00567FA7">
        <w:rPr>
          <w:rFonts w:ascii="Times New Roman" w:eastAsia="Times New Roman" w:hAnsi="Times New Roman" w:cs="Times New Roman"/>
          <w:sz w:val="24"/>
          <w:szCs w:val="24"/>
          <w:lang w:eastAsia="pl-PL"/>
        </w:rPr>
        <w:t xml:space="preserve"> przez samych zainteresowanych. W okresie sprawozdawczym wydano  </w:t>
      </w:r>
      <w:r w:rsidR="00206358">
        <w:rPr>
          <w:rFonts w:ascii="Times New Roman" w:eastAsia="Times New Roman" w:hAnsi="Times New Roman" w:cs="Times New Roman"/>
          <w:b/>
          <w:bCs/>
          <w:sz w:val="24"/>
          <w:szCs w:val="24"/>
          <w:lang w:eastAsia="pl-PL"/>
        </w:rPr>
        <w:t>407</w:t>
      </w:r>
      <w:r w:rsidRPr="00567FA7">
        <w:rPr>
          <w:rFonts w:ascii="Times New Roman" w:eastAsia="Times New Roman" w:hAnsi="Times New Roman" w:cs="Times New Roman"/>
          <w:b/>
          <w:bCs/>
          <w:sz w:val="24"/>
          <w:szCs w:val="24"/>
          <w:lang w:eastAsia="pl-PL"/>
        </w:rPr>
        <w:t xml:space="preserve"> decyzji</w:t>
      </w:r>
      <w:r w:rsidRPr="00567FA7">
        <w:rPr>
          <w:rFonts w:ascii="Times New Roman" w:eastAsia="Times New Roman" w:hAnsi="Times New Roman" w:cs="Times New Roman"/>
          <w:sz w:val="24"/>
          <w:szCs w:val="24"/>
          <w:lang w:eastAsia="pl-PL"/>
        </w:rPr>
        <w:t>, w tym :</w:t>
      </w:r>
    </w:p>
    <w:p w14:paraId="4C4B9542" w14:textId="6182FCF5" w:rsidR="00567FA7" w:rsidRPr="00567FA7" w:rsidRDefault="00567FA7" w:rsidP="00567FA7">
      <w:pPr>
        <w:spacing w:after="0" w:line="240" w:lineRule="auto"/>
        <w:jc w:val="both"/>
        <w:rPr>
          <w:rFonts w:ascii="Times New Roman" w:eastAsia="Times New Roman" w:hAnsi="Times New Roman" w:cs="Times New Roman"/>
          <w:sz w:val="24"/>
          <w:szCs w:val="24"/>
          <w:lang w:eastAsia="pl-PL"/>
        </w:rPr>
      </w:pPr>
      <w:r w:rsidRPr="00567FA7">
        <w:rPr>
          <w:rFonts w:ascii="Times New Roman" w:eastAsia="Times New Roman" w:hAnsi="Times New Roman" w:cs="Times New Roman"/>
          <w:sz w:val="24"/>
          <w:szCs w:val="24"/>
          <w:lang w:eastAsia="pl-PL"/>
        </w:rPr>
        <w:t xml:space="preserve">- </w:t>
      </w:r>
      <w:r w:rsidR="00206358">
        <w:rPr>
          <w:rFonts w:ascii="Times New Roman" w:eastAsia="Times New Roman" w:hAnsi="Times New Roman" w:cs="Times New Roman"/>
          <w:sz w:val="24"/>
          <w:szCs w:val="24"/>
          <w:lang w:eastAsia="pl-PL"/>
        </w:rPr>
        <w:t>6</w:t>
      </w:r>
      <w:r w:rsidRPr="00567FA7">
        <w:rPr>
          <w:rFonts w:ascii="Times New Roman" w:eastAsia="Times New Roman" w:hAnsi="Times New Roman" w:cs="Times New Roman"/>
          <w:sz w:val="24"/>
          <w:szCs w:val="24"/>
          <w:lang w:eastAsia="pl-PL"/>
        </w:rPr>
        <w:t xml:space="preserve"> decyzji uchylających, ponieważ u </w:t>
      </w:r>
      <w:r w:rsidR="00206358">
        <w:rPr>
          <w:rFonts w:ascii="Times New Roman" w:eastAsia="Times New Roman" w:hAnsi="Times New Roman" w:cs="Times New Roman"/>
          <w:sz w:val="24"/>
          <w:szCs w:val="24"/>
          <w:lang w:eastAsia="pl-PL"/>
        </w:rPr>
        <w:t>5</w:t>
      </w:r>
      <w:r w:rsidRPr="00567FA7">
        <w:rPr>
          <w:rFonts w:ascii="Times New Roman" w:eastAsia="Times New Roman" w:hAnsi="Times New Roman" w:cs="Times New Roman"/>
          <w:sz w:val="24"/>
          <w:szCs w:val="24"/>
          <w:lang w:eastAsia="pl-PL"/>
        </w:rPr>
        <w:t xml:space="preserve"> wnioskodawców nastąpiło przekroczenie dochodu                     z tytułu podjęcia pracy lub uzyskania prawa do świadczeń emerytalnych, 1 rodzina zmieniła miejsce zamieszkania,</w:t>
      </w:r>
    </w:p>
    <w:p w14:paraId="32E6DD50" w14:textId="30858009" w:rsidR="00567FA7" w:rsidRPr="00567FA7" w:rsidRDefault="00567FA7" w:rsidP="00567FA7">
      <w:pPr>
        <w:spacing w:after="0" w:line="240" w:lineRule="auto"/>
        <w:jc w:val="both"/>
        <w:rPr>
          <w:rFonts w:ascii="Times New Roman" w:eastAsia="Times New Roman" w:hAnsi="Times New Roman" w:cs="Times New Roman"/>
          <w:sz w:val="24"/>
          <w:szCs w:val="24"/>
          <w:lang w:eastAsia="pl-PL"/>
        </w:rPr>
      </w:pPr>
      <w:r w:rsidRPr="00567FA7">
        <w:rPr>
          <w:rFonts w:ascii="Times New Roman" w:eastAsia="Times New Roman" w:hAnsi="Times New Roman" w:cs="Times New Roman"/>
          <w:sz w:val="24"/>
          <w:szCs w:val="24"/>
          <w:lang w:eastAsia="pl-PL"/>
        </w:rPr>
        <w:t xml:space="preserve">- </w:t>
      </w:r>
      <w:r w:rsidR="00206358">
        <w:rPr>
          <w:rFonts w:ascii="Times New Roman" w:eastAsia="Times New Roman" w:hAnsi="Times New Roman" w:cs="Times New Roman"/>
          <w:sz w:val="24"/>
          <w:szCs w:val="24"/>
          <w:lang w:eastAsia="pl-PL"/>
        </w:rPr>
        <w:t>3</w:t>
      </w:r>
      <w:r w:rsidRPr="00567FA7">
        <w:rPr>
          <w:rFonts w:ascii="Times New Roman" w:eastAsia="Times New Roman" w:hAnsi="Times New Roman" w:cs="Times New Roman"/>
          <w:sz w:val="24"/>
          <w:szCs w:val="24"/>
          <w:lang w:eastAsia="pl-PL"/>
        </w:rPr>
        <w:t xml:space="preserve"> decyzj</w:t>
      </w:r>
      <w:r w:rsidR="00206358">
        <w:rPr>
          <w:rFonts w:ascii="Times New Roman" w:eastAsia="Times New Roman" w:hAnsi="Times New Roman" w:cs="Times New Roman"/>
          <w:sz w:val="24"/>
          <w:szCs w:val="24"/>
          <w:lang w:eastAsia="pl-PL"/>
        </w:rPr>
        <w:t>e</w:t>
      </w:r>
      <w:r w:rsidRPr="00567FA7">
        <w:rPr>
          <w:rFonts w:ascii="Times New Roman" w:eastAsia="Times New Roman" w:hAnsi="Times New Roman" w:cs="Times New Roman"/>
          <w:sz w:val="24"/>
          <w:szCs w:val="24"/>
          <w:lang w:eastAsia="pl-PL"/>
        </w:rPr>
        <w:t xml:space="preserve"> umarzając</w:t>
      </w:r>
      <w:r w:rsidR="00206358">
        <w:rPr>
          <w:rFonts w:ascii="Times New Roman" w:eastAsia="Times New Roman" w:hAnsi="Times New Roman" w:cs="Times New Roman"/>
          <w:sz w:val="24"/>
          <w:szCs w:val="24"/>
          <w:lang w:eastAsia="pl-PL"/>
        </w:rPr>
        <w:t>e</w:t>
      </w:r>
      <w:r w:rsidRPr="00567FA7">
        <w:rPr>
          <w:rFonts w:ascii="Times New Roman" w:eastAsia="Times New Roman" w:hAnsi="Times New Roman" w:cs="Times New Roman"/>
          <w:sz w:val="24"/>
          <w:szCs w:val="24"/>
          <w:lang w:eastAsia="pl-PL"/>
        </w:rPr>
        <w:t>, ponieważ wnioskodawcy wycofali podania</w:t>
      </w:r>
      <w:r w:rsidR="00206358">
        <w:rPr>
          <w:rFonts w:ascii="Times New Roman" w:eastAsia="Times New Roman" w:hAnsi="Times New Roman" w:cs="Times New Roman"/>
          <w:sz w:val="24"/>
          <w:szCs w:val="24"/>
          <w:lang w:eastAsia="pl-PL"/>
        </w:rPr>
        <w:t>.</w:t>
      </w:r>
    </w:p>
    <w:p w14:paraId="42083A63" w14:textId="78B6326B" w:rsidR="007517F8" w:rsidRPr="007517F8" w:rsidRDefault="007517F8" w:rsidP="007517F8">
      <w:pPr>
        <w:suppressAutoHyphens/>
        <w:spacing w:after="0" w:line="360" w:lineRule="auto"/>
        <w:jc w:val="both"/>
        <w:rPr>
          <w:rFonts w:ascii="Times New Roman" w:eastAsia="Times New Roman" w:hAnsi="Times New Roman" w:cs="Times New Roman"/>
          <w:sz w:val="24"/>
          <w:szCs w:val="24"/>
          <w:lang w:eastAsia="zh-CN"/>
        </w:rPr>
      </w:pPr>
    </w:p>
    <w:p w14:paraId="50B4C0C1" w14:textId="77777777" w:rsidR="007517F8" w:rsidRPr="007517F8" w:rsidRDefault="007517F8" w:rsidP="007517F8">
      <w:pPr>
        <w:suppressAutoHyphens/>
        <w:spacing w:after="0" w:line="360" w:lineRule="auto"/>
        <w:jc w:val="center"/>
        <w:rPr>
          <w:rFonts w:ascii="Times New Roman" w:eastAsia="Times New Roman" w:hAnsi="Times New Roman" w:cs="Times New Roman"/>
          <w:sz w:val="20"/>
          <w:szCs w:val="20"/>
          <w:lang w:eastAsia="zh-CN"/>
        </w:rPr>
      </w:pPr>
      <w:r w:rsidRPr="007517F8">
        <w:rPr>
          <w:rFonts w:ascii="Times New Roman" w:eastAsia="Times New Roman" w:hAnsi="Times New Roman" w:cs="Times New Roman"/>
          <w:b/>
          <w:sz w:val="24"/>
          <w:szCs w:val="24"/>
          <w:lang w:eastAsia="zh-CN"/>
        </w:rPr>
        <w:t>Powody przyznania pomocy</w:t>
      </w:r>
    </w:p>
    <w:p w14:paraId="41538F52" w14:textId="77777777" w:rsidR="007517F8" w:rsidRPr="007517F8" w:rsidRDefault="00AF49A5" w:rsidP="007517F8">
      <w:pPr>
        <w:suppressAutoHyphens/>
        <w:spacing w:after="0"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0"/>
          <w:szCs w:val="20"/>
          <w:lang w:eastAsia="zh-CN"/>
        </w:rPr>
        <w:pict w14:anchorId="3738C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9pt;margin-top:5.6pt;width:490.5pt;height:198pt;z-index:251675648;mso-wrap-distance-left:0;mso-wrap-distance-right:0" filled="t">
            <v:fill color2="black"/>
            <v:imagedata r:id="rId22" o:title=""/>
            <w10:wrap type="square" side="largest"/>
          </v:shape>
        </w:pict>
      </w:r>
    </w:p>
    <w:p w14:paraId="2AED23D6" w14:textId="77777777" w:rsidR="00AA486B" w:rsidRDefault="00F50447" w:rsidP="00AA486B">
      <w:pPr>
        <w:suppressAutoHyphens/>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 xml:space="preserve">7.2. </w:t>
      </w:r>
      <w:r w:rsidR="007517F8" w:rsidRPr="007517F8">
        <w:rPr>
          <w:rFonts w:ascii="Times New Roman" w:eastAsia="Times New Roman" w:hAnsi="Times New Roman" w:cs="Times New Roman"/>
          <w:b/>
          <w:sz w:val="24"/>
          <w:szCs w:val="24"/>
          <w:lang w:eastAsia="zh-CN"/>
        </w:rPr>
        <w:t xml:space="preserve">Świadczenia pieniężne realizowane przez Gminny Ośrodek Pomocy Społecznej                         w Lichnowach:   </w:t>
      </w:r>
    </w:p>
    <w:p w14:paraId="3E3FC800" w14:textId="77777777" w:rsidR="00AA486B" w:rsidRDefault="007517F8" w:rsidP="00AA486B">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 xml:space="preserve">        </w:t>
      </w:r>
    </w:p>
    <w:p w14:paraId="51D4A2B6" w14:textId="34DDE30D" w:rsidR="007517F8" w:rsidRPr="007517F8" w:rsidRDefault="007517F8" w:rsidP="00AA486B">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Zasiłek stały</w:t>
      </w:r>
      <w:r w:rsidRPr="007517F8">
        <w:rPr>
          <w:rFonts w:ascii="Times New Roman" w:eastAsia="Times New Roman" w:hAnsi="Times New Roman" w:cs="Times New Roman"/>
          <w:sz w:val="24"/>
          <w:szCs w:val="24"/>
          <w:lang w:eastAsia="zh-CN"/>
        </w:rPr>
        <w:t xml:space="preserve"> dla osób całkowicie niezdolnych do pracy z powodu wieku lub niepełnosprawności. Stanowi uzupełnienie dochodów tych osób do kryterium ustawowego.</w:t>
      </w:r>
      <w:r w:rsidR="00AA486B">
        <w:rPr>
          <w:rFonts w:ascii="Times New Roman" w:eastAsia="Times New Roman" w:hAnsi="Times New Roman" w:cs="Times New Roman"/>
          <w:sz w:val="24"/>
          <w:szCs w:val="24"/>
          <w:lang w:eastAsia="zh-CN"/>
        </w:rPr>
        <w:t xml:space="preserve"> L</w:t>
      </w:r>
      <w:r w:rsidRPr="007517F8">
        <w:rPr>
          <w:rFonts w:ascii="Times New Roman" w:eastAsia="Times New Roman" w:hAnsi="Times New Roman" w:cs="Times New Roman"/>
          <w:sz w:val="24"/>
          <w:szCs w:val="24"/>
          <w:lang w:eastAsia="zh-CN"/>
        </w:rPr>
        <w:t xml:space="preserve">iczba osób,  którym przyznano decyzją świadczenie – </w:t>
      </w:r>
      <w:r w:rsidRPr="007517F8">
        <w:rPr>
          <w:rFonts w:ascii="Times New Roman" w:eastAsia="Times New Roman" w:hAnsi="Times New Roman" w:cs="Times New Roman"/>
          <w:b/>
          <w:bCs/>
          <w:sz w:val="24"/>
          <w:szCs w:val="24"/>
          <w:lang w:eastAsia="zh-CN"/>
        </w:rPr>
        <w:t>62</w:t>
      </w:r>
      <w:r w:rsidRPr="007517F8">
        <w:rPr>
          <w:rFonts w:ascii="Times New Roman" w:eastAsia="Times New Roman" w:hAnsi="Times New Roman" w:cs="Times New Roman"/>
          <w:sz w:val="24"/>
          <w:szCs w:val="24"/>
          <w:lang w:eastAsia="zh-CN"/>
        </w:rPr>
        <w:t xml:space="preserve"> na kwotę </w:t>
      </w:r>
      <w:r w:rsidRPr="007517F8">
        <w:rPr>
          <w:rFonts w:ascii="Times New Roman" w:eastAsia="Times New Roman" w:hAnsi="Times New Roman" w:cs="Times New Roman"/>
          <w:b/>
          <w:bCs/>
          <w:sz w:val="24"/>
          <w:szCs w:val="24"/>
          <w:lang w:eastAsia="zh-CN"/>
        </w:rPr>
        <w:t>347.449,28 zł</w:t>
      </w:r>
    </w:p>
    <w:p w14:paraId="65730006" w14:textId="77777777" w:rsidR="007517F8" w:rsidRPr="007517F8" w:rsidRDefault="007517F8" w:rsidP="00AA486B">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Składka zdrowotna od zasiłków stałych wyniosła – </w:t>
      </w:r>
      <w:r w:rsidRPr="007517F8">
        <w:rPr>
          <w:rFonts w:ascii="Times New Roman" w:eastAsia="Times New Roman" w:hAnsi="Times New Roman" w:cs="Times New Roman"/>
          <w:b/>
          <w:bCs/>
          <w:sz w:val="24"/>
          <w:szCs w:val="24"/>
          <w:lang w:eastAsia="zh-CN"/>
        </w:rPr>
        <w:t>30.017 79 zł</w:t>
      </w:r>
      <w:r w:rsidRPr="007517F8">
        <w:rPr>
          <w:rFonts w:ascii="Times New Roman" w:eastAsia="Times New Roman" w:hAnsi="Times New Roman" w:cs="Times New Roman"/>
          <w:sz w:val="24"/>
          <w:szCs w:val="24"/>
          <w:lang w:eastAsia="zh-CN"/>
        </w:rPr>
        <w:t xml:space="preserve"> </w:t>
      </w:r>
    </w:p>
    <w:p w14:paraId="07D4D334" w14:textId="77777777" w:rsidR="007517F8" w:rsidRPr="007517F8" w:rsidRDefault="007517F8" w:rsidP="00AA486B">
      <w:pPr>
        <w:suppressAutoHyphens/>
        <w:spacing w:after="0" w:line="240" w:lineRule="auto"/>
        <w:jc w:val="both"/>
        <w:rPr>
          <w:rFonts w:ascii="Times New Roman" w:eastAsia="Times New Roman" w:hAnsi="Times New Roman" w:cs="Times New Roman"/>
          <w:sz w:val="24"/>
          <w:szCs w:val="24"/>
          <w:lang w:eastAsia="zh-CN"/>
        </w:rPr>
      </w:pPr>
    </w:p>
    <w:p w14:paraId="0AB73062" w14:textId="77777777" w:rsidR="007517F8" w:rsidRPr="007517F8" w:rsidRDefault="007517F8" w:rsidP="00AA486B">
      <w:pPr>
        <w:suppressAutoHyphens/>
        <w:spacing w:after="0" w:line="240" w:lineRule="auto"/>
        <w:ind w:left="360"/>
        <w:jc w:val="both"/>
        <w:rPr>
          <w:rFonts w:ascii="Times New Roman" w:eastAsia="Times New Roman" w:hAnsi="Times New Roman" w:cs="Times New Roman"/>
          <w:sz w:val="24"/>
          <w:szCs w:val="24"/>
          <w:lang w:eastAsia="zh-CN"/>
        </w:rPr>
      </w:pPr>
    </w:p>
    <w:p w14:paraId="30C7E5D0" w14:textId="626F5793" w:rsidR="007517F8" w:rsidRPr="007517F8" w:rsidRDefault="007517F8" w:rsidP="00AA486B">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lastRenderedPageBreak/>
        <w:t>Zasiłek okresowy</w:t>
      </w:r>
      <w:r w:rsidRPr="007517F8">
        <w:rPr>
          <w:rFonts w:ascii="Times New Roman" w:eastAsia="Times New Roman" w:hAnsi="Times New Roman" w:cs="Times New Roman"/>
          <w:sz w:val="24"/>
          <w:szCs w:val="24"/>
          <w:lang w:eastAsia="zh-CN"/>
        </w:rPr>
        <w:t xml:space="preserve">  jest adresowany do osób i rodzin bez dochodu lub o dochodach niższych niż ustawowe kryterium. Kwota zasiłku okresowego nie może być niższa niż 50% różnicy między </w:t>
      </w:r>
    </w:p>
    <w:p w14:paraId="7FC8179A" w14:textId="77777777" w:rsidR="007517F8" w:rsidRPr="007517F8" w:rsidRDefault="007517F8" w:rsidP="00AA486B">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1) kryterium dochodowym osoby samotnie gospodarującej a dochodem tej osoby,</w:t>
      </w:r>
    </w:p>
    <w:p w14:paraId="3A3E743E" w14:textId="77777777" w:rsidR="007517F8" w:rsidRPr="007517F8" w:rsidRDefault="007517F8" w:rsidP="00AA486B">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2) kryterium dochodowym rodziny a dochodem tej rodziny</w:t>
      </w:r>
    </w:p>
    <w:p w14:paraId="08FE4DC3" w14:textId="77777777" w:rsidR="007517F8" w:rsidRPr="007517F8" w:rsidRDefault="007517F8" w:rsidP="00AA486B">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Liczba osób którym przyznano decyzją świadczenie – </w:t>
      </w:r>
      <w:r w:rsidRPr="007517F8">
        <w:rPr>
          <w:rFonts w:ascii="Times New Roman" w:eastAsia="Times New Roman" w:hAnsi="Times New Roman" w:cs="Times New Roman"/>
          <w:b/>
          <w:bCs/>
          <w:sz w:val="24"/>
          <w:szCs w:val="24"/>
          <w:lang w:eastAsia="zh-CN"/>
        </w:rPr>
        <w:t>74</w:t>
      </w:r>
      <w:r w:rsidRPr="007517F8">
        <w:rPr>
          <w:rFonts w:ascii="Times New Roman" w:eastAsia="Times New Roman" w:hAnsi="Times New Roman" w:cs="Times New Roman"/>
          <w:sz w:val="24"/>
          <w:szCs w:val="24"/>
          <w:lang w:eastAsia="zh-CN"/>
        </w:rPr>
        <w:t xml:space="preserve"> na kwotę </w:t>
      </w:r>
      <w:r w:rsidRPr="007517F8">
        <w:rPr>
          <w:rFonts w:ascii="Times New Roman" w:eastAsia="Times New Roman" w:hAnsi="Times New Roman" w:cs="Times New Roman"/>
          <w:b/>
          <w:bCs/>
          <w:sz w:val="24"/>
          <w:szCs w:val="24"/>
          <w:lang w:eastAsia="zh-CN"/>
        </w:rPr>
        <w:t>164.988,58 zł</w:t>
      </w:r>
      <w:r w:rsidRPr="007517F8">
        <w:rPr>
          <w:rFonts w:ascii="Times New Roman" w:eastAsia="Times New Roman" w:hAnsi="Times New Roman" w:cs="Times New Roman"/>
          <w:sz w:val="24"/>
          <w:szCs w:val="24"/>
          <w:lang w:eastAsia="zh-CN"/>
        </w:rPr>
        <w:t>. Powyższe świadczenie w całości zostało wypłacone z dotacji.</w:t>
      </w:r>
    </w:p>
    <w:p w14:paraId="1EF9E026" w14:textId="77777777" w:rsidR="007517F8" w:rsidRPr="007517F8" w:rsidRDefault="007517F8" w:rsidP="00AA486B">
      <w:pPr>
        <w:suppressAutoHyphens/>
        <w:spacing w:after="0" w:line="240" w:lineRule="auto"/>
        <w:jc w:val="both"/>
        <w:rPr>
          <w:rFonts w:ascii="Times New Roman" w:eastAsia="Times New Roman" w:hAnsi="Times New Roman" w:cs="Times New Roman"/>
          <w:sz w:val="24"/>
          <w:szCs w:val="24"/>
          <w:lang w:eastAsia="zh-CN"/>
        </w:rPr>
      </w:pPr>
    </w:p>
    <w:p w14:paraId="7318CF05" w14:textId="5C1269EB" w:rsidR="007517F8" w:rsidRPr="007517F8" w:rsidRDefault="007517F8" w:rsidP="00AA486B">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 xml:space="preserve">Zasiłek celowy </w:t>
      </w:r>
      <w:r w:rsidRPr="007517F8">
        <w:rPr>
          <w:rFonts w:ascii="Times New Roman" w:eastAsia="Times New Roman" w:hAnsi="Times New Roman" w:cs="Times New Roman"/>
          <w:sz w:val="24"/>
          <w:szCs w:val="24"/>
          <w:lang w:eastAsia="zh-CN"/>
        </w:rPr>
        <w:t>może być przyznany na zaspokojenie niezbędnej potrzeby życiowej</w:t>
      </w:r>
      <w:r w:rsidRPr="007517F8">
        <w:rPr>
          <w:rFonts w:ascii="Times New Roman" w:eastAsia="Times New Roman" w:hAnsi="Times New Roman" w:cs="Times New Roman"/>
          <w:b/>
          <w:sz w:val="24"/>
          <w:szCs w:val="24"/>
          <w:lang w:eastAsia="zh-CN"/>
        </w:rPr>
        <w:t xml:space="preserve">,                         </w:t>
      </w:r>
      <w:r w:rsidRPr="007517F8">
        <w:rPr>
          <w:rFonts w:ascii="Times New Roman" w:eastAsia="Times New Roman" w:hAnsi="Times New Roman" w:cs="Times New Roman"/>
          <w:sz w:val="24"/>
          <w:szCs w:val="24"/>
          <w:lang w:eastAsia="zh-CN"/>
        </w:rPr>
        <w:t>w szczególnie</w:t>
      </w:r>
      <w:r w:rsidRPr="007517F8">
        <w:rPr>
          <w:rFonts w:ascii="Times New Roman" w:eastAsia="Times New Roman" w:hAnsi="Times New Roman" w:cs="Times New Roman"/>
          <w:b/>
          <w:sz w:val="24"/>
          <w:szCs w:val="24"/>
          <w:lang w:eastAsia="zh-CN"/>
        </w:rPr>
        <w:t xml:space="preserve"> </w:t>
      </w:r>
      <w:r w:rsidRPr="007517F8">
        <w:rPr>
          <w:rFonts w:ascii="Times New Roman" w:eastAsia="Times New Roman" w:hAnsi="Times New Roman" w:cs="Times New Roman"/>
          <w:sz w:val="24"/>
          <w:szCs w:val="24"/>
          <w:lang w:eastAsia="zh-CN"/>
        </w:rPr>
        <w:t xml:space="preserve">uzasadnionych przypadkach osobie albo rodzinie o dochodach przekraczających kryterium dochodowe może być przyznany </w:t>
      </w:r>
      <w:r w:rsidRPr="007517F8">
        <w:rPr>
          <w:rFonts w:ascii="Times New Roman" w:eastAsia="Times New Roman" w:hAnsi="Times New Roman" w:cs="Times New Roman"/>
          <w:b/>
          <w:sz w:val="24"/>
          <w:szCs w:val="24"/>
          <w:lang w:eastAsia="zh-CN"/>
        </w:rPr>
        <w:t>specjalny zasiłek celowy</w:t>
      </w:r>
      <w:r w:rsidRPr="007517F8">
        <w:rPr>
          <w:rFonts w:ascii="Times New Roman" w:eastAsia="Times New Roman" w:hAnsi="Times New Roman" w:cs="Times New Roman"/>
          <w:sz w:val="24"/>
          <w:szCs w:val="24"/>
          <w:lang w:eastAsia="zh-CN"/>
        </w:rPr>
        <w:t>.</w:t>
      </w:r>
    </w:p>
    <w:p w14:paraId="19CADC05" w14:textId="5F86753D" w:rsidR="007517F8" w:rsidRPr="007517F8" w:rsidRDefault="007517F8" w:rsidP="00AA486B">
      <w:pPr>
        <w:tabs>
          <w:tab w:val="left" w:pos="7395"/>
        </w:tabs>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Skorzystały z pomocy w tej formie </w:t>
      </w:r>
      <w:r w:rsidRPr="007517F8">
        <w:rPr>
          <w:rFonts w:ascii="Times New Roman" w:eastAsia="Times New Roman" w:hAnsi="Times New Roman" w:cs="Times New Roman"/>
          <w:b/>
          <w:bCs/>
          <w:sz w:val="24"/>
          <w:szCs w:val="24"/>
          <w:lang w:eastAsia="zh-CN"/>
        </w:rPr>
        <w:t>63</w:t>
      </w:r>
      <w:r w:rsidRPr="007517F8">
        <w:rPr>
          <w:rFonts w:ascii="Times New Roman" w:eastAsia="Times New Roman" w:hAnsi="Times New Roman" w:cs="Times New Roman"/>
          <w:sz w:val="24"/>
          <w:szCs w:val="24"/>
          <w:lang w:eastAsia="zh-CN"/>
        </w:rPr>
        <w:t xml:space="preserve"> rodziny na kwotę </w:t>
      </w:r>
      <w:r w:rsidRPr="007517F8">
        <w:rPr>
          <w:rFonts w:ascii="Times New Roman" w:eastAsia="Times New Roman" w:hAnsi="Times New Roman" w:cs="Times New Roman"/>
          <w:b/>
          <w:bCs/>
          <w:sz w:val="24"/>
          <w:szCs w:val="24"/>
          <w:lang w:eastAsia="zh-CN"/>
        </w:rPr>
        <w:t>96.960,00 zł</w:t>
      </w:r>
      <w:r w:rsidR="00DA453A">
        <w:rPr>
          <w:rFonts w:ascii="Times New Roman" w:eastAsia="Times New Roman" w:hAnsi="Times New Roman" w:cs="Times New Roman"/>
          <w:b/>
          <w:bCs/>
          <w:sz w:val="24"/>
          <w:szCs w:val="24"/>
          <w:lang w:eastAsia="zh-CN"/>
        </w:rPr>
        <w:t xml:space="preserve"> m.in. na:</w:t>
      </w:r>
      <w:r w:rsidRPr="007517F8">
        <w:rPr>
          <w:rFonts w:ascii="Times New Roman" w:eastAsia="Times New Roman" w:hAnsi="Times New Roman" w:cs="Times New Roman"/>
          <w:sz w:val="24"/>
          <w:szCs w:val="24"/>
          <w:lang w:eastAsia="zh-CN"/>
        </w:rPr>
        <w:tab/>
      </w:r>
    </w:p>
    <w:p w14:paraId="16676032" w14:textId="77777777" w:rsidR="007517F8" w:rsidRPr="007517F8" w:rsidRDefault="007517F8" w:rsidP="00AA486B">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a)</w:t>
      </w:r>
      <w:r w:rsidRPr="007517F8">
        <w:rPr>
          <w:rFonts w:ascii="Times New Roman" w:eastAsia="Times New Roman" w:hAnsi="Times New Roman" w:cs="Times New Roman"/>
          <w:sz w:val="24"/>
          <w:szCs w:val="24"/>
          <w:lang w:eastAsia="zh-CN"/>
        </w:rPr>
        <w:t xml:space="preserve"> opał – z pomocy w formie dofinansowania zakupu opału skorzystało 30 rodzin na kwotę 13.480,00 zł.</w:t>
      </w:r>
    </w:p>
    <w:p w14:paraId="16E2105E" w14:textId="77777777" w:rsidR="007517F8" w:rsidRPr="007517F8" w:rsidRDefault="007517F8" w:rsidP="00AA486B">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b)</w:t>
      </w:r>
      <w:r w:rsidRPr="007517F8">
        <w:rPr>
          <w:rFonts w:ascii="Times New Roman" w:eastAsia="Times New Roman" w:hAnsi="Times New Roman" w:cs="Times New Roman"/>
          <w:sz w:val="24"/>
          <w:szCs w:val="24"/>
          <w:lang w:eastAsia="zh-CN"/>
        </w:rPr>
        <w:t xml:space="preserve"> zakup lekarstw -  z zakupu lub dofinansowania lekarstw oraz kosztów leczenia i rehabilitacji skorzystało 41 rodzin na kwotę 43.610,00 zł</w:t>
      </w:r>
    </w:p>
    <w:p w14:paraId="799AB472" w14:textId="77777777" w:rsidR="007517F8" w:rsidRPr="007517F8" w:rsidRDefault="007517F8" w:rsidP="00AA486B">
      <w:pPr>
        <w:suppressAutoHyphens/>
        <w:spacing w:after="0" w:line="240" w:lineRule="auto"/>
        <w:rPr>
          <w:rFonts w:ascii="Times New Roman" w:eastAsia="Times New Roman" w:hAnsi="Times New Roman" w:cs="Times New Roman"/>
          <w:b/>
          <w:sz w:val="24"/>
          <w:szCs w:val="24"/>
          <w:lang w:eastAsia="zh-CN"/>
        </w:rPr>
      </w:pPr>
    </w:p>
    <w:p w14:paraId="3F097280" w14:textId="77777777" w:rsidR="007517F8" w:rsidRPr="007517F8" w:rsidRDefault="00AF49A5" w:rsidP="007517F8">
      <w:pPr>
        <w:suppressAutoHyphens/>
        <w:spacing w:after="0" w:line="36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sz w:val="24"/>
          <w:szCs w:val="24"/>
          <w:lang w:eastAsia="zh-CN"/>
        </w:rPr>
        <w:pict w14:anchorId="17630F0F">
          <v:shape id="_x0000_s1031" type="#_x0000_t75" style="position:absolute;left:0;text-align:left;margin-left:25.1pt;margin-top:-2.65pt;width:381pt;height:201.45pt;z-index:251680768;mso-wrap-distance-left:0;mso-wrap-distance-right:0" filled="t">
            <v:fill color2="black"/>
            <v:imagedata r:id="rId23" o:title=""/>
            <w10:wrap type="square" side="largest"/>
          </v:shape>
        </w:pict>
      </w:r>
    </w:p>
    <w:p w14:paraId="687A605B" w14:textId="77777777" w:rsidR="007517F8" w:rsidRPr="007517F8" w:rsidRDefault="007517F8" w:rsidP="007517F8">
      <w:pPr>
        <w:suppressAutoHyphens/>
        <w:spacing w:after="0" w:line="360" w:lineRule="auto"/>
        <w:rPr>
          <w:rFonts w:ascii="Times New Roman" w:eastAsia="Times New Roman" w:hAnsi="Times New Roman" w:cs="Times New Roman"/>
          <w:b/>
          <w:sz w:val="24"/>
          <w:szCs w:val="24"/>
          <w:lang w:eastAsia="pl-PL"/>
        </w:rPr>
      </w:pPr>
    </w:p>
    <w:p w14:paraId="39CF6451" w14:textId="77777777" w:rsidR="007517F8" w:rsidRPr="007517F8" w:rsidRDefault="007517F8" w:rsidP="007517F8">
      <w:pPr>
        <w:suppressAutoHyphens/>
        <w:spacing w:after="0" w:line="360" w:lineRule="auto"/>
        <w:rPr>
          <w:rFonts w:ascii="Times New Roman" w:eastAsia="Times New Roman" w:hAnsi="Times New Roman" w:cs="Times New Roman"/>
          <w:b/>
          <w:sz w:val="24"/>
          <w:szCs w:val="24"/>
          <w:lang w:eastAsia="pl-PL"/>
        </w:rPr>
      </w:pPr>
    </w:p>
    <w:p w14:paraId="6448486C" w14:textId="77777777" w:rsidR="007517F8" w:rsidRPr="007517F8" w:rsidRDefault="007517F8" w:rsidP="007517F8">
      <w:pPr>
        <w:suppressAutoHyphens/>
        <w:spacing w:after="0" w:line="360" w:lineRule="auto"/>
        <w:jc w:val="center"/>
        <w:rPr>
          <w:rFonts w:ascii="Times New Roman" w:eastAsia="Times New Roman" w:hAnsi="Times New Roman" w:cs="Times New Roman"/>
          <w:b/>
          <w:sz w:val="24"/>
          <w:szCs w:val="24"/>
          <w:lang w:eastAsia="pl-PL"/>
        </w:rPr>
      </w:pPr>
    </w:p>
    <w:p w14:paraId="440F3EA3" w14:textId="77777777" w:rsidR="007517F8" w:rsidRPr="007517F8" w:rsidRDefault="007517F8" w:rsidP="007517F8">
      <w:pPr>
        <w:suppressAutoHyphens/>
        <w:spacing w:after="0" w:line="360" w:lineRule="auto"/>
        <w:jc w:val="center"/>
        <w:rPr>
          <w:rFonts w:ascii="Times New Roman" w:eastAsia="Times New Roman" w:hAnsi="Times New Roman" w:cs="Times New Roman"/>
          <w:sz w:val="24"/>
          <w:szCs w:val="24"/>
          <w:lang w:eastAsia="zh-CN"/>
        </w:rPr>
      </w:pPr>
    </w:p>
    <w:p w14:paraId="17E2C02B" w14:textId="77777777" w:rsidR="007517F8" w:rsidRPr="007517F8" w:rsidRDefault="007517F8" w:rsidP="007517F8">
      <w:pPr>
        <w:suppressAutoHyphens/>
        <w:spacing w:after="0" w:line="360" w:lineRule="auto"/>
        <w:jc w:val="center"/>
        <w:rPr>
          <w:rFonts w:ascii="Times New Roman" w:eastAsia="Times New Roman" w:hAnsi="Times New Roman" w:cs="Times New Roman"/>
          <w:sz w:val="24"/>
          <w:szCs w:val="24"/>
          <w:lang w:eastAsia="zh-CN"/>
        </w:rPr>
      </w:pPr>
    </w:p>
    <w:p w14:paraId="70F2FA00" w14:textId="77777777" w:rsidR="007517F8" w:rsidRPr="007517F8" w:rsidRDefault="007517F8" w:rsidP="007517F8">
      <w:pPr>
        <w:suppressAutoHyphens/>
        <w:spacing w:after="0" w:line="360" w:lineRule="auto"/>
        <w:jc w:val="center"/>
        <w:rPr>
          <w:rFonts w:ascii="Times New Roman" w:eastAsia="Times New Roman" w:hAnsi="Times New Roman" w:cs="Times New Roman"/>
          <w:sz w:val="24"/>
          <w:szCs w:val="24"/>
          <w:lang w:eastAsia="zh-CN"/>
        </w:rPr>
      </w:pPr>
    </w:p>
    <w:p w14:paraId="346DBDAC" w14:textId="77777777" w:rsidR="007517F8" w:rsidRPr="007517F8" w:rsidRDefault="007517F8" w:rsidP="007517F8">
      <w:pPr>
        <w:suppressAutoHyphens/>
        <w:spacing w:after="0" w:line="360" w:lineRule="auto"/>
        <w:rPr>
          <w:rFonts w:ascii="Times New Roman" w:eastAsia="Times New Roman" w:hAnsi="Times New Roman" w:cs="Times New Roman"/>
          <w:sz w:val="24"/>
          <w:szCs w:val="24"/>
          <w:lang w:eastAsia="zh-CN"/>
        </w:rPr>
      </w:pPr>
    </w:p>
    <w:p w14:paraId="71124A12" w14:textId="77777777" w:rsidR="007517F8" w:rsidRPr="007517F8" w:rsidRDefault="007517F8" w:rsidP="007517F8">
      <w:pPr>
        <w:suppressAutoHyphens/>
        <w:spacing w:after="0" w:line="360" w:lineRule="auto"/>
        <w:jc w:val="center"/>
        <w:rPr>
          <w:rFonts w:ascii="Times New Roman" w:eastAsia="Times New Roman" w:hAnsi="Times New Roman" w:cs="Times New Roman"/>
          <w:sz w:val="24"/>
          <w:szCs w:val="24"/>
          <w:lang w:eastAsia="zh-CN"/>
        </w:rPr>
      </w:pPr>
    </w:p>
    <w:p w14:paraId="0FDB3C17" w14:textId="77777777" w:rsidR="00073439" w:rsidRDefault="00073439" w:rsidP="007517F8">
      <w:pPr>
        <w:tabs>
          <w:tab w:val="left" w:pos="7395"/>
        </w:tabs>
        <w:suppressAutoHyphens/>
        <w:spacing w:after="0" w:line="360" w:lineRule="auto"/>
        <w:jc w:val="both"/>
        <w:rPr>
          <w:rFonts w:ascii="Times New Roman" w:eastAsia="Times New Roman" w:hAnsi="Times New Roman" w:cs="Times New Roman"/>
          <w:b/>
          <w:sz w:val="24"/>
          <w:szCs w:val="24"/>
          <w:lang w:eastAsia="zh-CN"/>
        </w:rPr>
      </w:pPr>
    </w:p>
    <w:p w14:paraId="3FFF88F3" w14:textId="7026AD6A" w:rsidR="007517F8" w:rsidRDefault="00073439" w:rsidP="00073439">
      <w:pPr>
        <w:tabs>
          <w:tab w:val="left" w:pos="7395"/>
        </w:tabs>
        <w:suppressAutoHyphens/>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 xml:space="preserve">7.3. </w:t>
      </w:r>
      <w:r w:rsidR="007517F8" w:rsidRPr="007517F8">
        <w:rPr>
          <w:rFonts w:ascii="Times New Roman" w:eastAsia="Times New Roman" w:hAnsi="Times New Roman" w:cs="Times New Roman"/>
          <w:b/>
          <w:sz w:val="24"/>
          <w:szCs w:val="24"/>
          <w:lang w:eastAsia="zh-CN"/>
        </w:rPr>
        <w:t>Świadczenia niepieniężne realizowane przez Gminny Ośrodek Pomocy Społecznej                  w Lichnowach:</w:t>
      </w:r>
    </w:p>
    <w:p w14:paraId="48F0FFD0" w14:textId="77777777" w:rsidR="00FD2971" w:rsidRPr="007517F8" w:rsidRDefault="00FD2971" w:rsidP="00073439">
      <w:pPr>
        <w:tabs>
          <w:tab w:val="left" w:pos="7395"/>
        </w:tabs>
        <w:suppressAutoHyphens/>
        <w:spacing w:after="0" w:line="240" w:lineRule="auto"/>
        <w:jc w:val="both"/>
        <w:rPr>
          <w:rFonts w:ascii="Times New Roman" w:eastAsia="Times New Roman" w:hAnsi="Times New Roman" w:cs="Times New Roman"/>
          <w:sz w:val="24"/>
          <w:szCs w:val="24"/>
          <w:lang w:eastAsia="zh-CN"/>
        </w:rPr>
      </w:pPr>
    </w:p>
    <w:p w14:paraId="29EAFA27" w14:textId="38A43C16" w:rsidR="007517F8" w:rsidRPr="007517F8" w:rsidRDefault="007517F8" w:rsidP="00073439">
      <w:pPr>
        <w:tabs>
          <w:tab w:val="left" w:pos="7395"/>
        </w:tabs>
        <w:suppressAutoHyphens/>
        <w:spacing w:after="0" w:line="240" w:lineRule="auto"/>
        <w:jc w:val="both"/>
        <w:rPr>
          <w:rFonts w:ascii="Times New Roman" w:eastAsia="Times New Roman" w:hAnsi="Times New Roman" w:cs="Times New Roman"/>
          <w:b/>
          <w:bCs/>
          <w:sz w:val="24"/>
          <w:szCs w:val="24"/>
          <w:lang w:eastAsia="zh-CN"/>
        </w:rPr>
      </w:pPr>
      <w:r w:rsidRPr="007517F8">
        <w:rPr>
          <w:rFonts w:ascii="Times New Roman" w:eastAsia="Times New Roman" w:hAnsi="Times New Roman" w:cs="Times New Roman"/>
          <w:b/>
          <w:sz w:val="24"/>
          <w:szCs w:val="24"/>
          <w:lang w:eastAsia="zh-CN"/>
        </w:rPr>
        <w:t>Praca socjalna</w:t>
      </w:r>
      <w:r w:rsidRPr="007517F8">
        <w:rPr>
          <w:rFonts w:ascii="Times New Roman" w:eastAsia="Times New Roman" w:hAnsi="Times New Roman" w:cs="Times New Roman"/>
          <w:sz w:val="24"/>
          <w:szCs w:val="24"/>
          <w:lang w:eastAsia="zh-CN"/>
        </w:rPr>
        <w:t xml:space="preserve"> – świadczona jest na rzecz poprawy funkcjonowania osób i rodzin                       w</w:t>
      </w:r>
      <w:r w:rsidR="00FD2971">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ich środowisku społecznym. Praca prowadzona jest z osobami i rodzinami w celu rozwinięcia lub wzmocnienia ich aktywności i samodzielności życiowej, jak również ze społecznością lokalną w celu zapewnienia współpracy i koordynacji działań instytucji i organizacji istotnych dla zaspokojenia potrzeb członków społeczeństwa.</w:t>
      </w:r>
      <w:r w:rsidR="00660752">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 xml:space="preserve">W roku 2022 pracownicy socjalni zawarli </w:t>
      </w:r>
      <w:r w:rsidRPr="007517F8">
        <w:rPr>
          <w:rFonts w:ascii="Times New Roman" w:eastAsia="Times New Roman" w:hAnsi="Times New Roman" w:cs="Times New Roman"/>
          <w:b/>
          <w:bCs/>
          <w:sz w:val="24"/>
          <w:szCs w:val="24"/>
          <w:lang w:eastAsia="zh-CN"/>
        </w:rPr>
        <w:t>4 kontrakty socjalne i prowadzili pracę socjalną  z 36 rodzinami.</w:t>
      </w:r>
    </w:p>
    <w:p w14:paraId="2DA85588" w14:textId="77777777" w:rsidR="00147BEB" w:rsidRDefault="00147BEB" w:rsidP="00073439">
      <w:pPr>
        <w:suppressAutoHyphens/>
        <w:spacing w:after="0" w:line="240" w:lineRule="auto"/>
        <w:jc w:val="both"/>
        <w:rPr>
          <w:rFonts w:ascii="Times New Roman" w:eastAsia="Times New Roman" w:hAnsi="Times New Roman" w:cs="Times New Roman"/>
          <w:b/>
          <w:bCs/>
          <w:sz w:val="24"/>
          <w:szCs w:val="24"/>
          <w:lang w:eastAsia="zh-CN"/>
        </w:rPr>
      </w:pPr>
    </w:p>
    <w:p w14:paraId="76E4E399" w14:textId="35378F85" w:rsidR="007517F8" w:rsidRPr="007517F8" w:rsidRDefault="007517F8" w:rsidP="00073439">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Dożywianie</w:t>
      </w:r>
      <w:r w:rsidRPr="007517F8">
        <w:rPr>
          <w:rFonts w:ascii="Times New Roman" w:eastAsia="Times New Roman" w:hAnsi="Times New Roman" w:cs="Times New Roman"/>
          <w:sz w:val="24"/>
          <w:szCs w:val="24"/>
          <w:lang w:eastAsia="zh-CN"/>
        </w:rPr>
        <w:t xml:space="preserve"> – </w:t>
      </w:r>
      <w:r w:rsidR="00147BEB">
        <w:rPr>
          <w:rFonts w:ascii="Times New Roman" w:eastAsia="Times New Roman" w:hAnsi="Times New Roman" w:cs="Times New Roman"/>
          <w:sz w:val="24"/>
          <w:szCs w:val="24"/>
          <w:lang w:eastAsia="zh-CN"/>
        </w:rPr>
        <w:t>r</w:t>
      </w:r>
      <w:r w:rsidRPr="007517F8">
        <w:rPr>
          <w:rFonts w:ascii="Times New Roman" w:eastAsia="Times New Roman" w:hAnsi="Times New Roman" w:cs="Times New Roman"/>
          <w:sz w:val="24"/>
          <w:szCs w:val="24"/>
          <w:lang w:eastAsia="zh-CN"/>
        </w:rPr>
        <w:t>ealizacja programu „Posiłek w szkole i w domu”</w:t>
      </w:r>
      <w:r w:rsidR="00147BEB">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 xml:space="preserve">W okresie sprawozdawczym z dożywiania skorzystało  </w:t>
      </w:r>
      <w:r w:rsidRPr="007517F8">
        <w:rPr>
          <w:rFonts w:ascii="Times New Roman" w:eastAsia="Times New Roman" w:hAnsi="Times New Roman" w:cs="Times New Roman"/>
          <w:b/>
          <w:bCs/>
          <w:sz w:val="24"/>
          <w:szCs w:val="24"/>
          <w:lang w:eastAsia="zh-CN"/>
        </w:rPr>
        <w:t>71 osób</w:t>
      </w:r>
      <w:r w:rsidRPr="007517F8">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b/>
          <w:bCs/>
          <w:sz w:val="24"/>
          <w:szCs w:val="24"/>
          <w:lang w:eastAsia="zh-CN"/>
        </w:rPr>
        <w:t>w tym z posiłku 50 osób</w:t>
      </w:r>
      <w:r w:rsidRPr="007517F8">
        <w:rPr>
          <w:rFonts w:ascii="Times New Roman" w:eastAsia="Times New Roman" w:hAnsi="Times New Roman" w:cs="Times New Roman"/>
          <w:sz w:val="24"/>
          <w:szCs w:val="24"/>
          <w:lang w:eastAsia="zh-CN"/>
        </w:rPr>
        <w:t>, w tym:</w:t>
      </w:r>
    </w:p>
    <w:p w14:paraId="45FC66F5" w14:textId="77777777" w:rsidR="007517F8" w:rsidRPr="007517F8" w:rsidRDefault="007517F8" w:rsidP="00073439">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dzieci do czasu rozpoczęcia nauki w szkole podstawowej – 17 osób, w tym z posiłku 14 osób</w:t>
      </w:r>
    </w:p>
    <w:p w14:paraId="7F06A0F0" w14:textId="77777777" w:rsidR="007517F8" w:rsidRPr="007517F8" w:rsidRDefault="007517F8" w:rsidP="00073439">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uczniowie do czasu ukończenia szkoły ponadpodstawowej lub szkoły ponadgimnazjalnej- 34 osoby, w tym z posiłku 34 osoby</w:t>
      </w:r>
    </w:p>
    <w:p w14:paraId="3C591285" w14:textId="77777777" w:rsidR="007517F8" w:rsidRPr="007517F8" w:rsidRDefault="007517F8" w:rsidP="00073439">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pozostałe osoby otrzymujące pomoc na podstawie art. 7 ustawy o pomocy społecznej – 20 osób, w tym z posiłku 2 osoby</w:t>
      </w:r>
    </w:p>
    <w:p w14:paraId="13BB94C3" w14:textId="00DB73F8" w:rsidR="007517F8" w:rsidRPr="007517F8" w:rsidRDefault="007517F8" w:rsidP="00073439">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lastRenderedPageBreak/>
        <w:t>Przyznana dotacja na realizację programu  wyniosła 24.000,00 zł.</w:t>
      </w:r>
      <w:r w:rsidR="00147BEB">
        <w:rPr>
          <w:rFonts w:ascii="Bookman Old Style" w:eastAsia="Times New Roman" w:hAnsi="Bookman Old Style" w:cs="Bookman Old Style"/>
          <w:sz w:val="24"/>
          <w:szCs w:val="24"/>
          <w:lang w:eastAsia="zh-CN"/>
        </w:rPr>
        <w:t xml:space="preserve"> </w:t>
      </w:r>
      <w:r w:rsidRPr="007517F8">
        <w:rPr>
          <w:rFonts w:ascii="Times New Roman" w:eastAsia="Times New Roman" w:hAnsi="Times New Roman" w:cs="Times New Roman"/>
          <w:sz w:val="24"/>
          <w:szCs w:val="24"/>
          <w:lang w:eastAsia="zh-CN"/>
        </w:rPr>
        <w:t xml:space="preserve">Ogółem wydatek  dożywiania wyniósł  </w:t>
      </w:r>
      <w:r w:rsidRPr="007517F8">
        <w:rPr>
          <w:rFonts w:ascii="Times New Roman" w:eastAsia="Times New Roman" w:hAnsi="Times New Roman" w:cs="Times New Roman"/>
          <w:b/>
          <w:bCs/>
          <w:sz w:val="24"/>
          <w:szCs w:val="24"/>
          <w:lang w:eastAsia="zh-CN"/>
        </w:rPr>
        <w:t>39.901,55</w:t>
      </w:r>
      <w:r w:rsidRPr="007517F8">
        <w:rPr>
          <w:rFonts w:ascii="Times New Roman" w:eastAsia="Times New Roman" w:hAnsi="Times New Roman" w:cs="Times New Roman"/>
          <w:sz w:val="24"/>
          <w:szCs w:val="24"/>
          <w:lang w:eastAsia="zh-CN"/>
        </w:rPr>
        <w:t xml:space="preserve">  z tego</w:t>
      </w:r>
      <w:r w:rsidR="00147BEB">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środki własne – 16.000,00</w:t>
      </w:r>
      <w:r w:rsidR="00147BEB">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dotacja z budżetu państwa –</w:t>
      </w:r>
      <w:r w:rsidRPr="007517F8">
        <w:rPr>
          <w:rFonts w:ascii="Times New Roman" w:eastAsia="Times New Roman" w:hAnsi="Times New Roman" w:cs="Times New Roman"/>
          <w:b/>
          <w:sz w:val="24"/>
          <w:szCs w:val="24"/>
          <w:lang w:eastAsia="zh-CN"/>
        </w:rPr>
        <w:t xml:space="preserve"> </w:t>
      </w:r>
      <w:r w:rsidRPr="007517F8">
        <w:rPr>
          <w:rFonts w:ascii="Times New Roman" w:eastAsia="Times New Roman" w:hAnsi="Times New Roman" w:cs="Times New Roman"/>
          <w:sz w:val="24"/>
          <w:szCs w:val="24"/>
          <w:lang w:eastAsia="zh-CN"/>
        </w:rPr>
        <w:t>23.901,55 zł</w:t>
      </w:r>
      <w:r w:rsidRPr="007517F8">
        <w:rPr>
          <w:rFonts w:ascii="Times New Roman" w:eastAsia="Times New Roman" w:hAnsi="Times New Roman" w:cs="Times New Roman"/>
          <w:b/>
          <w:sz w:val="24"/>
          <w:szCs w:val="24"/>
          <w:lang w:eastAsia="zh-CN"/>
        </w:rPr>
        <w:t xml:space="preserve">                                   </w:t>
      </w:r>
    </w:p>
    <w:p w14:paraId="1E46BE68" w14:textId="77777777" w:rsidR="007517F8" w:rsidRPr="007517F8" w:rsidRDefault="007517F8" w:rsidP="00073439">
      <w:pPr>
        <w:suppressAutoHyphens/>
        <w:spacing w:after="0" w:line="240" w:lineRule="auto"/>
        <w:jc w:val="both"/>
        <w:rPr>
          <w:rFonts w:ascii="Times New Roman" w:eastAsia="Times New Roman" w:hAnsi="Times New Roman" w:cs="Times New Roman"/>
          <w:b/>
          <w:sz w:val="24"/>
          <w:szCs w:val="24"/>
          <w:lang w:eastAsia="zh-CN"/>
        </w:rPr>
      </w:pPr>
    </w:p>
    <w:p w14:paraId="55987F84" w14:textId="51D7487B" w:rsidR="007517F8" w:rsidRPr="007517F8" w:rsidRDefault="007517F8" w:rsidP="00073439">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Dom pomocy społecznej</w:t>
      </w:r>
      <w:r w:rsidRPr="007517F8">
        <w:rPr>
          <w:rFonts w:ascii="Times New Roman" w:eastAsia="Times New Roman" w:hAnsi="Times New Roman" w:cs="Times New Roman"/>
          <w:sz w:val="24"/>
          <w:szCs w:val="24"/>
          <w:lang w:eastAsia="zh-CN"/>
        </w:rPr>
        <w:t xml:space="preserve"> – ustawa o pomocy społecznej stanowi, że do domu pomocy społecznej mogą być kierowane osoby, u których w miejscu zamieszkania nie ma możliwości zapewnienia usług opiekuńczych przez rodzinę i gminę, a osoba wymaga całodobowej opieki jak również w przypadku, gdy osoba bezwzględnie wymagająca pomocy nie wyraża zgody na umieszczenie w domu pomocy społecznej, Ośrodek jest obowiązany do zawiadomienia o tym właściwy Sąd. W DPS przebywało </w:t>
      </w:r>
      <w:r w:rsidRPr="007517F8">
        <w:rPr>
          <w:rFonts w:ascii="Times New Roman" w:eastAsia="Times New Roman" w:hAnsi="Times New Roman" w:cs="Times New Roman"/>
          <w:b/>
          <w:bCs/>
          <w:sz w:val="24"/>
          <w:szCs w:val="24"/>
          <w:lang w:eastAsia="zh-CN"/>
        </w:rPr>
        <w:t>10 osób</w:t>
      </w:r>
      <w:r w:rsidRPr="007517F8">
        <w:rPr>
          <w:rFonts w:ascii="Times New Roman" w:eastAsia="Times New Roman" w:hAnsi="Times New Roman" w:cs="Times New Roman"/>
          <w:sz w:val="24"/>
          <w:szCs w:val="24"/>
          <w:lang w:eastAsia="zh-CN"/>
        </w:rPr>
        <w:t>:</w:t>
      </w:r>
      <w:r w:rsidR="00AD7739">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2 osoby w Malborku</w:t>
      </w:r>
      <w:r w:rsidR="00AD7739">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2 osoby w Ryjewie</w:t>
      </w:r>
      <w:r w:rsidR="00AD7739">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 xml:space="preserve">1 osoba w </w:t>
      </w:r>
      <w:proofErr w:type="spellStart"/>
      <w:r w:rsidRPr="007517F8">
        <w:rPr>
          <w:rFonts w:ascii="Times New Roman" w:eastAsia="Times New Roman" w:hAnsi="Times New Roman" w:cs="Times New Roman"/>
          <w:sz w:val="24"/>
          <w:szCs w:val="24"/>
          <w:lang w:eastAsia="zh-CN"/>
        </w:rPr>
        <w:t>Stanisławiu</w:t>
      </w:r>
      <w:proofErr w:type="spellEnd"/>
      <w:r w:rsidR="00AD7739">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1 osoba w Damaszce</w:t>
      </w:r>
      <w:r w:rsidR="00AD7739">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1 osoba w Rudnie</w:t>
      </w:r>
      <w:r w:rsidR="00AD7739">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1 osoba w Rokicinie</w:t>
      </w:r>
      <w:r w:rsidR="00AD7739">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 xml:space="preserve">1 osoba w Gniewie  </w:t>
      </w:r>
      <w:r w:rsidR="00AD7739">
        <w:rPr>
          <w:rFonts w:ascii="Times New Roman" w:eastAsia="Times New Roman" w:hAnsi="Times New Roman" w:cs="Times New Roman"/>
          <w:sz w:val="24"/>
          <w:szCs w:val="24"/>
          <w:lang w:eastAsia="zh-CN"/>
        </w:rPr>
        <w:t xml:space="preserve">i </w:t>
      </w:r>
      <w:r w:rsidRPr="007517F8">
        <w:rPr>
          <w:rFonts w:ascii="Times New Roman" w:eastAsia="Times New Roman" w:hAnsi="Times New Roman" w:cs="Times New Roman"/>
          <w:sz w:val="24"/>
          <w:szCs w:val="24"/>
          <w:lang w:eastAsia="zh-CN"/>
        </w:rPr>
        <w:t>1 osoba w Pucku</w:t>
      </w:r>
      <w:r w:rsidR="00AD7739">
        <w:rPr>
          <w:rFonts w:ascii="Times New Roman" w:eastAsia="Times New Roman" w:hAnsi="Times New Roman" w:cs="Times New Roman"/>
          <w:sz w:val="24"/>
          <w:szCs w:val="24"/>
          <w:lang w:eastAsia="zh-CN"/>
        </w:rPr>
        <w:t>.</w:t>
      </w:r>
      <w:r w:rsidR="00AD7739" w:rsidRPr="00AD7739">
        <w:rPr>
          <w:rFonts w:ascii="Times New Roman" w:eastAsia="Times New Roman" w:hAnsi="Times New Roman" w:cs="Times New Roman"/>
          <w:b/>
          <w:bCs/>
          <w:sz w:val="24"/>
          <w:szCs w:val="24"/>
          <w:lang w:eastAsia="zh-CN"/>
        </w:rPr>
        <w:t xml:space="preserve"> </w:t>
      </w:r>
      <w:r w:rsidRPr="007517F8">
        <w:rPr>
          <w:rFonts w:ascii="Times New Roman" w:eastAsia="Times New Roman" w:hAnsi="Times New Roman" w:cs="Times New Roman"/>
          <w:b/>
          <w:bCs/>
          <w:sz w:val="24"/>
          <w:szCs w:val="24"/>
          <w:lang w:eastAsia="zh-CN"/>
        </w:rPr>
        <w:t>Koszt pobytu osób w DPS  to kwota 433.887,26 zł.</w:t>
      </w:r>
    </w:p>
    <w:p w14:paraId="5660D2BA" w14:textId="77777777" w:rsidR="007517F8" w:rsidRPr="007517F8" w:rsidRDefault="007517F8" w:rsidP="00073439">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Na podstawie postanowienia sądu 1 osoba otrzymała skierowanie do domu pomocy społecznej bez wymaganej zgody. Oczekuje na umieszczenie w DPS.</w:t>
      </w:r>
    </w:p>
    <w:p w14:paraId="5B81195D" w14:textId="77777777" w:rsidR="007517F8" w:rsidRPr="007517F8" w:rsidRDefault="007517F8" w:rsidP="00073439">
      <w:pPr>
        <w:suppressAutoHyphens/>
        <w:spacing w:after="0" w:line="240" w:lineRule="auto"/>
        <w:jc w:val="both"/>
        <w:rPr>
          <w:rFonts w:ascii="Times New Roman" w:eastAsia="Times New Roman" w:hAnsi="Times New Roman" w:cs="Times New Roman"/>
          <w:sz w:val="24"/>
          <w:szCs w:val="24"/>
          <w:lang w:eastAsia="zh-CN"/>
        </w:rPr>
      </w:pPr>
    </w:p>
    <w:p w14:paraId="02B6DEEE" w14:textId="6086D686" w:rsidR="007517F8" w:rsidRPr="007517F8" w:rsidRDefault="007517F8" w:rsidP="00073439">
      <w:pPr>
        <w:suppressAutoHyphens/>
        <w:spacing w:after="0" w:line="240" w:lineRule="auto"/>
        <w:jc w:val="both"/>
        <w:rPr>
          <w:rFonts w:ascii="Times New Roman" w:eastAsia="Times New Roman" w:hAnsi="Times New Roman" w:cs="Times New Roman"/>
          <w:b/>
          <w:bCs/>
          <w:sz w:val="24"/>
          <w:szCs w:val="24"/>
          <w:lang w:eastAsia="zh-CN"/>
        </w:rPr>
      </w:pPr>
      <w:r w:rsidRPr="007517F8">
        <w:rPr>
          <w:rFonts w:ascii="Times New Roman" w:eastAsia="Times New Roman" w:hAnsi="Times New Roman" w:cs="Times New Roman"/>
          <w:b/>
          <w:sz w:val="24"/>
          <w:szCs w:val="24"/>
          <w:lang w:eastAsia="zh-CN"/>
        </w:rPr>
        <w:t>Specjalistyczne usługi opiekuńcze w miejscu zamieszkania dla osób z zaburzeniami psychicznymi</w:t>
      </w:r>
      <w:r w:rsidRPr="007517F8">
        <w:rPr>
          <w:rFonts w:ascii="Times New Roman" w:eastAsia="Times New Roman" w:hAnsi="Times New Roman" w:cs="Times New Roman"/>
          <w:sz w:val="24"/>
          <w:szCs w:val="24"/>
          <w:lang w:eastAsia="zh-CN"/>
        </w:rPr>
        <w:t xml:space="preserve"> – do zadań zleconych gminie z zakresu administracji rządowej realizowanych przez gminę należy świadczenie i organizowanie specjalistycznych usług opiekuńczych                         w miejscu zamieszkania dla osób z zaburzeniami psychicznymi. Odpłatność za ten rodzaj usług reguluje Rozporządzenie Ministra Polityki i Pracy Socjalnej z dnia 22.09.2005 r. w sprawie specjalistycznych usług opiekuńczych. Koszt obsługi świadczeń pokrywany jest w całości                     z budżetu państwa i wyniósł </w:t>
      </w:r>
      <w:r w:rsidRPr="007517F8">
        <w:rPr>
          <w:rFonts w:ascii="Times New Roman" w:eastAsia="Times New Roman" w:hAnsi="Times New Roman" w:cs="Times New Roman"/>
          <w:b/>
          <w:bCs/>
          <w:sz w:val="24"/>
          <w:szCs w:val="24"/>
          <w:lang w:eastAsia="zh-CN"/>
        </w:rPr>
        <w:t>70</w:t>
      </w:r>
      <w:r w:rsidR="00147F9C" w:rsidRPr="00147F9C">
        <w:rPr>
          <w:rFonts w:ascii="Times New Roman" w:eastAsia="Times New Roman" w:hAnsi="Times New Roman" w:cs="Times New Roman"/>
          <w:b/>
          <w:bCs/>
          <w:sz w:val="24"/>
          <w:szCs w:val="24"/>
          <w:lang w:eastAsia="zh-CN"/>
        </w:rPr>
        <w:t>.</w:t>
      </w:r>
      <w:r w:rsidRPr="007517F8">
        <w:rPr>
          <w:rFonts w:ascii="Times New Roman" w:eastAsia="Times New Roman" w:hAnsi="Times New Roman" w:cs="Times New Roman"/>
          <w:b/>
          <w:bCs/>
          <w:sz w:val="24"/>
          <w:szCs w:val="24"/>
          <w:lang w:eastAsia="zh-CN"/>
        </w:rPr>
        <w:t>786 zł</w:t>
      </w:r>
      <w:r w:rsidRPr="007517F8">
        <w:rPr>
          <w:rFonts w:ascii="Times New Roman" w:eastAsia="Times New Roman" w:hAnsi="Times New Roman" w:cs="Times New Roman"/>
          <w:sz w:val="24"/>
          <w:szCs w:val="24"/>
          <w:lang w:eastAsia="zh-CN"/>
        </w:rPr>
        <w:t xml:space="preserve">. Specjalistycznymi usługami opiekuńczymi objęto                        </w:t>
      </w:r>
      <w:r w:rsidRPr="007517F8">
        <w:rPr>
          <w:rFonts w:ascii="Times New Roman" w:eastAsia="Times New Roman" w:hAnsi="Times New Roman" w:cs="Times New Roman"/>
          <w:b/>
          <w:bCs/>
          <w:sz w:val="24"/>
          <w:szCs w:val="24"/>
          <w:lang w:eastAsia="zh-CN"/>
        </w:rPr>
        <w:t>2 osoby.</w:t>
      </w:r>
    </w:p>
    <w:p w14:paraId="3C92F148" w14:textId="77777777" w:rsidR="007517F8" w:rsidRPr="007517F8" w:rsidRDefault="007517F8" w:rsidP="00073439">
      <w:pPr>
        <w:tabs>
          <w:tab w:val="left" w:pos="7395"/>
        </w:tabs>
        <w:suppressAutoHyphens/>
        <w:spacing w:after="0" w:line="240" w:lineRule="auto"/>
        <w:jc w:val="both"/>
        <w:rPr>
          <w:rFonts w:ascii="Times New Roman" w:eastAsia="Times New Roman" w:hAnsi="Times New Roman" w:cs="Times New Roman"/>
          <w:b/>
          <w:sz w:val="24"/>
          <w:szCs w:val="24"/>
          <w:lang w:eastAsia="zh-CN"/>
        </w:rPr>
      </w:pPr>
    </w:p>
    <w:p w14:paraId="4CBDEC8A" w14:textId="38194EE7" w:rsidR="007517F8" w:rsidRPr="007517F8" w:rsidRDefault="007517F8" w:rsidP="00073439">
      <w:pPr>
        <w:suppressAutoHyphens/>
        <w:spacing w:after="0" w:line="240" w:lineRule="auto"/>
        <w:jc w:val="both"/>
        <w:rPr>
          <w:rFonts w:ascii="Times New Roman" w:eastAsia="Times New Roman" w:hAnsi="Times New Roman" w:cs="Times New Roman"/>
          <w:b/>
          <w:bCs/>
          <w:sz w:val="24"/>
          <w:szCs w:val="24"/>
          <w:lang w:eastAsia="zh-CN"/>
        </w:rPr>
      </w:pPr>
      <w:r w:rsidRPr="007517F8">
        <w:rPr>
          <w:rFonts w:ascii="Times New Roman" w:eastAsia="Times New Roman" w:hAnsi="Times New Roman" w:cs="Times New Roman"/>
          <w:b/>
          <w:sz w:val="24"/>
          <w:szCs w:val="24"/>
          <w:lang w:eastAsia="zh-CN"/>
        </w:rPr>
        <w:t>Zapewnienie schronienia dla osób bezdomnych wymagających wsparcia</w:t>
      </w:r>
      <w:r w:rsidRPr="007517F8">
        <w:rPr>
          <w:rFonts w:ascii="Times New Roman" w:eastAsia="Times New Roman" w:hAnsi="Times New Roman" w:cs="Times New Roman"/>
          <w:sz w:val="24"/>
          <w:szCs w:val="24"/>
          <w:lang w:eastAsia="zh-CN"/>
        </w:rPr>
        <w:t xml:space="preserve"> – </w:t>
      </w:r>
      <w:r w:rsidR="00742979">
        <w:rPr>
          <w:rFonts w:ascii="Times New Roman" w:eastAsia="Times New Roman" w:hAnsi="Times New Roman" w:cs="Times New Roman"/>
          <w:sz w:val="24"/>
          <w:szCs w:val="24"/>
          <w:lang w:eastAsia="zh-CN"/>
        </w:rPr>
        <w:t>w</w:t>
      </w:r>
      <w:r w:rsidRPr="007517F8">
        <w:rPr>
          <w:rFonts w:ascii="Times New Roman" w:eastAsia="Times New Roman" w:hAnsi="Times New Roman" w:cs="Times New Roman"/>
          <w:sz w:val="24"/>
          <w:szCs w:val="24"/>
          <w:lang w:eastAsia="zh-CN"/>
        </w:rPr>
        <w:t xml:space="preserve"> myśl art. 17 ust. 1 pkt.3 ustawy o pomocy społecznej do zadań własnych gminy o charakterze obligatoryjnym należy udzielenie schronienia, zapewnienie posiłku oraz niezbędnego ubrania osobom tego pozbawionym.</w:t>
      </w:r>
      <w:r w:rsidR="00742979">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b/>
          <w:bCs/>
          <w:sz w:val="24"/>
          <w:szCs w:val="24"/>
          <w:lang w:eastAsia="zh-CN"/>
        </w:rPr>
        <w:t>Z pomocy formie schronienia skorzystało 9 osób na kwotę  78.006,00 zł</w:t>
      </w:r>
    </w:p>
    <w:p w14:paraId="2D28452C" w14:textId="77777777" w:rsidR="007517F8" w:rsidRPr="007517F8" w:rsidRDefault="007517F8" w:rsidP="007517F8">
      <w:pPr>
        <w:tabs>
          <w:tab w:val="left" w:pos="7395"/>
        </w:tabs>
        <w:suppressAutoHyphens/>
        <w:spacing w:after="0" w:line="360" w:lineRule="auto"/>
        <w:jc w:val="both"/>
        <w:rPr>
          <w:rFonts w:ascii="Times New Roman" w:eastAsia="Times New Roman" w:hAnsi="Times New Roman" w:cs="Times New Roman"/>
          <w:sz w:val="24"/>
          <w:szCs w:val="24"/>
          <w:lang w:eastAsia="zh-CN"/>
        </w:rPr>
      </w:pPr>
    </w:p>
    <w:p w14:paraId="577BA92B" w14:textId="55BB1FE6" w:rsidR="00977A2E" w:rsidRDefault="00977A2E" w:rsidP="00977A2E">
      <w:pPr>
        <w:suppressAutoHyphens/>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7.4. Świadczenia rodzinne, świadczenia wychowawcze, świadczenia „Dobry start”, fundusz alimentacyjny</w:t>
      </w:r>
    </w:p>
    <w:p w14:paraId="7204A3BC" w14:textId="77777777" w:rsidR="0000106A" w:rsidRDefault="0000106A" w:rsidP="00977A2E">
      <w:pPr>
        <w:suppressAutoHyphens/>
        <w:spacing w:after="0" w:line="240" w:lineRule="auto"/>
        <w:jc w:val="both"/>
        <w:rPr>
          <w:rFonts w:ascii="Times New Roman" w:eastAsia="Times New Roman" w:hAnsi="Times New Roman" w:cs="Times New Roman"/>
          <w:b/>
          <w:sz w:val="24"/>
          <w:szCs w:val="24"/>
          <w:lang w:eastAsia="zh-CN"/>
        </w:rPr>
      </w:pPr>
    </w:p>
    <w:p w14:paraId="14111AC9" w14:textId="77777777"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Świadczenia rodzinne</w:t>
      </w:r>
    </w:p>
    <w:p w14:paraId="6F3D51D4" w14:textId="77777777"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GOPS Lichnowy jest organem uprawnionym do przyznawania i wypłaty świadczeń rodzinnych. Ośrodek wypłaca świadczenia rodzinne wszystkim mieszkańcom z terenu gminy Lichnowy mającym uprawnienia do wypłaty świadczeń rodzinnych. Średnio co miesiąc świadczenia rodzinne były wypłacane </w:t>
      </w:r>
      <w:r w:rsidRPr="007517F8">
        <w:rPr>
          <w:rFonts w:ascii="Times New Roman" w:eastAsia="Times New Roman" w:hAnsi="Times New Roman" w:cs="Times New Roman"/>
          <w:b/>
          <w:bCs/>
          <w:sz w:val="24"/>
          <w:szCs w:val="24"/>
          <w:lang w:eastAsia="zh-CN"/>
        </w:rPr>
        <w:t>350 rodzinom</w:t>
      </w:r>
      <w:r w:rsidRPr="007517F8">
        <w:rPr>
          <w:rFonts w:ascii="Times New Roman" w:eastAsia="Times New Roman" w:hAnsi="Times New Roman" w:cs="Times New Roman"/>
          <w:sz w:val="24"/>
          <w:szCs w:val="24"/>
          <w:lang w:eastAsia="zh-CN"/>
        </w:rPr>
        <w:t xml:space="preserve"> pobierającym świadczenia rodzinne.</w:t>
      </w:r>
    </w:p>
    <w:p w14:paraId="1E7936CA" w14:textId="77777777"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Do tut. Ośrodka w  2022 r. wpłynęły </w:t>
      </w:r>
      <w:r w:rsidRPr="007517F8">
        <w:rPr>
          <w:rFonts w:ascii="Times New Roman" w:eastAsia="Times New Roman" w:hAnsi="Times New Roman" w:cs="Times New Roman"/>
          <w:b/>
          <w:bCs/>
          <w:sz w:val="24"/>
          <w:szCs w:val="24"/>
          <w:lang w:eastAsia="zh-CN"/>
        </w:rPr>
        <w:t>324</w:t>
      </w:r>
      <w:r w:rsidRPr="007517F8">
        <w:rPr>
          <w:rFonts w:ascii="Times New Roman" w:eastAsia="Times New Roman" w:hAnsi="Times New Roman" w:cs="Times New Roman"/>
          <w:b/>
          <w:bCs/>
          <w:color w:val="FF0000"/>
          <w:sz w:val="24"/>
          <w:szCs w:val="24"/>
          <w:lang w:eastAsia="zh-CN"/>
        </w:rPr>
        <w:t xml:space="preserve"> </w:t>
      </w:r>
      <w:r w:rsidRPr="007517F8">
        <w:rPr>
          <w:rFonts w:ascii="Times New Roman" w:eastAsia="Times New Roman" w:hAnsi="Times New Roman" w:cs="Times New Roman"/>
          <w:b/>
          <w:bCs/>
          <w:sz w:val="24"/>
          <w:szCs w:val="24"/>
          <w:lang w:eastAsia="zh-CN"/>
        </w:rPr>
        <w:t>wnioski o przyznanie świadczeń rodzinnych.</w:t>
      </w:r>
      <w:r w:rsidRPr="007517F8">
        <w:rPr>
          <w:rFonts w:ascii="Times New Roman" w:eastAsia="Times New Roman" w:hAnsi="Times New Roman" w:cs="Times New Roman"/>
          <w:sz w:val="24"/>
          <w:szCs w:val="24"/>
          <w:lang w:eastAsia="zh-CN"/>
        </w:rPr>
        <w:t xml:space="preserve"> </w:t>
      </w:r>
    </w:p>
    <w:p w14:paraId="2B37B821" w14:textId="77777777"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Świadczenia rodzinne w  2022 r. wypłacono na łączną kwotę </w:t>
      </w:r>
      <w:r w:rsidRPr="007517F8">
        <w:rPr>
          <w:rFonts w:ascii="Times New Roman" w:eastAsia="Times New Roman" w:hAnsi="Times New Roman" w:cs="Times New Roman"/>
          <w:b/>
          <w:bCs/>
          <w:sz w:val="24"/>
          <w:szCs w:val="24"/>
          <w:lang w:eastAsia="zh-CN"/>
        </w:rPr>
        <w:t>2.725.203,31zł</w:t>
      </w:r>
      <w:r w:rsidRPr="007517F8">
        <w:rPr>
          <w:rFonts w:ascii="Times New Roman" w:eastAsia="Times New Roman" w:hAnsi="Times New Roman" w:cs="Times New Roman"/>
          <w:sz w:val="24"/>
          <w:szCs w:val="24"/>
          <w:lang w:eastAsia="zh-CN"/>
        </w:rPr>
        <w:t>,  w tym :</w:t>
      </w:r>
    </w:p>
    <w:p w14:paraId="139F8E2D" w14:textId="77777777" w:rsidR="007517F8" w:rsidRPr="007517F8" w:rsidRDefault="007517F8" w:rsidP="002D27B4">
      <w:pPr>
        <w:numPr>
          <w:ilvl w:val="0"/>
          <w:numId w:val="27"/>
        </w:numPr>
        <w:tabs>
          <w:tab w:val="left" w:pos="283"/>
        </w:tabs>
        <w:suppressAutoHyphens/>
        <w:spacing w:after="0" w:line="240" w:lineRule="auto"/>
        <w:ind w:left="283" w:hanging="283"/>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zasiłki rodzinne wraz z dodatkami – 615.410,80 zł wypłacane śr. na 360 dzieci;</w:t>
      </w:r>
    </w:p>
    <w:p w14:paraId="6B1E130F" w14:textId="77777777" w:rsidR="007517F8" w:rsidRPr="007517F8" w:rsidRDefault="007517F8" w:rsidP="002D27B4">
      <w:pPr>
        <w:numPr>
          <w:ilvl w:val="0"/>
          <w:numId w:val="27"/>
        </w:numPr>
        <w:tabs>
          <w:tab w:val="left" w:pos="283"/>
        </w:tabs>
        <w:suppressAutoHyphens/>
        <w:spacing w:after="0" w:line="240" w:lineRule="auto"/>
        <w:ind w:left="283" w:hanging="283"/>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zasiłki rodzinne wraz z dodatkami dla obywateli Ukrainy – 8.569,00 zł;</w:t>
      </w:r>
    </w:p>
    <w:p w14:paraId="7BCE27EC" w14:textId="77777777" w:rsidR="007517F8" w:rsidRPr="007517F8" w:rsidRDefault="007517F8" w:rsidP="002D27B4">
      <w:pPr>
        <w:numPr>
          <w:ilvl w:val="0"/>
          <w:numId w:val="27"/>
        </w:numPr>
        <w:tabs>
          <w:tab w:val="left" w:pos="283"/>
        </w:tabs>
        <w:suppressAutoHyphens/>
        <w:spacing w:after="0" w:line="240" w:lineRule="auto"/>
        <w:ind w:left="283" w:hanging="283"/>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jednorazowa zapomoga z tytułu urodzenia się dziecka – 39.000,00 zł;</w:t>
      </w:r>
    </w:p>
    <w:p w14:paraId="29803936" w14:textId="4711DD79"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br/>
        <w:t>Od 01.01.2016 r. funkcjonuje nowe rozwiązanie w systemie świadczeń rodzinnych, dzięki któremu rodziny, które przekroczą próg dochodowy nie tracą wsparcia finansowego państwa. Wprowadzenie zasady „złotówka za złotówkę” powoduje, iż świadczenia są stopniowo obniżane wraz ze wzrostem dochodów.</w:t>
      </w:r>
      <w:r w:rsidR="009D4296">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 xml:space="preserve">Dzięki temu rozwiązaniu łączna kwota zasiłków rodzinnych i dodatków do zasiłku rodzinnego przysługujących danej rodzinie jest stopniowo obniżana o 1zł wraz z przekroczeniem o 1zł kryterium dochodowego dotyczącego łącznego </w:t>
      </w:r>
      <w:r w:rsidRPr="007517F8">
        <w:rPr>
          <w:rFonts w:ascii="Times New Roman" w:eastAsia="Times New Roman" w:hAnsi="Times New Roman" w:cs="Times New Roman"/>
          <w:sz w:val="24"/>
          <w:szCs w:val="24"/>
          <w:lang w:eastAsia="zh-CN"/>
        </w:rPr>
        <w:lastRenderedPageBreak/>
        <w:t xml:space="preserve">dochodu netto wszystkich członków rodziny. </w:t>
      </w:r>
      <w:r w:rsidRPr="007517F8">
        <w:rPr>
          <w:rFonts w:ascii="Times New Roman" w:eastAsia="Times New Roman" w:hAnsi="Times New Roman" w:cs="Times New Roman"/>
          <w:b/>
          <w:bCs/>
          <w:sz w:val="24"/>
          <w:szCs w:val="24"/>
          <w:lang w:eastAsia="zh-CN"/>
        </w:rPr>
        <w:t>W 2022 r. w ramach zasady „złotówka za złotówkę” wypłacono świadczenia rodzinne w kwocie 18.902,09 zł.</w:t>
      </w:r>
    </w:p>
    <w:p w14:paraId="371FA82E" w14:textId="77777777"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Osobom, które nie otrzymują zasiłku macierzyńskiego lub uposażenia za okres  urlopu macierzyńskiego, urlopu na warunkach urlopu macierzyńskiego lub urlopu rodzicielskiego  wprowadzono świadczenie tj. świadczenie rodzicielskie, które przysługuje w przypadku urodzenia dziecka, przysposobienia lub objęcia opieką przez rodzinę zastępczą (z wyjątkiem rodziny zastępczej zawodowej). Aby objąć wsparciem jak największą grupę osób i zapewnić rodzicom jak największe wsparcie materialne w pierwszym okresie życia dziecka, świadczenie rodzicielskie przysługuje w wysokości 1.000,00 zł miesięcznie i nie jest uzależnione                        od kryterium dochodowego.  </w:t>
      </w:r>
    </w:p>
    <w:p w14:paraId="5483C533" w14:textId="77777777"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sz w:val="24"/>
          <w:szCs w:val="24"/>
          <w:lang w:eastAsia="zh-CN"/>
        </w:rPr>
        <w:t>W  2022 r. świadczenie rodzicielskie wypłacono na kwotę 249.455,36 zł dla 24 osób.</w:t>
      </w:r>
    </w:p>
    <w:p w14:paraId="5E312339" w14:textId="77777777" w:rsidR="007517F8" w:rsidRPr="007517F8" w:rsidRDefault="007517F8" w:rsidP="00977A2E">
      <w:pPr>
        <w:suppressAutoHyphens/>
        <w:spacing w:after="0" w:line="240" w:lineRule="auto"/>
        <w:jc w:val="both"/>
        <w:rPr>
          <w:rFonts w:ascii="Times New Roman" w:eastAsia="Times New Roman" w:hAnsi="Times New Roman" w:cs="Times New Roman"/>
          <w:b/>
          <w:bCs/>
          <w:sz w:val="24"/>
          <w:szCs w:val="24"/>
          <w:lang w:eastAsia="zh-CN"/>
        </w:rPr>
      </w:pPr>
    </w:p>
    <w:p w14:paraId="1E21188D" w14:textId="77777777"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sz w:val="24"/>
          <w:szCs w:val="24"/>
          <w:lang w:eastAsia="zh-CN"/>
        </w:rPr>
        <w:t xml:space="preserve">Świadczenia opiekuńcze </w:t>
      </w:r>
    </w:p>
    <w:p w14:paraId="76B7A0B4" w14:textId="77777777"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zasiłki pielęgnacyjne – 529.671,36 zł – wypłacone śr. 205 osobom;</w:t>
      </w:r>
    </w:p>
    <w:p w14:paraId="7D9CFE2A" w14:textId="77777777"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świadczenia pielęgnacyjne – 1.168.714,70 zł wypłacane śr. 48 osobom;</w:t>
      </w:r>
    </w:p>
    <w:p w14:paraId="0ACF9D4D" w14:textId="77777777"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specjalny zasiłek opiekuńczy – 80.600,00 zł wypłacany 11 osobom;</w:t>
      </w:r>
    </w:p>
    <w:p w14:paraId="59D2592E" w14:textId="77777777"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zasiłek dla opiekuna  - 14.880,00 zł wypłacany 3 osobom.</w:t>
      </w:r>
    </w:p>
    <w:p w14:paraId="75B41B1D" w14:textId="629F0C84" w:rsidR="007517F8" w:rsidRDefault="007517F8" w:rsidP="00977A2E">
      <w:pPr>
        <w:suppressAutoHyphens/>
        <w:spacing w:after="0" w:line="240" w:lineRule="auto"/>
        <w:jc w:val="both"/>
        <w:rPr>
          <w:rFonts w:ascii="Times New Roman" w:eastAsia="Times New Roman" w:hAnsi="Times New Roman" w:cs="Times New Roman"/>
          <w:i/>
          <w:color w:val="000000"/>
          <w:sz w:val="24"/>
          <w:szCs w:val="24"/>
          <w:shd w:val="clear" w:color="auto" w:fill="FFFFFF"/>
          <w:lang w:eastAsia="zh-CN"/>
        </w:rPr>
      </w:pPr>
      <w:r w:rsidRPr="007517F8">
        <w:rPr>
          <w:rFonts w:ascii="Times New Roman" w:eastAsia="Times New Roman" w:hAnsi="Times New Roman" w:cs="Times New Roman"/>
          <w:i/>
          <w:sz w:val="24"/>
          <w:szCs w:val="24"/>
          <w:lang w:eastAsia="zh-CN"/>
        </w:rPr>
        <w:t xml:space="preserve">Zasady przyznawanie świadczeń z tytułu opieki nad osobami niepełnosprawnymi w stopniu znacznym lub ze wskazaniami </w:t>
      </w:r>
      <w:r w:rsidRPr="007517F8">
        <w:rPr>
          <w:rFonts w:ascii="Times New Roman" w:eastAsia="Times New Roman" w:hAnsi="Times New Roman" w:cs="Times New Roman"/>
          <w:i/>
          <w:color w:val="000000"/>
          <w:sz w:val="24"/>
          <w:szCs w:val="24"/>
          <w:shd w:val="clear" w:color="auto" w:fill="FFFFFF"/>
          <w:lang w:eastAsia="zh-CN"/>
        </w:rPr>
        <w:t xml:space="preserve">konieczności stałej lub długotrwałej opieki lub pomocy innej osoby w związku ze znacznie ograniczoną możliwością samodzielnej egzystencji oraz konieczności stałego współudziału na co dzień opiekuna dziecka w procesie jego leczenia, rehabilitacji i edukacji </w:t>
      </w:r>
      <w:r w:rsidR="007641B2">
        <w:rPr>
          <w:rFonts w:ascii="Times New Roman" w:eastAsia="Times New Roman" w:hAnsi="Times New Roman" w:cs="Times New Roman"/>
          <w:i/>
          <w:color w:val="000000"/>
          <w:sz w:val="24"/>
          <w:szCs w:val="24"/>
          <w:shd w:val="clear" w:color="auto" w:fill="FFFFFF"/>
          <w:lang w:eastAsia="zh-CN"/>
        </w:rPr>
        <w:t>.</w:t>
      </w:r>
    </w:p>
    <w:p w14:paraId="1FB3235F" w14:textId="77777777" w:rsidR="007641B2" w:rsidRPr="007517F8" w:rsidRDefault="007641B2" w:rsidP="00977A2E">
      <w:pPr>
        <w:suppressAutoHyphens/>
        <w:spacing w:after="0" w:line="240" w:lineRule="auto"/>
        <w:jc w:val="both"/>
        <w:rPr>
          <w:rFonts w:ascii="Times New Roman" w:eastAsia="Times New Roman" w:hAnsi="Times New Roman" w:cs="Times New Roman"/>
          <w:sz w:val="24"/>
          <w:szCs w:val="24"/>
          <w:lang w:eastAsia="zh-CN"/>
        </w:rPr>
      </w:pPr>
    </w:p>
    <w:p w14:paraId="0BA1C69E" w14:textId="566A2618" w:rsidR="007517F8" w:rsidRPr="006A2DA1"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color w:val="000000"/>
          <w:sz w:val="24"/>
          <w:szCs w:val="24"/>
          <w:shd w:val="clear" w:color="auto" w:fill="FFFFFF"/>
          <w:lang w:eastAsia="zh-CN"/>
        </w:rPr>
        <w:t>Świadczenie pielęgnacyjne</w:t>
      </w:r>
      <w:r w:rsidRPr="007517F8">
        <w:rPr>
          <w:rFonts w:ascii="Times New Roman" w:eastAsia="Times New Roman" w:hAnsi="Times New Roman" w:cs="Times New Roman"/>
          <w:color w:val="000000"/>
          <w:sz w:val="24"/>
          <w:szCs w:val="24"/>
          <w:shd w:val="clear" w:color="auto" w:fill="FFFFFF"/>
          <w:lang w:eastAsia="zh-CN"/>
        </w:rPr>
        <w:t xml:space="preserve"> przysługuje, jeżeli niepełnosprawność osoby wymagającej opieki powstała</w:t>
      </w:r>
      <w:r w:rsidR="006A2DA1">
        <w:rPr>
          <w:rFonts w:ascii="Times New Roman" w:eastAsia="Times New Roman" w:hAnsi="Times New Roman" w:cs="Times New Roman"/>
          <w:color w:val="000000"/>
          <w:sz w:val="24"/>
          <w:szCs w:val="24"/>
          <w:shd w:val="clear" w:color="auto" w:fill="FFFFFF"/>
          <w:lang w:eastAsia="zh-CN"/>
        </w:rPr>
        <w:t xml:space="preserve"> </w:t>
      </w:r>
      <w:r w:rsidRPr="007517F8">
        <w:rPr>
          <w:rFonts w:ascii="Times New Roman" w:eastAsia="Times New Roman" w:hAnsi="Times New Roman" w:cs="Times New Roman"/>
          <w:color w:val="000000"/>
          <w:sz w:val="24"/>
          <w:szCs w:val="24"/>
          <w:shd w:val="clear" w:color="auto" w:fill="FFFFFF"/>
          <w:lang w:eastAsia="zh-CN"/>
        </w:rPr>
        <w:t>nie później niż do ukończenia 18 roku życia lub w trakcie nauki w szkole lub szkole wyższej, jednak nie później niż do ukończenia 25 roku życia;</w:t>
      </w:r>
      <w:r w:rsidRPr="007517F8">
        <w:rPr>
          <w:rFonts w:ascii="Times New Roman" w:eastAsia="Times New Roman" w:hAnsi="Times New Roman" w:cs="Times New Roman"/>
          <w:color w:val="000000"/>
          <w:sz w:val="24"/>
          <w:szCs w:val="24"/>
          <w:lang w:eastAsia="zh-CN"/>
        </w:rPr>
        <w:t xml:space="preserve"> </w:t>
      </w:r>
      <w:r w:rsidRPr="007517F8">
        <w:rPr>
          <w:rFonts w:ascii="Times New Roman" w:eastAsia="Times New Roman" w:hAnsi="Times New Roman" w:cs="Times New Roman"/>
          <w:color w:val="000000"/>
          <w:sz w:val="24"/>
          <w:szCs w:val="24"/>
          <w:shd w:val="clear" w:color="auto" w:fill="FFFFFF"/>
          <w:lang w:eastAsia="zh-CN"/>
        </w:rPr>
        <w:t>świadczenie pielęgnacyjne w 2022 r. wynosiło 2.119,00 zł miesięcznie, od dnia 01.01.2023 r. wynosi 2.458,00 zł.</w:t>
      </w:r>
    </w:p>
    <w:p w14:paraId="39FDAF84" w14:textId="77777777" w:rsidR="007641B2" w:rsidRPr="007517F8" w:rsidRDefault="007641B2" w:rsidP="00977A2E">
      <w:pPr>
        <w:suppressAutoHyphens/>
        <w:spacing w:after="0" w:line="240" w:lineRule="auto"/>
        <w:jc w:val="both"/>
        <w:rPr>
          <w:rFonts w:ascii="Times New Roman" w:eastAsia="Times New Roman" w:hAnsi="Times New Roman" w:cs="Times New Roman"/>
          <w:sz w:val="24"/>
          <w:szCs w:val="24"/>
          <w:lang w:eastAsia="zh-CN"/>
        </w:rPr>
      </w:pPr>
    </w:p>
    <w:p w14:paraId="584D49B4" w14:textId="77777777"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color w:val="000000"/>
          <w:sz w:val="24"/>
          <w:szCs w:val="24"/>
          <w:shd w:val="clear" w:color="auto" w:fill="FFFFFF"/>
          <w:lang w:eastAsia="zh-CN"/>
        </w:rPr>
        <w:t>Specjalny zasiłek opiekuńczy</w:t>
      </w:r>
      <w:r w:rsidRPr="007517F8">
        <w:rPr>
          <w:rFonts w:ascii="Times New Roman" w:eastAsia="Times New Roman" w:hAnsi="Times New Roman" w:cs="Times New Roman"/>
          <w:color w:val="000000"/>
          <w:sz w:val="24"/>
          <w:szCs w:val="24"/>
          <w:shd w:val="clear" w:color="auto" w:fill="FFFFFF"/>
          <w:lang w:eastAsia="zh-CN"/>
        </w:rPr>
        <w:t xml:space="preserve"> przysługuje osobom, na których zgodnie z przepisami ustawy                z dnia 25 lutego 1964 r.  Kodeks rodzinny i opiekuńczy, ciąży obowiązek alimentacyjny, jeżeli rezygnują z zatrudnienia lub innej pracy zarobkowej  w związku z koniecznością sprawowania stałej opieki nad osobą legitymującą się orzeczeniem  o znacznym stopniu niepełnosprawności albo orzeczeniem o niepełnosprawności łącznie ze wskazaniami: konieczności stałej                          lub długotrwałej opieki lub pomocy innej osoby w związku ze znacznie ograniczoną możliwością samodzielnej egzystencji oraz konieczności stałego współudziału na co dzień opiekuna dziecka w procesie jego leczenia, rehabilitacji i edukacji.</w:t>
      </w:r>
    </w:p>
    <w:p w14:paraId="281161F9" w14:textId="77291C88" w:rsidR="007517F8" w:rsidRDefault="007517F8" w:rsidP="00977A2E">
      <w:pPr>
        <w:suppressAutoHyphens/>
        <w:spacing w:after="0" w:line="240" w:lineRule="auto"/>
        <w:jc w:val="both"/>
        <w:rPr>
          <w:rFonts w:ascii="Times New Roman" w:eastAsia="Times New Roman" w:hAnsi="Times New Roman" w:cs="Times New Roman"/>
          <w:color w:val="000000"/>
          <w:sz w:val="24"/>
          <w:szCs w:val="24"/>
          <w:shd w:val="clear" w:color="auto" w:fill="FFFFFF"/>
          <w:lang w:eastAsia="zh-CN"/>
        </w:rPr>
      </w:pPr>
      <w:r w:rsidRPr="007517F8">
        <w:rPr>
          <w:rFonts w:ascii="Times New Roman" w:eastAsia="Times New Roman" w:hAnsi="Times New Roman" w:cs="Times New Roman"/>
          <w:color w:val="000000"/>
          <w:sz w:val="24"/>
          <w:szCs w:val="24"/>
          <w:shd w:val="clear" w:color="auto" w:fill="FFFFFF"/>
          <w:lang w:eastAsia="zh-CN"/>
        </w:rPr>
        <w:t xml:space="preserve">Specjalny zasiłek opiekuńczy przysługuje, jeżeli łączny dochód rodziny osoby sprawującej opiekę oraz rodziny osoby wymagającej opieki w przeliczeniu na osobę nie przekracza kwoty 764,00 zł. Specjalny zasiłek opiekuńczy przysługuje w wysokości 620,00 zł. miesięcznie. </w:t>
      </w:r>
      <w:r w:rsidRPr="007517F8">
        <w:rPr>
          <w:rFonts w:ascii="Times New Roman" w:eastAsia="Times New Roman" w:hAnsi="Times New Roman" w:cs="Times New Roman"/>
          <w:color w:val="000000"/>
          <w:sz w:val="24"/>
          <w:szCs w:val="24"/>
          <w:lang w:eastAsia="zh-CN"/>
        </w:rPr>
        <w:br/>
      </w:r>
    </w:p>
    <w:p w14:paraId="2FE5D196" w14:textId="77777777" w:rsidR="007641B2" w:rsidRPr="007517F8" w:rsidRDefault="007641B2" w:rsidP="00977A2E">
      <w:pPr>
        <w:suppressAutoHyphens/>
        <w:spacing w:after="0" w:line="240" w:lineRule="auto"/>
        <w:jc w:val="both"/>
        <w:rPr>
          <w:rFonts w:ascii="Times New Roman" w:eastAsia="Times New Roman" w:hAnsi="Times New Roman" w:cs="Times New Roman"/>
          <w:sz w:val="24"/>
          <w:szCs w:val="24"/>
          <w:lang w:eastAsia="zh-CN"/>
        </w:rPr>
      </w:pPr>
    </w:p>
    <w:p w14:paraId="3DE8504B" w14:textId="77777777"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sz w:val="24"/>
          <w:szCs w:val="24"/>
          <w:lang w:eastAsia="zh-CN"/>
        </w:rPr>
        <w:t>Zasiłek dla opiekuna</w:t>
      </w:r>
      <w:r w:rsidRPr="007517F8">
        <w:rPr>
          <w:rFonts w:ascii="Times New Roman" w:eastAsia="Times New Roman" w:hAnsi="Times New Roman" w:cs="Times New Roman"/>
          <w:sz w:val="24"/>
          <w:szCs w:val="24"/>
          <w:lang w:eastAsia="zh-CN"/>
        </w:rPr>
        <w:t>, przysługuje w wysokości 620,00 zł osobie, jeżeli decyzja o przyznaniu jej prawa do świadczenia pielęgnacyjnego wygasła z mocy prawa z dniem 1 lipca 2013 r.,                    na podstawie uznanego za niekonstytucyjny art. 11 ust. 3 ustawy z dnia 7 grudnia 2012 r.                         o zmianie ustawy o świadczeniach rodzinnych oraz niektórych innych ustaw.</w:t>
      </w:r>
      <w:r w:rsidRPr="007517F8">
        <w:rPr>
          <w:rFonts w:ascii="Times New Roman" w:eastAsia="Times New Roman" w:hAnsi="Times New Roman" w:cs="Times New Roman"/>
          <w:sz w:val="24"/>
          <w:szCs w:val="24"/>
          <w:lang w:eastAsia="zh-CN"/>
        </w:rPr>
        <w:br/>
        <w:t xml:space="preserve">Postępowanie w sprawie ustalenia prawa do zasiłku dla opiekuna organ ustalający prawo                      do świadczeń pielęgnacyjnych wszczynano </w:t>
      </w:r>
      <w:r w:rsidRPr="007517F8">
        <w:rPr>
          <w:rFonts w:ascii="Times New Roman" w:eastAsia="Times New Roman" w:hAnsi="Times New Roman" w:cs="Times New Roman"/>
          <w:sz w:val="24"/>
          <w:szCs w:val="24"/>
          <w:u w:val="single"/>
          <w:lang w:eastAsia="zh-CN"/>
        </w:rPr>
        <w:t>na wniosek osoby ubiegającej się o zasiłek                        dla opiekuna</w:t>
      </w:r>
      <w:r w:rsidRPr="007517F8">
        <w:rPr>
          <w:rFonts w:ascii="Times New Roman" w:eastAsia="Times New Roman" w:hAnsi="Times New Roman" w:cs="Times New Roman"/>
          <w:sz w:val="24"/>
          <w:szCs w:val="24"/>
          <w:lang w:eastAsia="zh-CN"/>
        </w:rPr>
        <w:t>. Wniosek można było składać maksymalnie w terminie  4 miesięcy od dnia wejścia  w życie ustawy.</w:t>
      </w:r>
    </w:p>
    <w:p w14:paraId="145D27FD" w14:textId="77777777"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lastRenderedPageBreak/>
        <w:t xml:space="preserve">Za osoby pobierające ww. świadczenia tj. świadczenie pielęgnacyjne, specjalny zasiłek opiekuńczy i zasiłek dla opiekuna odprowadzane  są składki ubezpieczenia zdrowotnego                          i emerytalno-rentowego. </w:t>
      </w:r>
      <w:r w:rsidRPr="007517F8">
        <w:rPr>
          <w:rFonts w:ascii="Times New Roman" w:eastAsia="Times New Roman" w:hAnsi="Times New Roman" w:cs="Times New Roman"/>
          <w:b/>
          <w:bCs/>
          <w:sz w:val="24"/>
          <w:szCs w:val="24"/>
          <w:lang w:eastAsia="zh-CN"/>
        </w:rPr>
        <w:t>W  2022 roku opłacano składki ubezpieczenia zdrowotnego                      w kwocie 73.680,82 zł oraz składki ubezpieczenia emerytalnego i rentowego w kwocie 259.763,06 zł.</w:t>
      </w:r>
    </w:p>
    <w:p w14:paraId="54D3C71C" w14:textId="77777777" w:rsidR="007517F8" w:rsidRPr="007517F8" w:rsidRDefault="007517F8" w:rsidP="00977A2E">
      <w:pPr>
        <w:suppressAutoHyphens/>
        <w:spacing w:after="0" w:line="240" w:lineRule="auto"/>
        <w:ind w:left="720"/>
        <w:jc w:val="both"/>
        <w:rPr>
          <w:rFonts w:ascii="Times New Roman" w:eastAsia="Times New Roman" w:hAnsi="Times New Roman" w:cs="Times New Roman"/>
          <w:sz w:val="24"/>
          <w:szCs w:val="24"/>
          <w:lang w:eastAsia="zh-CN"/>
        </w:rPr>
      </w:pPr>
    </w:p>
    <w:p w14:paraId="08652A17" w14:textId="568FFF3C" w:rsidR="007517F8" w:rsidRPr="007517F8" w:rsidRDefault="007517F8" w:rsidP="00977A2E">
      <w:pPr>
        <w:suppressAutoHyphens/>
        <w:spacing w:before="100"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 xml:space="preserve">Świadczenia wychowawcze (R500+) </w:t>
      </w:r>
    </w:p>
    <w:p w14:paraId="2C0C6F40" w14:textId="13E55118" w:rsidR="007517F8" w:rsidRPr="007517F8" w:rsidRDefault="007517F8" w:rsidP="00977A2E">
      <w:pPr>
        <w:suppressAutoHyphens/>
        <w:spacing w:before="100"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Cs/>
          <w:iCs/>
          <w:sz w:val="24"/>
          <w:szCs w:val="24"/>
          <w:lang w:eastAsia="zh-CN"/>
        </w:rPr>
        <w:t xml:space="preserve">Świadczenie wychowawcze przysługuje w wysokości 500,00 zł miesięcznie na każde dziecko do ukończenia przez nie 18 roku życia. Tut. Ośrodek realizował wypłatę świadczeń wychowawczych do dnia 31.05.2022 r. Od dnia 01.06.2022 r. realizację przyznawania i wypłaty świadczeń przejął Zakład Ubezpieczeń Społecznych. GOPS Lichnowy wypłaca świadczenia przyznane w ramach koordynacji systemów zabezpieczenia społecznego. </w:t>
      </w:r>
      <w:r w:rsidRPr="007517F8">
        <w:rPr>
          <w:rFonts w:ascii="Times New Roman" w:eastAsia="Times New Roman" w:hAnsi="Times New Roman" w:cs="Times New Roman"/>
          <w:b/>
          <w:bCs/>
          <w:iCs/>
          <w:sz w:val="24"/>
          <w:szCs w:val="24"/>
          <w:lang w:eastAsia="zh-CN"/>
        </w:rPr>
        <w:t xml:space="preserve">W </w:t>
      </w:r>
      <w:r w:rsidR="005E4618">
        <w:rPr>
          <w:rFonts w:ascii="Times New Roman" w:eastAsia="Times New Roman" w:hAnsi="Times New Roman" w:cs="Times New Roman"/>
          <w:b/>
          <w:bCs/>
          <w:iCs/>
          <w:sz w:val="24"/>
          <w:szCs w:val="24"/>
          <w:lang w:eastAsia="zh-CN"/>
        </w:rPr>
        <w:t xml:space="preserve">roku </w:t>
      </w:r>
      <w:r w:rsidRPr="007517F8">
        <w:rPr>
          <w:rFonts w:ascii="Times New Roman" w:eastAsia="Times New Roman" w:hAnsi="Times New Roman" w:cs="Times New Roman"/>
          <w:b/>
          <w:bCs/>
          <w:iCs/>
          <w:sz w:val="24"/>
          <w:szCs w:val="24"/>
          <w:lang w:eastAsia="zh-CN"/>
        </w:rPr>
        <w:t>2022  świadczenia wychowawcze  wypłacono na łączną kwotę 1.929.252,12 zł, co stanowi średnio 772 świadczeń wypłacanych miesięcznie</w:t>
      </w:r>
    </w:p>
    <w:p w14:paraId="7414BB3F" w14:textId="77777777" w:rsidR="007517F8" w:rsidRPr="007517F8" w:rsidRDefault="007517F8" w:rsidP="00977A2E">
      <w:pPr>
        <w:suppressAutoHyphens/>
        <w:spacing w:after="0" w:line="240" w:lineRule="auto"/>
        <w:jc w:val="both"/>
        <w:rPr>
          <w:rFonts w:ascii="Times New Roman" w:eastAsia="Times New Roman" w:hAnsi="Times New Roman" w:cs="Times New Roman"/>
          <w:b/>
          <w:sz w:val="24"/>
          <w:szCs w:val="24"/>
          <w:lang w:eastAsia="zh-CN"/>
        </w:rPr>
      </w:pPr>
    </w:p>
    <w:p w14:paraId="5A604749" w14:textId="0B2F8C72"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 xml:space="preserve">Fundusz alimentacyjny </w:t>
      </w:r>
    </w:p>
    <w:p w14:paraId="3A9BAED6" w14:textId="77777777"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Tut. Ośrodek na podstawie upoważnienia Wójta Gminy Lichnowy realizuje zadania wynikające z ustawy z dnia 7 września 2007 r. o pomocy osobom uprawnionym do alimentów                               tj. przyznawanie świadczeń z funduszu alimentacyjnego oraz prowadzenie postępowań wobec dłużników alimentacyjnych. Od 01.10.2020 r. funkcjonuje nowe rozwiązanie przy ustalaniu prawa do świadczeń z funduszu alimentacyjnego, dzięki któremu rodziny, które przekroczą próg dochodowy nie tracą wsparcia finansowego państwa. Wprowadzenie zasady „złotówka                        za złotówkę” powoduje, iż świadczenia są stopniowo obniżane wraz ze wzrostem dochodów.</w:t>
      </w:r>
    </w:p>
    <w:p w14:paraId="018F1021" w14:textId="77777777"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Ponadto ustawa ta określa sposób postępowania wobec osób zobowiązanych do świadczenia alimentacyjnego, którego egzekucja jest bezskuteczna. Tym samym nakłada na gminy obowiązek przekazania komornikowi sądowemu wszelkich informacji, istotnych                                 dla skuteczności egzekucji. Informacje te ustalane są na podstawie wywiadu alimentacyjnego, przeprowadzonego z dłużnikiem alimentacyjnym przez upoważnionego pracownika ośrodka pomocy społecznej. </w:t>
      </w:r>
    </w:p>
    <w:p w14:paraId="686A60EE" w14:textId="77777777"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Ustawa o pomocy osobom uprawnionym do alimentów zezwala na wystąpienie do prokuratora  o ściganie dłużnika za przestępstwo określone w art. 209 § 1 kodeksu karnego tj. uchylanie               się od wykonywania ciążącego na dłużniku obowiązku alimentacyjnego oraz uniemożliwianie przeprowadzenia wywiadu środowiskowego przez Ośrodek Pomocy Społecznej. </w:t>
      </w:r>
    </w:p>
    <w:p w14:paraId="54158B56" w14:textId="01D46F4A"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W 2022 r. roku ściągalność należności alimentacyjnych odnotowano na poziomie 87%. Niska ściągalność u niektórych dłużników alimentacyjnych spowodowana jest brakiem podejmowania przez dłużników stałego zatrudnienia, umożliwiającego ściąganie należności alimentacyjnych  z osiąganego wynagrodzenia.</w:t>
      </w:r>
    </w:p>
    <w:p w14:paraId="598F57BA" w14:textId="4C3BF4AB"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W </w:t>
      </w:r>
      <w:r w:rsidRPr="007517F8">
        <w:rPr>
          <w:rFonts w:ascii="Times New Roman" w:eastAsia="Times New Roman" w:hAnsi="Times New Roman" w:cs="Times New Roman"/>
          <w:b/>
          <w:bCs/>
          <w:sz w:val="24"/>
          <w:szCs w:val="24"/>
          <w:lang w:eastAsia="zh-CN"/>
        </w:rPr>
        <w:t>2022</w:t>
      </w:r>
      <w:r w:rsidRPr="007517F8">
        <w:rPr>
          <w:rFonts w:ascii="Times New Roman" w:eastAsia="Times New Roman" w:hAnsi="Times New Roman" w:cs="Times New Roman"/>
          <w:sz w:val="24"/>
          <w:szCs w:val="24"/>
          <w:lang w:eastAsia="zh-CN"/>
        </w:rPr>
        <w:t xml:space="preserve"> roku wpłynęły </w:t>
      </w:r>
      <w:r w:rsidRPr="007517F8">
        <w:rPr>
          <w:rFonts w:ascii="Times New Roman" w:eastAsia="Times New Roman" w:hAnsi="Times New Roman" w:cs="Times New Roman"/>
          <w:b/>
          <w:bCs/>
          <w:sz w:val="24"/>
          <w:szCs w:val="24"/>
          <w:lang w:eastAsia="zh-CN"/>
        </w:rPr>
        <w:t>32 wnioski</w:t>
      </w:r>
      <w:r w:rsidRPr="007517F8">
        <w:rPr>
          <w:rFonts w:ascii="Times New Roman" w:eastAsia="Times New Roman" w:hAnsi="Times New Roman" w:cs="Times New Roman"/>
          <w:sz w:val="24"/>
          <w:szCs w:val="24"/>
          <w:lang w:eastAsia="zh-CN"/>
        </w:rPr>
        <w:t xml:space="preserve"> o przyznanie świadczeń z funduszu alimentacyjnego. Świadczenia z funduszu alimentacyjnego w </w:t>
      </w:r>
      <w:r w:rsidRPr="007517F8">
        <w:rPr>
          <w:rFonts w:ascii="Times New Roman" w:eastAsia="Times New Roman" w:hAnsi="Times New Roman" w:cs="Times New Roman"/>
          <w:b/>
          <w:bCs/>
          <w:sz w:val="24"/>
          <w:szCs w:val="24"/>
          <w:lang w:eastAsia="zh-CN"/>
        </w:rPr>
        <w:t>2022 r.</w:t>
      </w:r>
      <w:r w:rsidRPr="007517F8">
        <w:rPr>
          <w:rFonts w:ascii="Times New Roman" w:eastAsia="Times New Roman" w:hAnsi="Times New Roman" w:cs="Times New Roman"/>
          <w:sz w:val="24"/>
          <w:szCs w:val="24"/>
          <w:lang w:eastAsia="zh-CN"/>
        </w:rPr>
        <w:t xml:space="preserve"> wypłacono na łączną kwotę </w:t>
      </w:r>
      <w:r w:rsidRPr="007517F8">
        <w:rPr>
          <w:rFonts w:ascii="Times New Roman" w:eastAsia="Times New Roman" w:hAnsi="Times New Roman" w:cs="Times New Roman"/>
          <w:b/>
          <w:bCs/>
          <w:sz w:val="24"/>
          <w:szCs w:val="24"/>
          <w:lang w:eastAsia="zh-CN"/>
        </w:rPr>
        <w:t>196.405,03 zł</w:t>
      </w:r>
      <w:r w:rsidR="00072357">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b/>
          <w:bCs/>
          <w:sz w:val="24"/>
          <w:szCs w:val="24"/>
          <w:lang w:eastAsia="zh-CN"/>
        </w:rPr>
        <w:t xml:space="preserve">na </w:t>
      </w:r>
      <w:r w:rsidR="00072357">
        <w:rPr>
          <w:rFonts w:ascii="Times New Roman" w:eastAsia="Times New Roman" w:hAnsi="Times New Roman" w:cs="Times New Roman"/>
          <w:b/>
          <w:bCs/>
          <w:sz w:val="24"/>
          <w:szCs w:val="24"/>
          <w:lang w:eastAsia="zh-CN"/>
        </w:rPr>
        <w:t xml:space="preserve">śr.  </w:t>
      </w:r>
      <w:r w:rsidRPr="007517F8">
        <w:rPr>
          <w:rFonts w:ascii="Times New Roman" w:eastAsia="Times New Roman" w:hAnsi="Times New Roman" w:cs="Times New Roman"/>
          <w:b/>
          <w:bCs/>
          <w:sz w:val="24"/>
          <w:szCs w:val="24"/>
          <w:lang w:eastAsia="zh-CN"/>
        </w:rPr>
        <w:t>47 osób uprawnionych, w śr. 31 rodzinach</w:t>
      </w:r>
      <w:r w:rsidRPr="007517F8">
        <w:rPr>
          <w:rFonts w:ascii="Times New Roman" w:eastAsia="Times New Roman" w:hAnsi="Times New Roman" w:cs="Times New Roman"/>
          <w:sz w:val="24"/>
          <w:szCs w:val="24"/>
          <w:lang w:eastAsia="zh-CN"/>
        </w:rPr>
        <w:t xml:space="preserve"> pobierających świadczenia z funduszu alimentacyjnego. </w:t>
      </w:r>
    </w:p>
    <w:p w14:paraId="6B257394" w14:textId="77777777" w:rsidR="007517F8" w:rsidRPr="007517F8" w:rsidRDefault="007517F8" w:rsidP="00977A2E">
      <w:pPr>
        <w:suppressAutoHyphens/>
        <w:spacing w:after="0" w:line="240" w:lineRule="auto"/>
        <w:jc w:val="both"/>
        <w:rPr>
          <w:rFonts w:ascii="Times New Roman" w:eastAsia="Times New Roman" w:hAnsi="Times New Roman" w:cs="Times New Roman"/>
          <w:b/>
          <w:sz w:val="24"/>
          <w:szCs w:val="24"/>
          <w:u w:val="single"/>
          <w:lang w:eastAsia="zh-CN"/>
        </w:rPr>
      </w:pPr>
    </w:p>
    <w:p w14:paraId="16CFDC05" w14:textId="19EC99B8" w:rsidR="007517F8" w:rsidRPr="007517F8" w:rsidRDefault="007517F8" w:rsidP="00977A2E">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 xml:space="preserve">Świadczenie „Za życiem”  </w:t>
      </w:r>
    </w:p>
    <w:p w14:paraId="726CFDBE" w14:textId="6E3A0B8D" w:rsidR="007517F8" w:rsidRPr="007517F8" w:rsidRDefault="007517F8" w:rsidP="00C60B0A">
      <w:pPr>
        <w:shd w:val="clear" w:color="auto" w:fill="FFFFFF"/>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GOPS Lichnowy jako organ upoważniony  realizuje także zadania wynikające z  ustawy z dnia                              4 listopada 2016 r. o wsparciu kobiet w ciąży i rodzin „Za życiem”.</w:t>
      </w:r>
      <w:r w:rsidR="00C60B0A">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Z tytułu urodzenia się żywego dziecka, posiadającego zaświadczenie stwierdzające ciężkie</w:t>
      </w:r>
      <w:r w:rsidR="00C60B0A">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i nieodwracalne upośledzenie albo nieuleczalną chorobę zagrażającą życiu, które powstały</w:t>
      </w:r>
      <w:r w:rsidR="00C60B0A">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w</w:t>
      </w:r>
      <w:r w:rsidR="00C60B0A">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prenatalnym okresie rozwoju dziecka lub w czasie porodu, stwierdzone w zaświadczeniu wystawionym przez : lekarza ubezpieczenia zdrowotnego, w rozumieniu ustawy z dnia  2</w:t>
      </w:r>
      <w:r w:rsidR="00C60B0A">
        <w:rPr>
          <w:rFonts w:ascii="Times New Roman" w:eastAsia="Times New Roman" w:hAnsi="Times New Roman" w:cs="Times New Roman"/>
          <w:sz w:val="24"/>
          <w:szCs w:val="24"/>
          <w:lang w:eastAsia="zh-CN"/>
        </w:rPr>
        <w:t xml:space="preserve">7 </w:t>
      </w:r>
      <w:r w:rsidRPr="007517F8">
        <w:rPr>
          <w:rFonts w:ascii="Times New Roman" w:eastAsia="Times New Roman" w:hAnsi="Times New Roman" w:cs="Times New Roman"/>
          <w:sz w:val="24"/>
          <w:szCs w:val="24"/>
          <w:lang w:eastAsia="zh-CN"/>
        </w:rPr>
        <w:t xml:space="preserve">sierpnia 2004 r. </w:t>
      </w:r>
      <w:r w:rsidR="00C60B0A">
        <w:rPr>
          <w:rFonts w:ascii="Times New Roman" w:eastAsia="Times New Roman" w:hAnsi="Times New Roman" w:cs="Times New Roman"/>
          <w:sz w:val="24"/>
          <w:szCs w:val="24"/>
          <w:lang w:eastAsia="zh-CN"/>
        </w:rPr>
        <w:br/>
      </w:r>
      <w:r w:rsidRPr="007517F8">
        <w:rPr>
          <w:rFonts w:ascii="Times New Roman" w:eastAsia="Times New Roman" w:hAnsi="Times New Roman" w:cs="Times New Roman"/>
          <w:sz w:val="24"/>
          <w:szCs w:val="24"/>
          <w:lang w:eastAsia="zh-CN"/>
        </w:rPr>
        <w:t xml:space="preserve">o świadczeniach opieki zdrowotnej finansowanych ze środków publicznych, posiadającego </w:t>
      </w:r>
      <w:r w:rsidRPr="007517F8">
        <w:rPr>
          <w:rFonts w:ascii="Times New Roman" w:eastAsia="Times New Roman" w:hAnsi="Times New Roman" w:cs="Times New Roman"/>
          <w:sz w:val="24"/>
          <w:szCs w:val="24"/>
          <w:lang w:eastAsia="zh-CN"/>
        </w:rPr>
        <w:lastRenderedPageBreak/>
        <w:t>specjalizację II stopnia lub tytuł specjalisty w dziedzinie: położnictwa i</w:t>
      </w:r>
      <w:r w:rsidR="00C60B0A">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ginekologii, perinatologii, neonatologii, neurologii dziecięcej, kardiologii dziecięcej lub chirurgii dziecięcej, przyznaje się, na to dziecko, jednorazowe świadczenie w wysokości 4000 zł.</w:t>
      </w:r>
      <w:r w:rsidRPr="007517F8">
        <w:rPr>
          <w:rFonts w:ascii="Times New Roman" w:eastAsia="Times New Roman" w:hAnsi="Times New Roman" w:cs="Times New Roman"/>
          <w:bCs/>
          <w:iCs/>
          <w:sz w:val="24"/>
          <w:szCs w:val="24"/>
          <w:lang w:eastAsia="zh-CN"/>
        </w:rPr>
        <w:t xml:space="preserve"> </w:t>
      </w:r>
      <w:r w:rsidRPr="007517F8">
        <w:rPr>
          <w:rFonts w:ascii="Times New Roman" w:eastAsia="Times New Roman" w:hAnsi="Times New Roman" w:cs="Times New Roman"/>
          <w:b/>
          <w:bCs/>
          <w:iCs/>
          <w:sz w:val="24"/>
          <w:szCs w:val="24"/>
          <w:lang w:eastAsia="zh-CN"/>
        </w:rPr>
        <w:t xml:space="preserve">W 2022 r. nie wpłynął żaden wniosek o przyznanie jednorazowego świadczenia                          „Za życiem”. </w:t>
      </w:r>
    </w:p>
    <w:p w14:paraId="5A4F44B4" w14:textId="77777777" w:rsidR="007517F8" w:rsidRPr="007517F8" w:rsidRDefault="007517F8" w:rsidP="007517F8">
      <w:pPr>
        <w:suppressAutoHyphens/>
        <w:spacing w:after="0" w:line="360" w:lineRule="auto"/>
        <w:jc w:val="both"/>
        <w:rPr>
          <w:rFonts w:ascii="Times New Roman" w:eastAsia="Times New Roman" w:hAnsi="Times New Roman" w:cs="Times New Roman"/>
          <w:b/>
          <w:bCs/>
          <w:iCs/>
          <w:sz w:val="24"/>
          <w:szCs w:val="24"/>
          <w:lang w:eastAsia="zh-CN"/>
        </w:rPr>
      </w:pPr>
    </w:p>
    <w:p w14:paraId="0C97655E" w14:textId="77777777" w:rsidR="007517F8" w:rsidRPr="007517F8" w:rsidRDefault="007517F8" w:rsidP="00800951">
      <w:pPr>
        <w:suppressAutoHyphens/>
        <w:spacing w:after="0" w:line="360" w:lineRule="auto"/>
        <w:rPr>
          <w:rFonts w:ascii="Times New Roman" w:eastAsia="Times New Roman" w:hAnsi="Times New Roman" w:cs="Times New Roman"/>
          <w:b/>
          <w:lang w:eastAsia="zh-CN"/>
        </w:rPr>
      </w:pPr>
    </w:p>
    <w:p w14:paraId="271870BC" w14:textId="77777777" w:rsidR="007517F8" w:rsidRPr="007517F8" w:rsidRDefault="007517F8" w:rsidP="007517F8">
      <w:pPr>
        <w:suppressAutoHyphens/>
        <w:spacing w:after="0" w:line="36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lang w:eastAsia="zh-CN"/>
        </w:rPr>
        <w:t>Wysokość wypłaconych świadczeń</w:t>
      </w:r>
    </w:p>
    <w:p w14:paraId="1DBA9E7D" w14:textId="2385E5FA" w:rsidR="007517F8" w:rsidRPr="007517F8" w:rsidRDefault="00AF49A5" w:rsidP="007517F8">
      <w:pPr>
        <w:suppressAutoHyphens/>
        <w:spacing w:after="0" w:line="360" w:lineRule="auto"/>
        <w:jc w:val="both"/>
        <w:rPr>
          <w:rFonts w:ascii="Times New Roman" w:eastAsia="Times New Roman" w:hAnsi="Times New Roman" w:cs="Times New Roman"/>
          <w:b/>
          <w:lang w:eastAsia="zh-CN"/>
        </w:rPr>
      </w:pPr>
      <w:r>
        <w:rPr>
          <w:rFonts w:ascii="Times New Roman" w:eastAsia="Times New Roman" w:hAnsi="Times New Roman" w:cs="Times New Roman"/>
          <w:sz w:val="24"/>
          <w:szCs w:val="24"/>
          <w:lang w:eastAsia="zh-CN"/>
        </w:rPr>
        <w:pict w14:anchorId="4E456C98">
          <v:shape id="_x0000_s1027" type="#_x0000_t75" style="position:absolute;left:0;text-align:left;margin-left:-15.4pt;margin-top:10.05pt;width:474pt;height:255.7pt;z-index:251676672;mso-wrap-distance-left:0;mso-wrap-distance-right:0" filled="t">
            <v:fill color2="black"/>
            <v:imagedata r:id="rId24" o:title=""/>
            <w10:wrap type="square" side="largest"/>
          </v:shape>
        </w:pict>
      </w:r>
    </w:p>
    <w:p w14:paraId="22923DB0" w14:textId="126AC43C" w:rsidR="007517F8" w:rsidRDefault="006C72F6" w:rsidP="006C72F6">
      <w:pPr>
        <w:suppressAutoHyphens/>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7.5. Dodatki mieszkaniowe, dodatki energetyczne, dodatek osłonowy, dodatek węglowy, dodatek dla gospodarstw domowych, dodatek elektryczny</w:t>
      </w:r>
    </w:p>
    <w:p w14:paraId="0BDB54F4" w14:textId="77777777" w:rsidR="006C72F6" w:rsidRPr="007517F8" w:rsidRDefault="006C72F6" w:rsidP="006C72F6">
      <w:pPr>
        <w:suppressAutoHyphens/>
        <w:spacing w:after="0" w:line="240" w:lineRule="auto"/>
        <w:jc w:val="both"/>
        <w:rPr>
          <w:rFonts w:ascii="Times New Roman" w:eastAsia="Times New Roman" w:hAnsi="Times New Roman" w:cs="Times New Roman"/>
          <w:b/>
          <w:sz w:val="24"/>
          <w:szCs w:val="24"/>
          <w:lang w:eastAsia="zh-CN"/>
        </w:rPr>
      </w:pPr>
    </w:p>
    <w:p w14:paraId="65A93E92" w14:textId="6539E352"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Dodatki mieszkaniowe</w:t>
      </w:r>
      <w:r w:rsidR="006C72F6">
        <w:rPr>
          <w:rFonts w:ascii="Times New Roman" w:eastAsia="Times New Roman" w:hAnsi="Times New Roman" w:cs="Times New Roman"/>
          <w:sz w:val="24"/>
          <w:szCs w:val="24"/>
          <w:lang w:eastAsia="zh-CN"/>
        </w:rPr>
        <w:t xml:space="preserve"> - w</w:t>
      </w:r>
      <w:r w:rsidRPr="007517F8">
        <w:rPr>
          <w:rFonts w:ascii="Times New Roman" w:eastAsia="Times New Roman" w:hAnsi="Times New Roman" w:cs="Times New Roman"/>
          <w:sz w:val="24"/>
          <w:szCs w:val="24"/>
          <w:lang w:eastAsia="zh-CN"/>
        </w:rPr>
        <w:t xml:space="preserve"> 2022 roku wpłynęły </w:t>
      </w:r>
      <w:r w:rsidRPr="007517F8">
        <w:rPr>
          <w:rFonts w:ascii="Times New Roman" w:eastAsia="Times New Roman" w:hAnsi="Times New Roman" w:cs="Times New Roman"/>
          <w:b/>
          <w:bCs/>
          <w:sz w:val="24"/>
          <w:szCs w:val="24"/>
          <w:lang w:eastAsia="zh-CN"/>
        </w:rPr>
        <w:t>53 wnioski</w:t>
      </w:r>
      <w:r w:rsidRPr="007517F8">
        <w:rPr>
          <w:rFonts w:ascii="Times New Roman" w:eastAsia="Times New Roman" w:hAnsi="Times New Roman" w:cs="Times New Roman"/>
          <w:sz w:val="24"/>
          <w:szCs w:val="24"/>
          <w:lang w:eastAsia="zh-CN"/>
        </w:rPr>
        <w:t xml:space="preserve"> o przyznanie dodatku mieszkaniowego. Wydano w tym okresie</w:t>
      </w:r>
      <w:r w:rsidR="006C72F6">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bCs/>
          <w:sz w:val="24"/>
          <w:szCs w:val="24"/>
          <w:lang w:eastAsia="zh-CN"/>
        </w:rPr>
        <w:t>53</w:t>
      </w:r>
      <w:r w:rsidRPr="007517F8">
        <w:rPr>
          <w:rFonts w:ascii="Times New Roman" w:eastAsia="Times New Roman" w:hAnsi="Times New Roman" w:cs="Times New Roman"/>
          <w:sz w:val="24"/>
          <w:szCs w:val="24"/>
          <w:lang w:eastAsia="zh-CN"/>
        </w:rPr>
        <w:t xml:space="preserve"> decyzje przyznające dodatek mieszkaniowy</w:t>
      </w:r>
      <w:r w:rsidR="006C72F6">
        <w:rPr>
          <w:rFonts w:ascii="Times New Roman" w:eastAsia="Times New Roman" w:hAnsi="Times New Roman" w:cs="Times New Roman"/>
          <w:sz w:val="24"/>
          <w:szCs w:val="24"/>
          <w:lang w:eastAsia="zh-CN"/>
        </w:rPr>
        <w:br/>
      </w:r>
      <w:r w:rsidRPr="007517F8">
        <w:rPr>
          <w:rFonts w:ascii="Times New Roman" w:eastAsia="Times New Roman" w:hAnsi="Times New Roman" w:cs="Times New Roman"/>
          <w:sz w:val="24"/>
          <w:szCs w:val="24"/>
          <w:lang w:eastAsia="zh-CN"/>
        </w:rPr>
        <w:t xml:space="preserve"> (1 decyzję wydano na wniosek złożony w 2021 roku)</w:t>
      </w:r>
      <w:r w:rsidR="006C72F6">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bCs/>
          <w:sz w:val="24"/>
          <w:szCs w:val="24"/>
          <w:lang w:eastAsia="zh-CN"/>
        </w:rPr>
        <w:t>1</w:t>
      </w:r>
      <w:r w:rsidRPr="007517F8">
        <w:rPr>
          <w:rFonts w:ascii="Times New Roman" w:eastAsia="Times New Roman" w:hAnsi="Times New Roman" w:cs="Times New Roman"/>
          <w:b/>
          <w:bCs/>
          <w:sz w:val="24"/>
          <w:szCs w:val="24"/>
          <w:lang w:eastAsia="zh-CN"/>
        </w:rPr>
        <w:t xml:space="preserve"> </w:t>
      </w:r>
      <w:r w:rsidRPr="007517F8">
        <w:rPr>
          <w:rFonts w:ascii="Times New Roman" w:eastAsia="Times New Roman" w:hAnsi="Times New Roman" w:cs="Times New Roman"/>
          <w:sz w:val="24"/>
          <w:szCs w:val="24"/>
          <w:lang w:eastAsia="zh-CN"/>
        </w:rPr>
        <w:t>decyzję odmawiającą przyznania dodatku mieszkaniowego z powodu przekroczenia kryterium dochodowego w stosunku do wydatków za zajmowany lokal określonych  w ustawie  o dodatkach mieszkaniowych.</w:t>
      </w:r>
    </w:p>
    <w:p w14:paraId="28D26465"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sz w:val="24"/>
          <w:szCs w:val="24"/>
          <w:lang w:eastAsia="zh-CN"/>
        </w:rPr>
        <w:t xml:space="preserve">W w/w okresie wypłacono dodatki mieszkaniowe na łączną kwotę 93.982,37 zł. </w:t>
      </w:r>
    </w:p>
    <w:p w14:paraId="2A624C1C" w14:textId="77777777" w:rsidR="007517F8" w:rsidRPr="007517F8" w:rsidRDefault="007517F8" w:rsidP="006C72F6">
      <w:pPr>
        <w:suppressAutoHyphens/>
        <w:spacing w:after="0" w:line="240" w:lineRule="auto"/>
        <w:jc w:val="both"/>
        <w:rPr>
          <w:rFonts w:ascii="Times New Roman" w:eastAsia="Times New Roman" w:hAnsi="Times New Roman" w:cs="Times New Roman"/>
          <w:b/>
          <w:sz w:val="24"/>
          <w:szCs w:val="24"/>
          <w:u w:val="single"/>
          <w:lang w:eastAsia="zh-CN"/>
        </w:rPr>
      </w:pPr>
    </w:p>
    <w:p w14:paraId="05B7C81C" w14:textId="618B69C9"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Zryczałtowany dodatek energetyczny</w:t>
      </w:r>
      <w:r w:rsidRPr="007517F8">
        <w:rPr>
          <w:rFonts w:ascii="Times New Roman" w:eastAsia="Times New Roman" w:hAnsi="Times New Roman" w:cs="Times New Roman"/>
          <w:sz w:val="24"/>
          <w:szCs w:val="24"/>
          <w:lang w:eastAsia="zh-CN"/>
        </w:rPr>
        <w:t xml:space="preserve"> –</w:t>
      </w:r>
      <w:r w:rsidR="00AF4524">
        <w:rPr>
          <w:rFonts w:ascii="Times New Roman" w:eastAsia="Times New Roman" w:hAnsi="Times New Roman" w:cs="Times New Roman"/>
          <w:sz w:val="24"/>
          <w:szCs w:val="24"/>
          <w:lang w:eastAsia="zh-CN"/>
        </w:rPr>
        <w:t xml:space="preserve"> d</w:t>
      </w:r>
      <w:r w:rsidRPr="007517F8">
        <w:rPr>
          <w:rFonts w:ascii="Times New Roman" w:eastAsia="Times New Roman" w:hAnsi="Times New Roman" w:cs="Times New Roman"/>
          <w:sz w:val="24"/>
          <w:szCs w:val="24"/>
          <w:lang w:eastAsia="zh-CN"/>
        </w:rPr>
        <w:t>odatek energetyczny przysługuje odbiorcy wrażliwemu energii elektrycznej tj. osobie, która łącznie spełnia następujące warunki:</w:t>
      </w:r>
    </w:p>
    <w:p w14:paraId="7684924A"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ma przyznany dodatek mieszkaniowy w rozumieniu ustawy o dodatkach mieszkaniowych;</w:t>
      </w:r>
    </w:p>
    <w:p w14:paraId="56ED22F5"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jest stroną umowy kompleksowej lub umowy sprzedaży energii elektrycznej zawartej                          z przedsiębiorstwem energetycznym;</w:t>
      </w:r>
    </w:p>
    <w:p w14:paraId="6262F76E"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zamieszkuje w miejscu dostarczania energii elektrycznej.</w:t>
      </w:r>
    </w:p>
    <w:p w14:paraId="09BB1C6B"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W 2022 r. nie wpłynął żaden wniosek o przyznanie zryczałtowanego dodatku energetycznego, ponieważ ustawą o dodatku osłonowym wprowadzono zapis, iż wnioski o wypłatę dodatku energetycznego złożone od dnia wejścia w życie niniejszej ustawy do dnia 31 grudnia 2023 r. pozostawia się bez rozpoznania. Realizowano wnioski, które zostały złożone w 2021 r.</w:t>
      </w:r>
    </w:p>
    <w:p w14:paraId="6A3DE619"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lastRenderedPageBreak/>
        <w:t xml:space="preserve">W 2022 r. tj. od stycznia do kwietnia wypłacono 9 dodatków energetycznych śr. 3 osobom uprawnionym tj.  (3 osoby uprawnione były w I/2022, 2 osoby uprawnione były od II do IV) na kwotę </w:t>
      </w:r>
      <w:r w:rsidRPr="007517F8">
        <w:rPr>
          <w:rFonts w:ascii="Times New Roman" w:eastAsia="Times New Roman" w:hAnsi="Times New Roman" w:cs="Times New Roman"/>
          <w:b/>
          <w:bCs/>
          <w:sz w:val="24"/>
          <w:szCs w:val="24"/>
          <w:lang w:eastAsia="zh-CN"/>
        </w:rPr>
        <w:t xml:space="preserve">138,17 zł </w:t>
      </w:r>
      <w:r w:rsidRPr="007517F8">
        <w:rPr>
          <w:rFonts w:ascii="Times New Roman" w:eastAsia="Times New Roman" w:hAnsi="Times New Roman" w:cs="Times New Roman"/>
          <w:sz w:val="24"/>
          <w:szCs w:val="24"/>
          <w:lang w:eastAsia="zh-CN"/>
        </w:rPr>
        <w:t>(wraz z 2% kosztów wypłacania dodatków), w tym 2% kosztów wypłacania dodatków energetycznych wyniosło 2,50 zł.</w:t>
      </w:r>
    </w:p>
    <w:p w14:paraId="63B133E2"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p>
    <w:p w14:paraId="0E75844E" w14:textId="1C124863"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 xml:space="preserve">Dodatek osłonowy </w:t>
      </w:r>
      <w:r w:rsidR="0076137B">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color w:val="000000"/>
          <w:sz w:val="24"/>
          <w:szCs w:val="24"/>
          <w:lang w:eastAsia="zh-CN"/>
        </w:rPr>
        <w:t xml:space="preserve">GOPS Lichnowy na podstawie upoważnienia Wójta Gminy Lichnowy </w:t>
      </w:r>
      <w:r w:rsidR="0076137B">
        <w:rPr>
          <w:rFonts w:ascii="Times New Roman" w:eastAsia="Times New Roman" w:hAnsi="Times New Roman" w:cs="Times New Roman"/>
          <w:color w:val="000000"/>
          <w:sz w:val="24"/>
          <w:szCs w:val="24"/>
          <w:lang w:eastAsia="zh-CN"/>
        </w:rPr>
        <w:br/>
      </w:r>
      <w:r w:rsidRPr="007517F8">
        <w:rPr>
          <w:rFonts w:ascii="Times New Roman" w:eastAsia="Times New Roman" w:hAnsi="Times New Roman" w:cs="Times New Roman"/>
          <w:color w:val="000000"/>
          <w:sz w:val="24"/>
          <w:szCs w:val="24"/>
          <w:lang w:eastAsia="zh-CN"/>
        </w:rPr>
        <w:t>od 2022 r. realizuje zadania wynikające z ustawy z dnia 17 grudnia 2021 r. o dodatku osłonowym. Dodatek osłonowy</w:t>
      </w:r>
      <w:r w:rsidRPr="007517F8">
        <w:rPr>
          <w:rFonts w:ascii="Times New Roman" w:eastAsia="Times New Roman" w:hAnsi="Times New Roman" w:cs="Times New Roman"/>
          <w:color w:val="1B1B1B"/>
          <w:sz w:val="24"/>
          <w:szCs w:val="24"/>
          <w:lang w:eastAsia="zh-CN"/>
        </w:rPr>
        <w:t xml:space="preserve"> stanowi element rządowej tarczy antyinflacyjnej, który ma zniwelować rosnące ceny energii, gazu i żywności. Wypłata dodatku została zr</w:t>
      </w:r>
      <w:r w:rsidR="00D74B1C">
        <w:rPr>
          <w:rFonts w:ascii="Times New Roman" w:eastAsia="Times New Roman" w:hAnsi="Times New Roman" w:cs="Times New Roman"/>
          <w:color w:val="1B1B1B"/>
          <w:sz w:val="24"/>
          <w:szCs w:val="24"/>
          <w:lang w:eastAsia="zh-CN"/>
        </w:rPr>
        <w:t>ea</w:t>
      </w:r>
      <w:r w:rsidRPr="007517F8">
        <w:rPr>
          <w:rFonts w:ascii="Times New Roman" w:eastAsia="Times New Roman" w:hAnsi="Times New Roman" w:cs="Times New Roman"/>
          <w:color w:val="1B1B1B"/>
          <w:sz w:val="24"/>
          <w:szCs w:val="24"/>
          <w:lang w:eastAsia="zh-CN"/>
        </w:rPr>
        <w:t xml:space="preserve">lizowana ze środków budżetu państwa. Zgodnie z ustawą przysługuje on osobie w gospodarstwie domowym jednoosobowym, w którym wysokość przeciętnego miesięcznego dochodu nie przekracza 2100 zł oraz osobie w gospodarstwie domowym wieloosobowym, w którym wysokość przeciętnego miesięcznego dochodu nie przekracza 1500 zł na osobę. W przypadku dodatku osłonowego obowiązuje   tzw. zasada złotówka za złotówkę. Oznacza to, że dodatek ten jest przyznawany nawet  po przekroczeniu kryterium dochodowego, a kwota dodatku będzie pomniejszana o kwotę tego przekroczenia. Minimalna kwota wypłacanych dodatków osłonowych wynosi 20 zł. Dodatek ten przysługuje raz w roku. Wniosek o dodatek osłonowy w 2022 roku można było składać do dnia 31.10.2022 r. </w:t>
      </w:r>
      <w:r w:rsidRPr="007517F8">
        <w:rPr>
          <w:rFonts w:ascii="Times New Roman" w:eastAsia="Times New Roman" w:hAnsi="Times New Roman" w:cs="Times New Roman"/>
          <w:sz w:val="24"/>
          <w:szCs w:val="24"/>
          <w:lang w:eastAsia="zh-CN"/>
        </w:rPr>
        <w:t xml:space="preserve">W okresie do dnia 31.10.2022 r. do Gminnego Ośrodka Pomocy Społecznej w Lichnowach wpłynęło </w:t>
      </w:r>
      <w:r w:rsidRPr="007517F8">
        <w:rPr>
          <w:rFonts w:ascii="Times New Roman" w:eastAsia="Times New Roman" w:hAnsi="Times New Roman" w:cs="Times New Roman"/>
          <w:b/>
          <w:bCs/>
          <w:sz w:val="24"/>
          <w:szCs w:val="24"/>
          <w:lang w:eastAsia="zh-CN"/>
        </w:rPr>
        <w:t>721 wniosków</w:t>
      </w:r>
      <w:r w:rsidRPr="007517F8">
        <w:rPr>
          <w:rFonts w:ascii="Times New Roman" w:eastAsia="Times New Roman" w:hAnsi="Times New Roman" w:cs="Times New Roman"/>
          <w:sz w:val="24"/>
          <w:szCs w:val="24"/>
          <w:lang w:eastAsia="zh-CN"/>
        </w:rPr>
        <w:t xml:space="preserve"> o wypłatę dodatku osłonowego, wypłacono </w:t>
      </w:r>
      <w:r w:rsidRPr="007517F8">
        <w:rPr>
          <w:rFonts w:ascii="Times New Roman" w:eastAsia="Times New Roman" w:hAnsi="Times New Roman" w:cs="Times New Roman"/>
          <w:b/>
          <w:bCs/>
          <w:sz w:val="24"/>
          <w:szCs w:val="24"/>
          <w:lang w:eastAsia="zh-CN"/>
        </w:rPr>
        <w:t xml:space="preserve">676 </w:t>
      </w:r>
      <w:r w:rsidRPr="007517F8">
        <w:rPr>
          <w:rFonts w:ascii="Times New Roman" w:eastAsia="Times New Roman" w:hAnsi="Times New Roman" w:cs="Times New Roman"/>
          <w:sz w:val="24"/>
          <w:szCs w:val="24"/>
          <w:lang w:eastAsia="zh-CN"/>
        </w:rPr>
        <w:t>dodatków osłonowych na kwotę:</w:t>
      </w:r>
      <w:r w:rsidRPr="007517F8">
        <w:rPr>
          <w:rFonts w:ascii="Times New Roman" w:eastAsia="Times New Roman" w:hAnsi="Times New Roman" w:cs="Times New Roman"/>
          <w:b/>
          <w:bCs/>
          <w:sz w:val="24"/>
          <w:szCs w:val="24"/>
          <w:lang w:eastAsia="zh-CN"/>
        </w:rPr>
        <w:t xml:space="preserve"> 495.548,43 zł </w:t>
      </w:r>
      <w:r w:rsidR="00D74B1C">
        <w:rPr>
          <w:rFonts w:ascii="Times New Roman" w:eastAsia="Times New Roman" w:hAnsi="Times New Roman" w:cs="Times New Roman"/>
          <w:b/>
          <w:bCs/>
          <w:sz w:val="24"/>
          <w:szCs w:val="24"/>
          <w:lang w:eastAsia="zh-CN"/>
        </w:rPr>
        <w:br/>
      </w:r>
      <w:r w:rsidRPr="007517F8">
        <w:rPr>
          <w:rFonts w:ascii="Times New Roman" w:eastAsia="Times New Roman" w:hAnsi="Times New Roman" w:cs="Times New Roman"/>
          <w:sz w:val="24"/>
          <w:szCs w:val="24"/>
          <w:lang w:eastAsia="zh-CN"/>
        </w:rPr>
        <w:t xml:space="preserve">(z kosztami obsługi na kwotę: </w:t>
      </w:r>
      <w:r w:rsidRPr="007517F8">
        <w:rPr>
          <w:rFonts w:ascii="Times New Roman" w:eastAsia="Times New Roman" w:hAnsi="Times New Roman" w:cs="Times New Roman"/>
          <w:sz w:val="24"/>
          <w:szCs w:val="24"/>
          <w:u w:val="single"/>
          <w:lang w:eastAsia="zh-CN"/>
        </w:rPr>
        <w:t>505. 316,30 zł</w:t>
      </w:r>
      <w:r w:rsidRPr="007517F8">
        <w:rPr>
          <w:rFonts w:ascii="Times New Roman" w:eastAsia="Times New Roman" w:hAnsi="Times New Roman" w:cs="Times New Roman"/>
          <w:sz w:val="24"/>
          <w:szCs w:val="24"/>
          <w:lang w:eastAsia="zh-CN"/>
        </w:rPr>
        <w:t>).</w:t>
      </w:r>
      <w:r w:rsidR="0076137B">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 xml:space="preserve">45 osobom wydano decyzje odmowne </w:t>
      </w:r>
      <w:r w:rsidR="0083080A">
        <w:rPr>
          <w:rFonts w:ascii="Times New Roman" w:eastAsia="Times New Roman" w:hAnsi="Times New Roman" w:cs="Times New Roman"/>
          <w:sz w:val="24"/>
          <w:szCs w:val="24"/>
          <w:lang w:eastAsia="zh-CN"/>
        </w:rPr>
        <w:br/>
      </w:r>
      <w:r w:rsidRPr="007517F8">
        <w:rPr>
          <w:rFonts w:ascii="Times New Roman" w:eastAsia="Times New Roman" w:hAnsi="Times New Roman" w:cs="Times New Roman"/>
          <w:sz w:val="24"/>
          <w:szCs w:val="24"/>
          <w:lang w:eastAsia="zh-CN"/>
        </w:rPr>
        <w:t xml:space="preserve">w związku z przekroczeniem kryterium dochodowego. </w:t>
      </w:r>
    </w:p>
    <w:p w14:paraId="4D617003" w14:textId="77777777" w:rsidR="007517F8" w:rsidRPr="007517F8" w:rsidRDefault="007517F8" w:rsidP="006C72F6">
      <w:pPr>
        <w:suppressAutoHyphens/>
        <w:spacing w:after="0" w:line="240" w:lineRule="auto"/>
        <w:jc w:val="both"/>
        <w:rPr>
          <w:rFonts w:ascii="Times New Roman" w:eastAsia="Times New Roman" w:hAnsi="Times New Roman" w:cs="Times New Roman"/>
          <w:b/>
          <w:sz w:val="24"/>
          <w:szCs w:val="24"/>
          <w:lang w:eastAsia="zh-CN"/>
        </w:rPr>
      </w:pPr>
    </w:p>
    <w:p w14:paraId="2F67A428" w14:textId="7A1FCB0A"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Dodatek węglowy</w:t>
      </w:r>
      <w:r w:rsidR="003828E4">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color w:val="000000"/>
          <w:sz w:val="24"/>
          <w:szCs w:val="24"/>
          <w:lang w:eastAsia="zh-CN"/>
        </w:rPr>
        <w:t xml:space="preserve">GOPS Lichnowy na podstawie upoważnienia Wójta Gminy Lichnowy realizuje zadania wynikające z ustawy </w:t>
      </w:r>
      <w:r w:rsidRPr="007517F8">
        <w:rPr>
          <w:rFonts w:ascii="Times New Roman" w:eastAsia="Times New Roman" w:hAnsi="Times New Roman" w:cs="Times New Roman"/>
          <w:sz w:val="24"/>
          <w:szCs w:val="24"/>
          <w:lang w:eastAsia="zh-CN"/>
        </w:rPr>
        <w:t xml:space="preserve">z dnia 5 sierpnia 2022 r. o dodatku węglowym (Dz.U. 2022 poz. 1692 ze zm.). Ustawa weszła w życie dnia 11 sierpnia 2022 r. Wnioski można było składać od dnia 17 sierpnia 2022 r., ponieważ od tego dnia weszło w życie Rozporządzenie Ministra Klimatu i Środowiska z dnia 16 sierpnia 2022 r. określające wzór wniosku o wypłatę dodatku węglowego. Ostateczny termin składania wniosków minął 30.11.2022 r. </w:t>
      </w:r>
    </w:p>
    <w:p w14:paraId="36116BB2" w14:textId="634C35AA"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Dodatek węglowy to 3</w:t>
      </w:r>
      <w:r w:rsidR="003828E4">
        <w:rPr>
          <w:rFonts w:ascii="Times New Roman" w:eastAsia="Times New Roman" w:hAnsi="Times New Roman" w:cs="Times New Roman"/>
          <w:sz w:val="24"/>
          <w:szCs w:val="24"/>
          <w:lang w:eastAsia="zh-CN"/>
        </w:rPr>
        <w:t>.</w:t>
      </w:r>
      <w:r w:rsidRPr="007517F8">
        <w:rPr>
          <w:rFonts w:ascii="Times New Roman" w:eastAsia="Times New Roman" w:hAnsi="Times New Roman" w:cs="Times New Roman"/>
          <w:sz w:val="24"/>
          <w:szCs w:val="24"/>
          <w:lang w:eastAsia="zh-CN"/>
        </w:rPr>
        <w:t xml:space="preserve">000 zł dla gospodarstw domowych, których głównym źródłem ogrzewania jest kocioł na paliwo stałe, kominek, koza, ogrzewacz powietrza, trzon kuchenny, </w:t>
      </w:r>
      <w:proofErr w:type="spellStart"/>
      <w:r w:rsidRPr="007517F8">
        <w:rPr>
          <w:rFonts w:ascii="Times New Roman" w:eastAsia="Times New Roman" w:hAnsi="Times New Roman" w:cs="Times New Roman"/>
          <w:sz w:val="24"/>
          <w:szCs w:val="24"/>
          <w:lang w:eastAsia="zh-CN"/>
        </w:rPr>
        <w:t>piecokuchnia</w:t>
      </w:r>
      <w:proofErr w:type="spellEnd"/>
      <w:r w:rsidRPr="007517F8">
        <w:rPr>
          <w:rFonts w:ascii="Times New Roman" w:eastAsia="Times New Roman" w:hAnsi="Times New Roman" w:cs="Times New Roman"/>
          <w:sz w:val="24"/>
          <w:szCs w:val="24"/>
          <w:lang w:eastAsia="zh-CN"/>
        </w:rPr>
        <w:t xml:space="preserve">, kuchnia węglowa lub piec kaflowy na paliwo stałe – zasilane węglem kamiennym, brykietem lub </w:t>
      </w:r>
      <w:proofErr w:type="spellStart"/>
      <w:r w:rsidRPr="007517F8">
        <w:rPr>
          <w:rFonts w:ascii="Times New Roman" w:eastAsia="Times New Roman" w:hAnsi="Times New Roman" w:cs="Times New Roman"/>
          <w:sz w:val="24"/>
          <w:szCs w:val="24"/>
          <w:lang w:eastAsia="zh-CN"/>
        </w:rPr>
        <w:t>peletem</w:t>
      </w:r>
      <w:proofErr w:type="spellEnd"/>
      <w:r w:rsidRPr="007517F8">
        <w:rPr>
          <w:rFonts w:ascii="Times New Roman" w:eastAsia="Times New Roman" w:hAnsi="Times New Roman" w:cs="Times New Roman"/>
          <w:sz w:val="24"/>
          <w:szCs w:val="24"/>
          <w:lang w:eastAsia="zh-CN"/>
        </w:rPr>
        <w:t>, zawierającymi co najmniej 85% węgla kamiennego. </w:t>
      </w:r>
    </w:p>
    <w:p w14:paraId="555D6B59"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Dodatek węglowy przysługuje, gdy wyżej wymienione główne źródło ogrzewania zostało wpisane lub zgłoszone do centralnej ewidencji emisyjności budynków, o której mowa                    w art. 27 a ust. 1B ustawy z dnia 21 listopada 2008 r. o wspieraniu termomodernizacji i remontów oraz centralnej ewidencji emisyjności budynków.</w:t>
      </w:r>
    </w:p>
    <w:p w14:paraId="7BEC0D72"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Zgodnie z ustawą o dodatku węglowym przez gospodarstwo domowe rozumie się:</w:t>
      </w:r>
      <w:r w:rsidRPr="007517F8">
        <w:rPr>
          <w:rFonts w:ascii="Times New Roman" w:eastAsia="Times New Roman" w:hAnsi="Times New Roman" w:cs="Times New Roman"/>
          <w:sz w:val="24"/>
          <w:szCs w:val="24"/>
          <w:lang w:eastAsia="zh-CN"/>
        </w:rPr>
        <w:br/>
        <w:t>- osobę fizyczną samotnie zamieszkującą i gospodarującą (gospodarstwo domowe jednoosobowe),</w:t>
      </w:r>
    </w:p>
    <w:p w14:paraId="29CCBFA2"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osobę fizyczną oraz osoby z nią spokrewnione lub niespokrewnione pozostające w faktycznym związku, wspólnie z nią zamieszkujące i gospodarujące (gospodarstwo domowe wieloosobowe).</w:t>
      </w:r>
    </w:p>
    <w:p w14:paraId="730F92AA" w14:textId="17367511"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Wypłata dodatku w</w:t>
      </w:r>
      <w:r w:rsidR="003828E4">
        <w:rPr>
          <w:rFonts w:ascii="Times New Roman" w:eastAsia="Times New Roman" w:hAnsi="Times New Roman" w:cs="Times New Roman"/>
          <w:sz w:val="24"/>
          <w:szCs w:val="24"/>
          <w:lang w:eastAsia="zh-CN"/>
        </w:rPr>
        <w:t>ę</w:t>
      </w:r>
      <w:r w:rsidRPr="007517F8">
        <w:rPr>
          <w:rFonts w:ascii="Times New Roman" w:eastAsia="Times New Roman" w:hAnsi="Times New Roman" w:cs="Times New Roman"/>
          <w:sz w:val="24"/>
          <w:szCs w:val="24"/>
          <w:lang w:eastAsia="zh-CN"/>
        </w:rPr>
        <w:t xml:space="preserve">glowego została zrealizowana z środków Funduszu Przeciwdziałania COVID-19. </w:t>
      </w:r>
      <w:r w:rsidRPr="007517F8">
        <w:rPr>
          <w:rFonts w:ascii="Times New Roman" w:eastAsia="Times New Roman" w:hAnsi="Times New Roman" w:cs="Times New Roman"/>
          <w:sz w:val="24"/>
          <w:szCs w:val="24"/>
          <w:lang w:eastAsia="zh-CN"/>
        </w:rPr>
        <w:br/>
        <w:t>Liczba złożonych wniosków do dnia 30.11.2022 r. :</w:t>
      </w:r>
      <w:r w:rsidRPr="007517F8">
        <w:rPr>
          <w:rFonts w:ascii="Times New Roman" w:eastAsia="Times New Roman" w:hAnsi="Times New Roman" w:cs="Times New Roman"/>
          <w:b/>
          <w:bCs/>
          <w:sz w:val="24"/>
          <w:szCs w:val="24"/>
          <w:lang w:eastAsia="zh-CN"/>
        </w:rPr>
        <w:t xml:space="preserve"> 1307</w:t>
      </w:r>
    </w:p>
    <w:p w14:paraId="377A7606"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Liczba wypłaconych dodatków </w:t>
      </w:r>
      <w:r w:rsidRPr="007517F8">
        <w:rPr>
          <w:rFonts w:ascii="Times New Roman" w:eastAsia="Times New Roman" w:hAnsi="Times New Roman" w:cs="Times New Roman"/>
          <w:b/>
          <w:bCs/>
          <w:sz w:val="24"/>
          <w:szCs w:val="24"/>
          <w:lang w:eastAsia="zh-CN"/>
        </w:rPr>
        <w:t xml:space="preserve">w 2022 roku: 1031 </w:t>
      </w:r>
      <w:r w:rsidRPr="007517F8">
        <w:rPr>
          <w:rFonts w:ascii="Times New Roman" w:eastAsia="Times New Roman" w:hAnsi="Times New Roman" w:cs="Times New Roman"/>
          <w:sz w:val="24"/>
          <w:szCs w:val="24"/>
          <w:lang w:eastAsia="zh-CN"/>
        </w:rPr>
        <w:t>na kwotę:</w:t>
      </w:r>
      <w:r w:rsidRPr="007517F8">
        <w:rPr>
          <w:rFonts w:ascii="Times New Roman" w:eastAsia="Times New Roman" w:hAnsi="Times New Roman" w:cs="Times New Roman"/>
          <w:b/>
          <w:bCs/>
          <w:sz w:val="24"/>
          <w:szCs w:val="24"/>
          <w:lang w:eastAsia="zh-CN"/>
        </w:rPr>
        <w:t xml:space="preserve"> 3.093.000,00 zł </w:t>
      </w:r>
      <w:r w:rsidRPr="007517F8">
        <w:rPr>
          <w:rFonts w:ascii="Times New Roman" w:eastAsia="Times New Roman" w:hAnsi="Times New Roman" w:cs="Times New Roman"/>
          <w:sz w:val="24"/>
          <w:szCs w:val="24"/>
          <w:lang w:eastAsia="zh-CN"/>
        </w:rPr>
        <w:t xml:space="preserve">(z kosztami obsługi na kwotę: </w:t>
      </w:r>
      <w:r w:rsidRPr="007517F8">
        <w:rPr>
          <w:rFonts w:ascii="Times New Roman" w:eastAsia="Times New Roman" w:hAnsi="Times New Roman" w:cs="Times New Roman"/>
          <w:sz w:val="24"/>
          <w:szCs w:val="24"/>
          <w:u w:val="single"/>
          <w:lang w:eastAsia="zh-CN"/>
        </w:rPr>
        <w:t xml:space="preserve">3.154.860,00 </w:t>
      </w:r>
      <w:r w:rsidRPr="007517F8">
        <w:rPr>
          <w:rFonts w:ascii="Times New Roman" w:eastAsia="Times New Roman" w:hAnsi="Times New Roman" w:cs="Times New Roman"/>
          <w:sz w:val="24"/>
          <w:szCs w:val="24"/>
          <w:lang w:eastAsia="zh-CN"/>
        </w:rPr>
        <w:t>zł).</w:t>
      </w:r>
    </w:p>
    <w:p w14:paraId="7BD6B73A" w14:textId="463E5AA8" w:rsidR="007517F8" w:rsidRPr="007517F8" w:rsidRDefault="007517F8" w:rsidP="003E0382">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Liczba wypłaconych dodatków łącznie: </w:t>
      </w:r>
      <w:r w:rsidRPr="007517F8">
        <w:rPr>
          <w:rFonts w:ascii="Times New Roman" w:eastAsia="Times New Roman" w:hAnsi="Times New Roman" w:cs="Times New Roman"/>
          <w:b/>
          <w:bCs/>
          <w:sz w:val="24"/>
          <w:szCs w:val="24"/>
          <w:lang w:eastAsia="zh-CN"/>
        </w:rPr>
        <w:t>1069</w:t>
      </w:r>
      <w:r w:rsidRPr="007517F8">
        <w:rPr>
          <w:rFonts w:ascii="Times New Roman" w:eastAsia="Times New Roman" w:hAnsi="Times New Roman" w:cs="Times New Roman"/>
          <w:sz w:val="24"/>
          <w:szCs w:val="24"/>
          <w:lang w:eastAsia="zh-CN"/>
        </w:rPr>
        <w:t xml:space="preserve"> na kwotę: </w:t>
      </w:r>
      <w:r w:rsidRPr="007517F8">
        <w:rPr>
          <w:rFonts w:ascii="Times New Roman" w:eastAsia="Times New Roman" w:hAnsi="Times New Roman" w:cs="Times New Roman"/>
          <w:b/>
          <w:bCs/>
          <w:sz w:val="24"/>
          <w:szCs w:val="24"/>
          <w:lang w:eastAsia="zh-CN"/>
        </w:rPr>
        <w:t xml:space="preserve">3.207.000,00 zł, </w:t>
      </w:r>
      <w:r w:rsidRPr="007517F8">
        <w:rPr>
          <w:rFonts w:ascii="Times New Roman" w:eastAsia="Times New Roman" w:hAnsi="Times New Roman" w:cs="Times New Roman"/>
          <w:sz w:val="24"/>
          <w:szCs w:val="24"/>
          <w:lang w:eastAsia="zh-CN"/>
        </w:rPr>
        <w:t xml:space="preserve">w tym 38 dodatków węglowych zostało wypłaconych w styczniu 2023 po otrzymaniu środków. </w:t>
      </w:r>
    </w:p>
    <w:p w14:paraId="77402394" w14:textId="77777777" w:rsidR="007517F8" w:rsidRPr="007517F8" w:rsidRDefault="007517F8" w:rsidP="006C72F6">
      <w:pPr>
        <w:spacing w:after="0" w:line="240" w:lineRule="auto"/>
        <w:rPr>
          <w:rFonts w:ascii="Times New Roman" w:eastAsia="Times New Roman" w:hAnsi="Times New Roman" w:cs="Times New Roman"/>
          <w:sz w:val="24"/>
          <w:szCs w:val="24"/>
          <w:lang w:eastAsia="pl-PL"/>
        </w:rPr>
      </w:pPr>
      <w:r w:rsidRPr="007517F8">
        <w:rPr>
          <w:rFonts w:ascii="Times New Roman" w:eastAsia="Times New Roman" w:hAnsi="Times New Roman" w:cs="Times New Roman"/>
          <w:sz w:val="24"/>
          <w:szCs w:val="24"/>
          <w:lang w:eastAsia="pl-PL"/>
        </w:rPr>
        <w:lastRenderedPageBreak/>
        <w:t>Liczba wniosków odrzuconych:</w:t>
      </w:r>
      <w:r w:rsidRPr="007517F8">
        <w:rPr>
          <w:rFonts w:ascii="Times New Roman" w:eastAsia="Times New Roman" w:hAnsi="Times New Roman" w:cs="Times New Roman"/>
          <w:b/>
          <w:bCs/>
          <w:sz w:val="24"/>
          <w:szCs w:val="24"/>
          <w:lang w:eastAsia="pl-PL"/>
        </w:rPr>
        <w:t xml:space="preserve"> 238, </w:t>
      </w:r>
      <w:r w:rsidRPr="007517F8">
        <w:rPr>
          <w:rFonts w:ascii="Times New Roman" w:eastAsia="Times New Roman" w:hAnsi="Times New Roman" w:cs="Times New Roman"/>
          <w:sz w:val="24"/>
          <w:szCs w:val="24"/>
          <w:lang w:eastAsia="pl-PL"/>
        </w:rPr>
        <w:t>w tym:</w:t>
      </w:r>
    </w:p>
    <w:p w14:paraId="72A1DA2D" w14:textId="77777777" w:rsidR="007517F8" w:rsidRPr="007517F8" w:rsidRDefault="007517F8" w:rsidP="006C72F6">
      <w:pPr>
        <w:spacing w:after="0" w:line="240" w:lineRule="auto"/>
        <w:rPr>
          <w:rFonts w:ascii="Times New Roman" w:eastAsia="Times New Roman" w:hAnsi="Times New Roman" w:cs="Times New Roman"/>
          <w:sz w:val="24"/>
          <w:szCs w:val="24"/>
          <w:lang w:eastAsia="pl-PL"/>
        </w:rPr>
      </w:pPr>
      <w:r w:rsidRPr="007517F8">
        <w:rPr>
          <w:rFonts w:ascii="Times New Roman" w:eastAsia="Times New Roman" w:hAnsi="Times New Roman" w:cs="Times New Roman"/>
          <w:sz w:val="24"/>
          <w:szCs w:val="24"/>
          <w:lang w:eastAsia="pl-PL"/>
        </w:rPr>
        <w:t xml:space="preserve">- </w:t>
      </w:r>
      <w:r w:rsidRPr="007517F8">
        <w:rPr>
          <w:rFonts w:ascii="Times New Roman" w:eastAsia="Times New Roman" w:hAnsi="Times New Roman" w:cs="Times New Roman"/>
          <w:b/>
          <w:bCs/>
          <w:sz w:val="24"/>
          <w:szCs w:val="24"/>
          <w:lang w:eastAsia="pl-PL"/>
        </w:rPr>
        <w:t>173</w:t>
      </w:r>
      <w:r w:rsidRPr="007517F8">
        <w:rPr>
          <w:rFonts w:ascii="Times New Roman" w:eastAsia="Times New Roman" w:hAnsi="Times New Roman" w:cs="Times New Roman"/>
          <w:sz w:val="24"/>
          <w:szCs w:val="24"/>
          <w:lang w:eastAsia="pl-PL"/>
        </w:rPr>
        <w:t xml:space="preserve"> wnioski pozostawione bez rozpoznania w przypadku, gdy wniosek o wypłatę dodatku węglowego złożono dla więcej niż jednego gospodarstwa domowego mających ten sam adres miejsca zamieszkania; w takiej sytuacji dodatek ten był wypłacany wnioskodawcy, który złożył wniosek jako pierwszy, a pozostałe wnioski zostały pozostawione bez rozpoznania,</w:t>
      </w:r>
    </w:p>
    <w:p w14:paraId="463BE277" w14:textId="77777777" w:rsidR="007517F8" w:rsidRPr="007517F8" w:rsidRDefault="007517F8" w:rsidP="006C72F6">
      <w:pPr>
        <w:spacing w:after="0" w:line="240" w:lineRule="auto"/>
        <w:rPr>
          <w:rFonts w:ascii="Times New Roman" w:eastAsia="Times New Roman" w:hAnsi="Times New Roman" w:cs="Times New Roman"/>
          <w:sz w:val="24"/>
          <w:szCs w:val="24"/>
          <w:lang w:eastAsia="pl-PL"/>
        </w:rPr>
      </w:pPr>
      <w:r w:rsidRPr="007517F8">
        <w:rPr>
          <w:rFonts w:ascii="Times New Roman" w:eastAsia="Times New Roman" w:hAnsi="Times New Roman" w:cs="Times New Roman"/>
          <w:sz w:val="24"/>
          <w:szCs w:val="24"/>
          <w:lang w:eastAsia="pl-PL"/>
        </w:rPr>
        <w:t xml:space="preserve">- </w:t>
      </w:r>
      <w:r w:rsidRPr="007517F8">
        <w:rPr>
          <w:rFonts w:ascii="Times New Roman" w:eastAsia="Times New Roman" w:hAnsi="Times New Roman" w:cs="Times New Roman"/>
          <w:b/>
          <w:bCs/>
          <w:sz w:val="24"/>
          <w:szCs w:val="24"/>
          <w:lang w:eastAsia="pl-PL"/>
        </w:rPr>
        <w:t>21</w:t>
      </w:r>
      <w:r w:rsidRPr="007517F8">
        <w:rPr>
          <w:rFonts w:ascii="Times New Roman" w:eastAsia="Times New Roman" w:hAnsi="Times New Roman" w:cs="Times New Roman"/>
          <w:sz w:val="24"/>
          <w:szCs w:val="24"/>
          <w:lang w:eastAsia="pl-PL"/>
        </w:rPr>
        <w:t xml:space="preserve"> wnioski zakończone wydaniem decyzji odmownej, w tym 13 w związku z brakiem wpisu do Centralnej Ewidencji Emisyjności Budynków lub dokonaniem tego wpisu do dacie 11.08.2022r., 7 w związku ze złożeniem wniosku dotyczącym innego paliwa stałego niż wskazane w Centralnej Ewidencji Emisyjności Budynków oraz 1 z związku ze złożeniem wniosku przez cudzoziemca, który nie posiadał dokumentu potwierdzającego pobyt uprawniającego do otrzymania dodatku węglowego, </w:t>
      </w:r>
    </w:p>
    <w:p w14:paraId="026BBB49" w14:textId="77777777" w:rsidR="007517F8" w:rsidRPr="007517F8" w:rsidRDefault="007517F8" w:rsidP="006C72F6">
      <w:pPr>
        <w:spacing w:after="0" w:line="240" w:lineRule="auto"/>
        <w:rPr>
          <w:rFonts w:ascii="Times New Roman" w:eastAsia="Times New Roman" w:hAnsi="Times New Roman" w:cs="Times New Roman"/>
          <w:sz w:val="24"/>
          <w:szCs w:val="24"/>
          <w:lang w:eastAsia="pl-PL"/>
        </w:rPr>
      </w:pPr>
      <w:r w:rsidRPr="007517F8">
        <w:rPr>
          <w:rFonts w:ascii="Times New Roman" w:eastAsia="Times New Roman" w:hAnsi="Times New Roman" w:cs="Times New Roman"/>
          <w:sz w:val="24"/>
          <w:szCs w:val="24"/>
          <w:lang w:eastAsia="pl-PL"/>
        </w:rPr>
        <w:t xml:space="preserve">- </w:t>
      </w:r>
      <w:r w:rsidRPr="007517F8">
        <w:rPr>
          <w:rFonts w:ascii="Times New Roman" w:eastAsia="Times New Roman" w:hAnsi="Times New Roman" w:cs="Times New Roman"/>
          <w:b/>
          <w:bCs/>
          <w:sz w:val="24"/>
          <w:szCs w:val="24"/>
          <w:lang w:eastAsia="pl-PL"/>
        </w:rPr>
        <w:t>43</w:t>
      </w:r>
      <w:r w:rsidRPr="007517F8">
        <w:rPr>
          <w:rFonts w:ascii="Times New Roman" w:eastAsia="Times New Roman" w:hAnsi="Times New Roman" w:cs="Times New Roman"/>
          <w:sz w:val="24"/>
          <w:szCs w:val="24"/>
          <w:lang w:eastAsia="pl-PL"/>
        </w:rPr>
        <w:t xml:space="preserve"> wnioski zakończone umorzeniem postępowania w związku z wycofaniem wniosków przez wnioskodawców,</w:t>
      </w:r>
    </w:p>
    <w:p w14:paraId="79FCA101" w14:textId="77777777" w:rsidR="007517F8" w:rsidRPr="007517F8" w:rsidRDefault="007517F8" w:rsidP="006C72F6">
      <w:pPr>
        <w:spacing w:after="0" w:line="240" w:lineRule="auto"/>
        <w:rPr>
          <w:rFonts w:ascii="Times New Roman" w:eastAsia="Times New Roman" w:hAnsi="Times New Roman" w:cs="Times New Roman"/>
          <w:sz w:val="24"/>
          <w:szCs w:val="24"/>
          <w:lang w:eastAsia="pl-PL"/>
        </w:rPr>
      </w:pPr>
      <w:r w:rsidRPr="007517F8">
        <w:rPr>
          <w:rFonts w:ascii="Times New Roman" w:eastAsia="Times New Roman" w:hAnsi="Times New Roman" w:cs="Times New Roman"/>
          <w:sz w:val="24"/>
          <w:szCs w:val="24"/>
          <w:lang w:eastAsia="pl-PL"/>
        </w:rPr>
        <w:t>-</w:t>
      </w:r>
      <w:r w:rsidRPr="007517F8">
        <w:rPr>
          <w:rFonts w:ascii="Times New Roman" w:eastAsia="Times New Roman" w:hAnsi="Times New Roman" w:cs="Times New Roman"/>
          <w:b/>
          <w:bCs/>
          <w:sz w:val="24"/>
          <w:szCs w:val="24"/>
          <w:lang w:eastAsia="pl-PL"/>
        </w:rPr>
        <w:t xml:space="preserve"> 1 </w:t>
      </w:r>
      <w:r w:rsidRPr="007517F8">
        <w:rPr>
          <w:rFonts w:ascii="Times New Roman" w:eastAsia="Times New Roman" w:hAnsi="Times New Roman" w:cs="Times New Roman"/>
          <w:sz w:val="24"/>
          <w:szCs w:val="24"/>
          <w:lang w:eastAsia="pl-PL"/>
        </w:rPr>
        <w:t xml:space="preserve">wniosek przekazany do Samorządowego Kolegium Odwoławczego w Gdańsku w związku z ustaleniem właściwości miejscowej organu, tut. Ośrodek nie został uznany na organ właściwy miejscowo do rozpoznania wniosku. </w:t>
      </w:r>
    </w:p>
    <w:p w14:paraId="6BB99A20" w14:textId="77777777" w:rsidR="007517F8" w:rsidRPr="007517F8" w:rsidRDefault="007517F8" w:rsidP="006C72F6">
      <w:pPr>
        <w:suppressAutoHyphens/>
        <w:spacing w:after="0" w:line="240" w:lineRule="auto"/>
        <w:jc w:val="both"/>
        <w:rPr>
          <w:rFonts w:ascii="Times New Roman" w:eastAsia="Times New Roman" w:hAnsi="Times New Roman" w:cs="Times New Roman"/>
          <w:b/>
          <w:sz w:val="24"/>
          <w:szCs w:val="24"/>
          <w:lang w:eastAsia="zh-CN"/>
        </w:rPr>
      </w:pPr>
    </w:p>
    <w:p w14:paraId="4A5AAAA5" w14:textId="55958211"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Dodatek dla gospodarstw domowych z tytułu wykorzystywania niektórych źródeł ciepła</w:t>
      </w:r>
    </w:p>
    <w:p w14:paraId="135160DF"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color w:val="000000"/>
          <w:sz w:val="24"/>
          <w:szCs w:val="24"/>
          <w:lang w:eastAsia="zh-CN"/>
        </w:rPr>
        <w:t xml:space="preserve">GOPS Lichnowy na podstawie upoważnienia Wójta Gminy Lichnowy realizuje zadania wynikające z ustawy </w:t>
      </w:r>
      <w:r w:rsidRPr="007517F8">
        <w:rPr>
          <w:rFonts w:ascii="Times New Roman" w:eastAsia="Times New Roman" w:hAnsi="Times New Roman" w:cs="Times New Roman"/>
          <w:sz w:val="24"/>
          <w:szCs w:val="24"/>
          <w:lang w:eastAsia="zh-CN"/>
        </w:rPr>
        <w:t xml:space="preserve">z dnia 15 września 2022 r. o szczególnych rozwiązaniach w zakresie niektórych źródeł ciepła w związku z sytuacją na rynku paliw (Dz.U. 2022 poz. 1967 ze zm.). Ustawa weszła w życie dnia 20 września 2022 r. Wnioski można było składać od dnia                         21 września 2022 r., ponieważ od tego dnia weszło w życie Rozporządzenie Ministra Klimatu                 i Środowiska, określające wzór wniosku o wypłatę dodatku dla gospodarstw domowych. Ostateczny termin składania wniosków minął 30.11.2022 r. </w:t>
      </w:r>
    </w:p>
    <w:p w14:paraId="33FE1830"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p>
    <w:p w14:paraId="35F2C6B9"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Dodatek dla gospodarstw domowych przysługuje osobie w gospodarstwie domowym,                          w przypadku gdy głównym źródłem ciepła gospodarstwa domowego jest: kocioł na paliwo stałe, kominek, koza, ogrzewacz powietrza, trzon kuchenny, </w:t>
      </w:r>
      <w:proofErr w:type="spellStart"/>
      <w:r w:rsidRPr="007517F8">
        <w:rPr>
          <w:rFonts w:ascii="Times New Roman" w:eastAsia="Times New Roman" w:hAnsi="Times New Roman" w:cs="Times New Roman"/>
          <w:sz w:val="24"/>
          <w:szCs w:val="24"/>
          <w:lang w:eastAsia="zh-CN"/>
        </w:rPr>
        <w:t>piecokuchnia</w:t>
      </w:r>
      <w:proofErr w:type="spellEnd"/>
      <w:r w:rsidRPr="007517F8">
        <w:rPr>
          <w:rFonts w:ascii="Times New Roman" w:eastAsia="Times New Roman" w:hAnsi="Times New Roman" w:cs="Times New Roman"/>
          <w:sz w:val="24"/>
          <w:szCs w:val="24"/>
          <w:lang w:eastAsia="zh-CN"/>
        </w:rPr>
        <w:t xml:space="preserve"> albo piec kaflowy na paliwo stałe, zasilane </w:t>
      </w:r>
      <w:proofErr w:type="spellStart"/>
      <w:r w:rsidRPr="007517F8">
        <w:rPr>
          <w:rFonts w:ascii="Times New Roman" w:eastAsia="Times New Roman" w:hAnsi="Times New Roman" w:cs="Times New Roman"/>
          <w:sz w:val="24"/>
          <w:szCs w:val="24"/>
          <w:lang w:eastAsia="zh-CN"/>
        </w:rPr>
        <w:t>peletem</w:t>
      </w:r>
      <w:proofErr w:type="spellEnd"/>
      <w:r w:rsidRPr="007517F8">
        <w:rPr>
          <w:rFonts w:ascii="Times New Roman" w:eastAsia="Times New Roman" w:hAnsi="Times New Roman" w:cs="Times New Roman"/>
          <w:sz w:val="24"/>
          <w:szCs w:val="24"/>
          <w:lang w:eastAsia="zh-CN"/>
        </w:rPr>
        <w:t xml:space="preserve"> drzewnym, drewnem kawałkowym lub innym rodzajem biomasy, albo kocioł gazowy zasilany skroplonym gazem LPG, albo kocioł olejowy, gdy źródło to zostało wpisane lub zgłoszone do Centralnej Ewidencji Emisyjności Budynków do dnia 11 sierpnia 2022 r., albo po tym dniu - w przypadku głównych źródeł ogrzewania zgłoszonych lub wpisanych do tej ewidencji po raz pierwszy. </w:t>
      </w:r>
    </w:p>
    <w:p w14:paraId="3DBE8684" w14:textId="77777777" w:rsidR="007517F8" w:rsidRPr="007517F8" w:rsidRDefault="007517F8" w:rsidP="006C72F6">
      <w:pPr>
        <w:suppressAutoHyphens/>
        <w:spacing w:after="0" w:line="240" w:lineRule="auto"/>
        <w:jc w:val="both"/>
        <w:rPr>
          <w:rFonts w:ascii="Times New Roman" w:eastAsia="Times New Roman" w:hAnsi="Times New Roman" w:cs="Times New Roman"/>
          <w:b/>
          <w:bCs/>
          <w:sz w:val="24"/>
          <w:szCs w:val="24"/>
          <w:lang w:eastAsia="zh-CN"/>
        </w:rPr>
      </w:pPr>
    </w:p>
    <w:p w14:paraId="513B5197"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Cs/>
          <w:sz w:val="24"/>
          <w:szCs w:val="24"/>
          <w:lang w:eastAsia="zh-CN"/>
        </w:rPr>
        <w:t>Dodatek wynosi odpowiednio:</w:t>
      </w:r>
    </w:p>
    <w:p w14:paraId="6BB5ED50"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3 000 zł –gdy głównym źródłem ciepła jest kocioł na paliwo stałe, kominek, koza, ogrzewacz powietrza, trzon kuchenny, </w:t>
      </w:r>
      <w:proofErr w:type="spellStart"/>
      <w:r w:rsidRPr="007517F8">
        <w:rPr>
          <w:rFonts w:ascii="Times New Roman" w:eastAsia="Times New Roman" w:hAnsi="Times New Roman" w:cs="Times New Roman"/>
          <w:sz w:val="24"/>
          <w:szCs w:val="24"/>
          <w:lang w:eastAsia="zh-CN"/>
        </w:rPr>
        <w:t>piecokuchnia</w:t>
      </w:r>
      <w:proofErr w:type="spellEnd"/>
      <w:r w:rsidRPr="007517F8">
        <w:rPr>
          <w:rFonts w:ascii="Times New Roman" w:eastAsia="Times New Roman" w:hAnsi="Times New Roman" w:cs="Times New Roman"/>
          <w:sz w:val="24"/>
          <w:szCs w:val="24"/>
          <w:lang w:eastAsia="zh-CN"/>
        </w:rPr>
        <w:t xml:space="preserve"> albo piec kaflowy, zasilane </w:t>
      </w:r>
      <w:proofErr w:type="spellStart"/>
      <w:r w:rsidRPr="007517F8">
        <w:rPr>
          <w:rFonts w:ascii="Times New Roman" w:eastAsia="Times New Roman" w:hAnsi="Times New Roman" w:cs="Times New Roman"/>
          <w:sz w:val="24"/>
          <w:szCs w:val="24"/>
          <w:lang w:eastAsia="zh-CN"/>
        </w:rPr>
        <w:t>peletem</w:t>
      </w:r>
      <w:proofErr w:type="spellEnd"/>
      <w:r w:rsidRPr="007517F8">
        <w:rPr>
          <w:rFonts w:ascii="Times New Roman" w:eastAsia="Times New Roman" w:hAnsi="Times New Roman" w:cs="Times New Roman"/>
          <w:sz w:val="24"/>
          <w:szCs w:val="24"/>
          <w:lang w:eastAsia="zh-CN"/>
        </w:rPr>
        <w:t xml:space="preserve"> drzewnym lub innym rodzajem biomasy, z wyłączeniem drewna kawałkowego;</w:t>
      </w:r>
    </w:p>
    <w:p w14:paraId="3D5DFFA3"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1 000 zł – gdy głównym źródłem ogrzewania jest kocioł na paliwo stałe, kominek, koza, ogrzewacz powietrza, trzon kuchenny, </w:t>
      </w:r>
      <w:proofErr w:type="spellStart"/>
      <w:r w:rsidRPr="007517F8">
        <w:rPr>
          <w:rFonts w:ascii="Times New Roman" w:eastAsia="Times New Roman" w:hAnsi="Times New Roman" w:cs="Times New Roman"/>
          <w:sz w:val="24"/>
          <w:szCs w:val="24"/>
          <w:lang w:eastAsia="zh-CN"/>
        </w:rPr>
        <w:t>piecokuchnia</w:t>
      </w:r>
      <w:proofErr w:type="spellEnd"/>
      <w:r w:rsidRPr="007517F8">
        <w:rPr>
          <w:rFonts w:ascii="Times New Roman" w:eastAsia="Times New Roman" w:hAnsi="Times New Roman" w:cs="Times New Roman"/>
          <w:sz w:val="24"/>
          <w:szCs w:val="24"/>
          <w:lang w:eastAsia="zh-CN"/>
        </w:rPr>
        <w:t xml:space="preserve"> albo piec kaflowy zasilane drewnem kawałkowym;</w:t>
      </w:r>
    </w:p>
    <w:p w14:paraId="5A24E781"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500 zł – gdy głównym źródłem ogrzewania jest kocioł gazowy zasilany skroplonym gazem LPG;</w:t>
      </w:r>
    </w:p>
    <w:p w14:paraId="54D23127"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2 000 zł – gdy głównym źródłem ogrzewania jest kocioł olejowy.</w:t>
      </w:r>
    </w:p>
    <w:p w14:paraId="1EB49796" w14:textId="77777777" w:rsid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Wypłata dodatku została zrealizowana z środków Funduszu Przeciwdziałania COVID-19. </w:t>
      </w:r>
    </w:p>
    <w:p w14:paraId="15A49334" w14:textId="77777777" w:rsidR="003E0382" w:rsidRDefault="003E0382" w:rsidP="006C72F6">
      <w:pPr>
        <w:suppressAutoHyphens/>
        <w:spacing w:after="0" w:line="240" w:lineRule="auto"/>
        <w:jc w:val="both"/>
        <w:rPr>
          <w:rFonts w:ascii="Times New Roman" w:eastAsia="Times New Roman" w:hAnsi="Times New Roman" w:cs="Times New Roman"/>
          <w:sz w:val="24"/>
          <w:szCs w:val="24"/>
          <w:lang w:eastAsia="zh-CN"/>
        </w:rPr>
      </w:pPr>
    </w:p>
    <w:p w14:paraId="27809E83" w14:textId="77777777" w:rsidR="003E0382" w:rsidRDefault="003E0382" w:rsidP="006C72F6">
      <w:pPr>
        <w:suppressAutoHyphens/>
        <w:spacing w:after="0" w:line="240" w:lineRule="auto"/>
        <w:jc w:val="both"/>
        <w:rPr>
          <w:rFonts w:ascii="Times New Roman" w:eastAsia="Times New Roman" w:hAnsi="Times New Roman" w:cs="Times New Roman"/>
          <w:sz w:val="24"/>
          <w:szCs w:val="24"/>
          <w:lang w:eastAsia="zh-CN"/>
        </w:rPr>
      </w:pPr>
    </w:p>
    <w:p w14:paraId="212A5D84" w14:textId="77777777" w:rsidR="003E0382" w:rsidRPr="007517F8" w:rsidRDefault="003E0382" w:rsidP="006C72F6">
      <w:pPr>
        <w:suppressAutoHyphens/>
        <w:spacing w:after="0" w:line="240" w:lineRule="auto"/>
        <w:jc w:val="both"/>
        <w:rPr>
          <w:rFonts w:ascii="Times New Roman" w:eastAsia="Times New Roman" w:hAnsi="Times New Roman" w:cs="Times New Roman"/>
          <w:sz w:val="24"/>
          <w:szCs w:val="24"/>
          <w:lang w:eastAsia="zh-CN"/>
        </w:rPr>
      </w:pPr>
    </w:p>
    <w:p w14:paraId="112816FC"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p>
    <w:p w14:paraId="4A066B95"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lastRenderedPageBreak/>
        <w:t xml:space="preserve">Liczba złożonych wniosków do dnia 30.11.2022 r. : </w:t>
      </w:r>
      <w:r w:rsidRPr="007517F8">
        <w:rPr>
          <w:rFonts w:ascii="Times New Roman" w:eastAsia="Times New Roman" w:hAnsi="Times New Roman" w:cs="Times New Roman"/>
          <w:b/>
          <w:bCs/>
          <w:sz w:val="24"/>
          <w:szCs w:val="24"/>
          <w:lang w:eastAsia="zh-CN"/>
        </w:rPr>
        <w:t>168</w:t>
      </w:r>
    </w:p>
    <w:p w14:paraId="7F4C2F63" w14:textId="2BBFD77F"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w tym:</w:t>
      </w:r>
      <w:r w:rsidR="003E0382">
        <w:rPr>
          <w:rFonts w:ascii="Times New Roman" w:eastAsia="Times New Roman" w:hAnsi="Times New Roman" w:cs="Times New Roman"/>
          <w:sz w:val="24"/>
          <w:szCs w:val="24"/>
          <w:lang w:eastAsia="zh-CN"/>
        </w:rPr>
        <w:t xml:space="preserve"> </w:t>
      </w:r>
      <w:proofErr w:type="spellStart"/>
      <w:r w:rsidRPr="007517F8">
        <w:rPr>
          <w:rFonts w:ascii="Times New Roman" w:eastAsia="Times New Roman" w:hAnsi="Times New Roman" w:cs="Times New Roman"/>
          <w:b/>
          <w:bCs/>
          <w:sz w:val="24"/>
          <w:szCs w:val="24"/>
          <w:lang w:eastAsia="zh-CN"/>
        </w:rPr>
        <w:t>pelet</w:t>
      </w:r>
      <w:proofErr w:type="spellEnd"/>
      <w:r w:rsidRPr="007517F8">
        <w:rPr>
          <w:rFonts w:ascii="Times New Roman" w:eastAsia="Times New Roman" w:hAnsi="Times New Roman" w:cs="Times New Roman"/>
          <w:b/>
          <w:bCs/>
          <w:sz w:val="24"/>
          <w:szCs w:val="24"/>
          <w:lang w:eastAsia="zh-CN"/>
        </w:rPr>
        <w:t xml:space="preserve"> drzewny lub inna biomasa: </w:t>
      </w:r>
      <w:r w:rsidRPr="007517F8">
        <w:rPr>
          <w:rFonts w:ascii="Times New Roman" w:eastAsia="Times New Roman" w:hAnsi="Times New Roman" w:cs="Times New Roman"/>
          <w:sz w:val="24"/>
          <w:szCs w:val="24"/>
          <w:lang w:eastAsia="zh-CN"/>
        </w:rPr>
        <w:t>126</w:t>
      </w:r>
      <w:r w:rsidRPr="007517F8">
        <w:rPr>
          <w:rFonts w:ascii="Times New Roman" w:eastAsia="Times New Roman" w:hAnsi="Times New Roman" w:cs="Times New Roman"/>
          <w:b/>
          <w:bCs/>
          <w:sz w:val="24"/>
          <w:szCs w:val="24"/>
          <w:lang w:eastAsia="zh-CN"/>
        </w:rPr>
        <w:t xml:space="preserve"> </w:t>
      </w:r>
      <w:r w:rsidRPr="007517F8">
        <w:rPr>
          <w:rFonts w:ascii="Times New Roman" w:eastAsia="Times New Roman" w:hAnsi="Times New Roman" w:cs="Times New Roman"/>
          <w:sz w:val="24"/>
          <w:szCs w:val="24"/>
          <w:lang w:eastAsia="zh-CN"/>
        </w:rPr>
        <w:t>(wysokość dodatku 3.000 zł)</w:t>
      </w:r>
      <w:r w:rsidR="003E0382">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b/>
          <w:bCs/>
          <w:sz w:val="24"/>
          <w:szCs w:val="24"/>
          <w:lang w:eastAsia="zh-CN"/>
        </w:rPr>
        <w:t>drewno kawałkowe:</w:t>
      </w:r>
      <w:r w:rsidRPr="007517F8">
        <w:rPr>
          <w:rFonts w:ascii="Times New Roman" w:eastAsia="Times New Roman" w:hAnsi="Times New Roman" w:cs="Times New Roman"/>
          <w:sz w:val="24"/>
          <w:szCs w:val="24"/>
          <w:lang w:eastAsia="zh-CN"/>
        </w:rPr>
        <w:t xml:space="preserve"> 26 (wysokość dodatku 1.000 zł)</w:t>
      </w:r>
      <w:r w:rsidR="003E0382">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b/>
          <w:bCs/>
          <w:sz w:val="24"/>
          <w:szCs w:val="24"/>
          <w:lang w:eastAsia="zh-CN"/>
        </w:rPr>
        <w:t xml:space="preserve">gaz LPG: </w:t>
      </w:r>
      <w:r w:rsidRPr="007517F8">
        <w:rPr>
          <w:rFonts w:ascii="Times New Roman" w:eastAsia="Times New Roman" w:hAnsi="Times New Roman" w:cs="Times New Roman"/>
          <w:sz w:val="24"/>
          <w:szCs w:val="24"/>
          <w:lang w:eastAsia="zh-CN"/>
        </w:rPr>
        <w:t>7 (wysokość dodatku 500 zł)</w:t>
      </w:r>
      <w:r w:rsidR="003E0382">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b/>
          <w:bCs/>
          <w:sz w:val="24"/>
          <w:szCs w:val="24"/>
          <w:lang w:eastAsia="zh-CN"/>
        </w:rPr>
        <w:t xml:space="preserve">olej: </w:t>
      </w:r>
      <w:r w:rsidRPr="007517F8">
        <w:rPr>
          <w:rFonts w:ascii="Times New Roman" w:eastAsia="Times New Roman" w:hAnsi="Times New Roman" w:cs="Times New Roman"/>
          <w:sz w:val="24"/>
          <w:szCs w:val="24"/>
          <w:lang w:eastAsia="zh-CN"/>
        </w:rPr>
        <w:t>9 (wysokość dodatku 2.000 zł)</w:t>
      </w:r>
    </w:p>
    <w:p w14:paraId="6EAF5E16" w14:textId="0F5CADA6"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br/>
        <w:t xml:space="preserve">Liczba wypłaconych dodatków: </w:t>
      </w:r>
      <w:r w:rsidRPr="007517F8">
        <w:rPr>
          <w:rFonts w:ascii="Times New Roman" w:eastAsia="Times New Roman" w:hAnsi="Times New Roman" w:cs="Times New Roman"/>
          <w:b/>
          <w:bCs/>
          <w:sz w:val="24"/>
          <w:szCs w:val="24"/>
          <w:lang w:eastAsia="zh-CN"/>
        </w:rPr>
        <w:t xml:space="preserve">162 </w:t>
      </w:r>
      <w:r w:rsidRPr="007517F8">
        <w:rPr>
          <w:rFonts w:ascii="Times New Roman" w:eastAsia="Times New Roman" w:hAnsi="Times New Roman" w:cs="Times New Roman"/>
          <w:sz w:val="24"/>
          <w:szCs w:val="24"/>
          <w:lang w:eastAsia="zh-CN"/>
        </w:rPr>
        <w:t xml:space="preserve">na kwotę: </w:t>
      </w:r>
      <w:r w:rsidRPr="007517F8">
        <w:rPr>
          <w:rFonts w:ascii="Times New Roman" w:eastAsia="Times New Roman" w:hAnsi="Times New Roman" w:cs="Times New Roman"/>
          <w:b/>
          <w:bCs/>
          <w:sz w:val="24"/>
          <w:szCs w:val="24"/>
          <w:lang w:eastAsia="zh-CN"/>
        </w:rPr>
        <w:t xml:space="preserve">416.000,00 </w:t>
      </w:r>
      <w:r w:rsidRPr="007517F8">
        <w:rPr>
          <w:rFonts w:ascii="Times New Roman" w:eastAsia="Times New Roman" w:hAnsi="Times New Roman" w:cs="Times New Roman"/>
          <w:sz w:val="24"/>
          <w:szCs w:val="24"/>
          <w:lang w:eastAsia="zh-CN"/>
        </w:rPr>
        <w:t xml:space="preserve">zł (z kosztami obsługi na kwotę: </w:t>
      </w:r>
      <w:r w:rsidRPr="007517F8">
        <w:rPr>
          <w:rFonts w:ascii="Times New Roman" w:eastAsia="Times New Roman" w:hAnsi="Times New Roman" w:cs="Times New Roman"/>
          <w:sz w:val="24"/>
          <w:szCs w:val="24"/>
          <w:u w:val="single"/>
          <w:lang w:eastAsia="zh-CN"/>
        </w:rPr>
        <w:t>424.320,00</w:t>
      </w:r>
      <w:r w:rsidRPr="007517F8">
        <w:rPr>
          <w:rFonts w:ascii="Times New Roman" w:eastAsia="Times New Roman" w:hAnsi="Times New Roman" w:cs="Times New Roman"/>
          <w:sz w:val="24"/>
          <w:szCs w:val="24"/>
          <w:lang w:eastAsia="zh-CN"/>
        </w:rPr>
        <w:t>zł),w tym:</w:t>
      </w:r>
      <w:r w:rsidR="003E0382">
        <w:rPr>
          <w:rFonts w:ascii="Times New Roman" w:eastAsia="Times New Roman" w:hAnsi="Times New Roman" w:cs="Times New Roman"/>
          <w:sz w:val="24"/>
          <w:szCs w:val="24"/>
          <w:lang w:eastAsia="zh-CN"/>
        </w:rPr>
        <w:t xml:space="preserve"> </w:t>
      </w:r>
      <w:proofErr w:type="spellStart"/>
      <w:r w:rsidRPr="007517F8">
        <w:rPr>
          <w:rFonts w:ascii="Times New Roman" w:eastAsia="Times New Roman" w:hAnsi="Times New Roman" w:cs="Times New Roman"/>
          <w:sz w:val="24"/>
          <w:szCs w:val="24"/>
          <w:lang w:eastAsia="zh-CN"/>
        </w:rPr>
        <w:t>pelet</w:t>
      </w:r>
      <w:proofErr w:type="spellEnd"/>
      <w:r w:rsidRPr="007517F8">
        <w:rPr>
          <w:rFonts w:ascii="Times New Roman" w:eastAsia="Times New Roman" w:hAnsi="Times New Roman" w:cs="Times New Roman"/>
          <w:sz w:val="24"/>
          <w:szCs w:val="24"/>
          <w:lang w:eastAsia="zh-CN"/>
        </w:rPr>
        <w:t xml:space="preserve"> drzewny lub inna biomasa: </w:t>
      </w:r>
      <w:r w:rsidRPr="007517F8">
        <w:rPr>
          <w:rFonts w:ascii="Times New Roman" w:eastAsia="Times New Roman" w:hAnsi="Times New Roman" w:cs="Times New Roman"/>
          <w:b/>
          <w:bCs/>
          <w:sz w:val="24"/>
          <w:szCs w:val="24"/>
          <w:lang w:eastAsia="zh-CN"/>
        </w:rPr>
        <w:t xml:space="preserve">124 </w:t>
      </w:r>
      <w:r w:rsidR="003E0382">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 xml:space="preserve">drewno kawałkowe: </w:t>
      </w:r>
      <w:r w:rsidRPr="007517F8">
        <w:rPr>
          <w:rFonts w:ascii="Times New Roman" w:eastAsia="Times New Roman" w:hAnsi="Times New Roman" w:cs="Times New Roman"/>
          <w:b/>
          <w:bCs/>
          <w:sz w:val="24"/>
          <w:szCs w:val="24"/>
          <w:lang w:eastAsia="zh-CN"/>
        </w:rPr>
        <w:t>23</w:t>
      </w:r>
      <w:r w:rsidR="003E0382">
        <w:rPr>
          <w:rFonts w:ascii="Times New Roman" w:eastAsia="Times New Roman" w:hAnsi="Times New Roman" w:cs="Times New Roman"/>
          <w:b/>
          <w:bCs/>
          <w:sz w:val="24"/>
          <w:szCs w:val="24"/>
          <w:lang w:eastAsia="zh-CN"/>
        </w:rPr>
        <w:t xml:space="preserve">, </w:t>
      </w:r>
      <w:r w:rsidRPr="007517F8">
        <w:rPr>
          <w:rFonts w:ascii="Times New Roman" w:eastAsia="Times New Roman" w:hAnsi="Times New Roman" w:cs="Times New Roman"/>
          <w:sz w:val="24"/>
          <w:szCs w:val="24"/>
          <w:lang w:eastAsia="zh-CN"/>
        </w:rPr>
        <w:t xml:space="preserve">gaz LPG: </w:t>
      </w:r>
      <w:r w:rsidRPr="007517F8">
        <w:rPr>
          <w:rFonts w:ascii="Times New Roman" w:eastAsia="Times New Roman" w:hAnsi="Times New Roman" w:cs="Times New Roman"/>
          <w:b/>
          <w:bCs/>
          <w:sz w:val="24"/>
          <w:szCs w:val="24"/>
          <w:lang w:eastAsia="zh-CN"/>
        </w:rPr>
        <w:t>6</w:t>
      </w:r>
      <w:r w:rsidR="003E0382">
        <w:rPr>
          <w:rFonts w:ascii="Times New Roman" w:eastAsia="Times New Roman" w:hAnsi="Times New Roman" w:cs="Times New Roman"/>
          <w:b/>
          <w:bCs/>
          <w:sz w:val="24"/>
          <w:szCs w:val="24"/>
          <w:lang w:eastAsia="zh-CN"/>
        </w:rPr>
        <w:t xml:space="preserve">, </w:t>
      </w:r>
      <w:r w:rsidRPr="007517F8">
        <w:rPr>
          <w:rFonts w:ascii="Times New Roman" w:eastAsia="Times New Roman" w:hAnsi="Times New Roman" w:cs="Times New Roman"/>
          <w:sz w:val="24"/>
          <w:szCs w:val="24"/>
          <w:lang w:eastAsia="zh-CN"/>
        </w:rPr>
        <w:t xml:space="preserve">olej: </w:t>
      </w:r>
      <w:r w:rsidRPr="007517F8">
        <w:rPr>
          <w:rFonts w:ascii="Times New Roman" w:eastAsia="Times New Roman" w:hAnsi="Times New Roman" w:cs="Times New Roman"/>
          <w:b/>
          <w:bCs/>
          <w:sz w:val="24"/>
          <w:szCs w:val="24"/>
          <w:lang w:eastAsia="zh-CN"/>
        </w:rPr>
        <w:t>9.</w:t>
      </w:r>
    </w:p>
    <w:p w14:paraId="58B95426" w14:textId="20A259D3"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Liczba wniosków odrzuconych:</w:t>
      </w:r>
      <w:r w:rsidRPr="007517F8">
        <w:rPr>
          <w:rFonts w:ascii="Times New Roman" w:eastAsia="Times New Roman" w:hAnsi="Times New Roman" w:cs="Times New Roman"/>
          <w:b/>
          <w:bCs/>
          <w:sz w:val="24"/>
          <w:szCs w:val="24"/>
          <w:lang w:eastAsia="zh-CN"/>
        </w:rPr>
        <w:t xml:space="preserve"> 6</w:t>
      </w:r>
      <w:r w:rsidR="00F010E4">
        <w:rPr>
          <w:rFonts w:ascii="Times New Roman" w:eastAsia="Times New Roman" w:hAnsi="Times New Roman" w:cs="Times New Roman"/>
          <w:b/>
          <w:bCs/>
          <w:sz w:val="24"/>
          <w:szCs w:val="24"/>
          <w:lang w:eastAsia="zh-CN"/>
        </w:rPr>
        <w:t>.</w:t>
      </w:r>
    </w:p>
    <w:p w14:paraId="6093ECF4" w14:textId="77777777" w:rsidR="007517F8" w:rsidRPr="007517F8" w:rsidRDefault="007517F8" w:rsidP="006C72F6">
      <w:pPr>
        <w:suppressAutoHyphens/>
        <w:spacing w:after="0" w:line="240" w:lineRule="auto"/>
        <w:jc w:val="both"/>
        <w:rPr>
          <w:rFonts w:ascii="Times New Roman" w:eastAsia="Times New Roman" w:hAnsi="Times New Roman" w:cs="Times New Roman"/>
          <w:b/>
          <w:bCs/>
          <w:sz w:val="24"/>
          <w:szCs w:val="24"/>
          <w:lang w:eastAsia="zh-CN"/>
        </w:rPr>
      </w:pPr>
    </w:p>
    <w:p w14:paraId="58FF9BA7" w14:textId="5897ABEB"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sz w:val="24"/>
          <w:szCs w:val="24"/>
          <w:lang w:eastAsia="zh-CN"/>
        </w:rPr>
        <w:t xml:space="preserve">Dodatek elektryczny </w:t>
      </w:r>
      <w:r w:rsidR="00E16C7C">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color w:val="000000"/>
          <w:sz w:val="24"/>
          <w:szCs w:val="24"/>
          <w:lang w:eastAsia="zh-CN"/>
        </w:rPr>
        <w:t xml:space="preserve">GOPS Lichnowy na podstawie upoważnienia Wójta Gminy Lichnowy realizuje zadania wynikające z ustawy </w:t>
      </w:r>
      <w:r w:rsidRPr="007517F8">
        <w:rPr>
          <w:rFonts w:ascii="Times New Roman" w:eastAsia="Times New Roman" w:hAnsi="Times New Roman" w:cs="Times New Roman"/>
          <w:sz w:val="24"/>
          <w:szCs w:val="24"/>
          <w:lang w:eastAsia="zh-CN"/>
        </w:rPr>
        <w:t xml:space="preserve">z dnia 7 października 2022 r. o szczególnych rozwiązaniach służących ochronie odbiorców energii elektrycznej w 2023 roku w związku z sytuacją na rynku energii elektrycznej (Dz.U. 2022 poz. 2127 ze zm.). Dodatek elektryczny przysługuje odbiorcy energii elektrycznej w gospodarstwie domowym, gdy główne źródło ogrzewania jest zasilane energią elektryczną i źródło to zostało zgłoszone lub wpisane do CEEB do dnia 11.08.2022r., albo po tym dniu – w przypadku źródeł wpisanych po raz pierwszy do CEEB. Dodatek elektryczny dla gospodarstwa domowego wynosi </w:t>
      </w:r>
      <w:r w:rsidRPr="007517F8">
        <w:rPr>
          <w:rFonts w:ascii="Times New Roman" w:eastAsia="Times New Roman" w:hAnsi="Times New Roman" w:cs="Times New Roman"/>
          <w:sz w:val="24"/>
          <w:szCs w:val="24"/>
          <w:u w:val="single"/>
          <w:lang w:eastAsia="zh-CN"/>
        </w:rPr>
        <w:t xml:space="preserve">1000 zł. </w:t>
      </w:r>
    </w:p>
    <w:p w14:paraId="519027EA" w14:textId="6220784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W przypadku gdy zużycie energii elektrycznej w gospodarstwie domowym w tym samym miejscu zamieszkania w 2021 r. wyniosło więcej niż 5 MWh, dodatek elektryczny wynosi </w:t>
      </w:r>
      <w:r w:rsidR="00E16C7C">
        <w:rPr>
          <w:rFonts w:ascii="Times New Roman" w:eastAsia="Times New Roman" w:hAnsi="Times New Roman" w:cs="Times New Roman"/>
          <w:sz w:val="24"/>
          <w:szCs w:val="24"/>
          <w:lang w:eastAsia="zh-CN"/>
        </w:rPr>
        <w:br/>
      </w:r>
      <w:r w:rsidRPr="007517F8">
        <w:rPr>
          <w:rFonts w:ascii="Times New Roman" w:eastAsia="Times New Roman" w:hAnsi="Times New Roman" w:cs="Times New Roman"/>
          <w:sz w:val="24"/>
          <w:szCs w:val="24"/>
          <w:u w:val="single"/>
          <w:lang w:eastAsia="zh-CN"/>
        </w:rPr>
        <w:t xml:space="preserve">1500 zł. </w:t>
      </w:r>
      <w:r w:rsidRPr="007517F8">
        <w:rPr>
          <w:rFonts w:ascii="Times New Roman" w:eastAsia="Times New Roman" w:hAnsi="Times New Roman" w:cs="Times New Roman"/>
          <w:sz w:val="24"/>
          <w:szCs w:val="24"/>
          <w:lang w:eastAsia="zh-CN"/>
        </w:rPr>
        <w:t xml:space="preserve">Wniosek o wypłatę dodatku elektrycznego składa się w terminie </w:t>
      </w:r>
      <w:r w:rsidRPr="007517F8">
        <w:rPr>
          <w:rFonts w:ascii="Times New Roman" w:eastAsia="Times New Roman" w:hAnsi="Times New Roman" w:cs="Times New Roman"/>
          <w:sz w:val="24"/>
          <w:szCs w:val="24"/>
          <w:u w:val="single"/>
          <w:lang w:eastAsia="zh-CN"/>
        </w:rPr>
        <w:t>od dnia 1 grudnia 2022 r. do dnia 1 lutego 2023 r</w:t>
      </w:r>
      <w:r w:rsidRPr="007517F8">
        <w:rPr>
          <w:rFonts w:ascii="Times New Roman" w:eastAsia="Times New Roman" w:hAnsi="Times New Roman" w:cs="Times New Roman"/>
          <w:sz w:val="24"/>
          <w:szCs w:val="24"/>
          <w:lang w:eastAsia="zh-CN"/>
        </w:rPr>
        <w:t xml:space="preserve">. Wypłata dodatku elektrycznego zostanie zrealizowana ze środków Funduszu Przeciwdziałania COVID-19 do dnia 31.03.2023r. po otrzymaniu środków                         od wojewody. </w:t>
      </w:r>
    </w:p>
    <w:p w14:paraId="22582EBA" w14:textId="77777777" w:rsidR="007517F8" w:rsidRPr="007517F8" w:rsidRDefault="007517F8" w:rsidP="006C72F6">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Do dnia 31.12.2022 r. złożono </w:t>
      </w:r>
      <w:r w:rsidRPr="007517F8">
        <w:rPr>
          <w:rFonts w:ascii="Times New Roman" w:eastAsia="Times New Roman" w:hAnsi="Times New Roman" w:cs="Times New Roman"/>
          <w:b/>
          <w:bCs/>
          <w:sz w:val="24"/>
          <w:szCs w:val="24"/>
          <w:lang w:eastAsia="zh-CN"/>
        </w:rPr>
        <w:t>6 wniosków</w:t>
      </w:r>
      <w:r w:rsidRPr="007517F8">
        <w:rPr>
          <w:rFonts w:ascii="Times New Roman" w:eastAsia="Times New Roman" w:hAnsi="Times New Roman" w:cs="Times New Roman"/>
          <w:sz w:val="24"/>
          <w:szCs w:val="24"/>
          <w:lang w:eastAsia="zh-CN"/>
        </w:rPr>
        <w:t xml:space="preserve">, w tym 2 na kwotę podwyższoną 1500zł. Na środki niezbędne do realizacji wypłaty dodatku elektrycznego zostało złożone zapotrzebowanie. </w:t>
      </w:r>
    </w:p>
    <w:p w14:paraId="2C054C92" w14:textId="77777777" w:rsidR="007517F8" w:rsidRPr="007517F8" w:rsidRDefault="007517F8" w:rsidP="006C72F6">
      <w:pPr>
        <w:suppressAutoHyphens/>
        <w:spacing w:after="0" w:line="240" w:lineRule="auto"/>
        <w:jc w:val="both"/>
        <w:rPr>
          <w:rFonts w:ascii="Times New Roman" w:eastAsia="Times New Roman" w:hAnsi="Times New Roman" w:cs="Times New Roman"/>
          <w:b/>
          <w:sz w:val="24"/>
          <w:szCs w:val="24"/>
          <w:u w:val="single"/>
          <w:lang w:eastAsia="zh-CN"/>
        </w:rPr>
      </w:pPr>
    </w:p>
    <w:p w14:paraId="62573CF3" w14:textId="77777777" w:rsidR="007517F8" w:rsidRPr="007517F8" w:rsidRDefault="007517F8" w:rsidP="006C72F6">
      <w:pPr>
        <w:suppressAutoHyphens/>
        <w:spacing w:after="0" w:line="240" w:lineRule="auto"/>
        <w:jc w:val="both"/>
        <w:rPr>
          <w:rFonts w:ascii="Times New Roman" w:eastAsia="Times New Roman" w:hAnsi="Times New Roman" w:cs="Times New Roman"/>
          <w:b/>
          <w:sz w:val="24"/>
          <w:szCs w:val="24"/>
          <w:u w:val="single"/>
          <w:lang w:eastAsia="zh-CN"/>
        </w:rPr>
      </w:pPr>
    </w:p>
    <w:p w14:paraId="47CA3428" w14:textId="77777777" w:rsidR="007517F8" w:rsidRPr="007517F8" w:rsidRDefault="00AF49A5" w:rsidP="007517F8">
      <w:pPr>
        <w:suppressAutoHyphens/>
        <w:spacing w:after="0" w:line="360" w:lineRule="auto"/>
        <w:jc w:val="both"/>
        <w:rPr>
          <w:rFonts w:ascii="Times New Roman" w:eastAsia="Times New Roman" w:hAnsi="Times New Roman" w:cs="Times New Roman"/>
          <w:b/>
          <w:sz w:val="24"/>
          <w:szCs w:val="24"/>
          <w:u w:val="single"/>
          <w:lang w:eastAsia="zh-CN"/>
        </w:rPr>
      </w:pPr>
      <w:r>
        <w:rPr>
          <w:rFonts w:ascii="Times New Roman" w:eastAsia="Times New Roman" w:hAnsi="Times New Roman" w:cs="Times New Roman"/>
          <w:sz w:val="24"/>
          <w:szCs w:val="24"/>
          <w:lang w:eastAsia="zh-CN"/>
        </w:rPr>
        <w:pict w14:anchorId="5863DB42">
          <v:shape id="_x0000_s1028" type="#_x0000_t75" style="position:absolute;left:0;text-align:left;margin-left:-1.15pt;margin-top:1.85pt;width:463.4pt;height:261pt;z-index:251677696;mso-wrap-distance-left:0;mso-wrap-distance-right:0" filled="t">
            <v:fill color2="black"/>
            <v:imagedata r:id="rId25" o:title=""/>
            <w10:wrap type="square" side="largest"/>
          </v:shape>
        </w:pict>
      </w:r>
    </w:p>
    <w:p w14:paraId="30104FD7" w14:textId="77777777" w:rsidR="007517F8" w:rsidRPr="007517F8" w:rsidRDefault="007517F8" w:rsidP="007517F8">
      <w:pPr>
        <w:suppressAutoHyphens/>
        <w:spacing w:after="0" w:line="360" w:lineRule="auto"/>
        <w:jc w:val="both"/>
        <w:rPr>
          <w:rFonts w:ascii="Times New Roman" w:eastAsia="Times New Roman" w:hAnsi="Times New Roman" w:cs="Times New Roman"/>
          <w:b/>
          <w:sz w:val="24"/>
          <w:szCs w:val="24"/>
          <w:u w:val="single"/>
          <w:lang w:eastAsia="zh-CN"/>
        </w:rPr>
      </w:pPr>
    </w:p>
    <w:p w14:paraId="1A4332F8" w14:textId="38D118F2" w:rsidR="00C852E7" w:rsidRDefault="00C852E7" w:rsidP="00C852E7">
      <w:pPr>
        <w:suppressAutoHyphens/>
        <w:spacing w:after="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lastRenderedPageBreak/>
        <w:t>7.6. Pomoc materialna o charakterze socjalnym dla uczniów zamieszkałych na terenie gminy Lichnowy</w:t>
      </w:r>
    </w:p>
    <w:p w14:paraId="51C7F66B" w14:textId="77777777" w:rsidR="00C852E7" w:rsidRDefault="00C852E7" w:rsidP="00C852E7">
      <w:pPr>
        <w:suppressAutoHyphens/>
        <w:spacing w:after="0" w:line="240" w:lineRule="auto"/>
        <w:jc w:val="both"/>
        <w:rPr>
          <w:rFonts w:ascii="Times New Roman" w:eastAsia="Times New Roman" w:hAnsi="Times New Roman" w:cs="Times New Roman"/>
          <w:b/>
          <w:sz w:val="24"/>
          <w:szCs w:val="24"/>
          <w:lang w:eastAsia="zh-CN"/>
        </w:rPr>
      </w:pPr>
    </w:p>
    <w:p w14:paraId="5FBC31AD" w14:textId="77777777" w:rsidR="007517F8" w:rsidRPr="007517F8" w:rsidRDefault="007517F8" w:rsidP="00C852E7">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Gminny Ośrodek Pomocy Społecznej w Lichnowach udziela pomocy materialnej o charakterze socjalnym dla uczniów zamieszkujących na terenie gminy Lichnowy.</w:t>
      </w:r>
    </w:p>
    <w:p w14:paraId="653A0578" w14:textId="53C888F6" w:rsidR="007517F8" w:rsidRPr="007517F8" w:rsidRDefault="007517F8" w:rsidP="00C852E7">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u w:val="single"/>
          <w:lang w:eastAsia="zh-CN"/>
        </w:rPr>
        <w:t xml:space="preserve">Na rok szkolny 2021/2022 rodzice uczniów złożyli </w:t>
      </w:r>
      <w:r w:rsidRPr="007517F8">
        <w:rPr>
          <w:rFonts w:ascii="Times New Roman" w:eastAsia="Times New Roman" w:hAnsi="Times New Roman" w:cs="Times New Roman"/>
          <w:b/>
          <w:bCs/>
          <w:sz w:val="24"/>
          <w:szCs w:val="24"/>
          <w:u w:val="single"/>
          <w:lang w:eastAsia="zh-CN"/>
        </w:rPr>
        <w:t>34 wnioski</w:t>
      </w:r>
      <w:r w:rsidRPr="007517F8">
        <w:rPr>
          <w:rFonts w:ascii="Times New Roman" w:eastAsia="Times New Roman" w:hAnsi="Times New Roman" w:cs="Times New Roman"/>
          <w:sz w:val="24"/>
          <w:szCs w:val="24"/>
          <w:u w:val="single"/>
          <w:lang w:eastAsia="zh-CN"/>
        </w:rPr>
        <w:t xml:space="preserve"> o przyznanie stypendium szkolnego. Wydano 34 decyzje</w:t>
      </w:r>
      <w:r w:rsidR="00C852E7">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przyznające stypendium szkolne.</w:t>
      </w:r>
    </w:p>
    <w:p w14:paraId="0B1F3400" w14:textId="7AFDC0B8" w:rsidR="007517F8" w:rsidRPr="007517F8" w:rsidRDefault="007517F8" w:rsidP="00C852E7">
      <w:pPr>
        <w:suppressAutoHyphens/>
        <w:spacing w:after="0" w:line="240" w:lineRule="auto"/>
        <w:jc w:val="both"/>
        <w:rPr>
          <w:rFonts w:ascii="Times New Roman" w:eastAsia="Times New Roman" w:hAnsi="Times New Roman" w:cs="Times New Roman"/>
          <w:b/>
          <w:bCs/>
          <w:sz w:val="24"/>
          <w:szCs w:val="24"/>
          <w:lang w:eastAsia="zh-CN"/>
        </w:rPr>
      </w:pPr>
      <w:r w:rsidRPr="007517F8">
        <w:rPr>
          <w:rFonts w:ascii="Times New Roman" w:eastAsia="Times New Roman" w:hAnsi="Times New Roman" w:cs="Times New Roman"/>
          <w:sz w:val="24"/>
          <w:szCs w:val="24"/>
          <w:lang w:eastAsia="zh-CN"/>
        </w:rPr>
        <w:t>Wysokość przyznanego stypendium szkolnego w miesiącu marcu, kwietniu, maju i czerwcu 2022 roku dla uczniów z pierwszej grupy dochodowej, tj. uczniów w rodzinach, których dochód na jedną osobę w rodzinie nie przekracza włącznie 50% kwoty kryterium dochodowego, wyniosła 162,00 zł miesięcznie na każdego ucznia. Dla uczniów z drugiej grupy dochodowej,             tj. uczniów w rodzinach, których dochód na jedną osobę w rodzinie wynosi powyżej 50% do 100% kwoty kryterium dochodowego, stypendium przyznano w wysokości 152,00 zł miesięcznie na każdego ucznia. W I półroczu 2022 r. stypendium szkolne wypłacono jednorazowo</w:t>
      </w:r>
      <w:r w:rsidR="00E213E0">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b/>
          <w:bCs/>
          <w:sz w:val="24"/>
          <w:szCs w:val="24"/>
          <w:u w:val="single"/>
          <w:lang w:eastAsia="zh-CN"/>
        </w:rPr>
        <w:t>33 dzieciom na łączną kwotę 19.259,14 zł, w tym środki własne 1.925,91 zł i środki zlecone 17.333,23 zł.</w:t>
      </w:r>
    </w:p>
    <w:p w14:paraId="471A9D18" w14:textId="77777777" w:rsidR="007517F8" w:rsidRPr="007517F8" w:rsidRDefault="007517F8" w:rsidP="00C852E7">
      <w:pPr>
        <w:suppressAutoHyphens/>
        <w:spacing w:after="0" w:line="240" w:lineRule="auto"/>
        <w:jc w:val="both"/>
        <w:rPr>
          <w:rFonts w:ascii="Times New Roman" w:eastAsia="Times New Roman" w:hAnsi="Times New Roman" w:cs="Times New Roman"/>
          <w:sz w:val="24"/>
          <w:szCs w:val="24"/>
          <w:lang w:eastAsia="zh-CN"/>
        </w:rPr>
      </w:pPr>
    </w:p>
    <w:p w14:paraId="00319378" w14:textId="44495591" w:rsidR="007517F8" w:rsidRPr="007517F8" w:rsidRDefault="007517F8" w:rsidP="00C852E7">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u w:val="single"/>
          <w:lang w:eastAsia="zh-CN"/>
        </w:rPr>
        <w:t>Na rok szkolny 2022/2023 rodzice uczniów złożyli 34 wnioski o przyznanie stypendium szkolnego. Wydano 34 decyzje</w:t>
      </w:r>
      <w:r w:rsidR="00E213E0">
        <w:rPr>
          <w:rFonts w:ascii="Times New Roman" w:eastAsia="Times New Roman" w:hAnsi="Times New Roman" w:cs="Times New Roman"/>
          <w:sz w:val="24"/>
          <w:szCs w:val="24"/>
          <w:u w:val="single"/>
          <w:lang w:eastAsia="zh-CN"/>
        </w:rPr>
        <w:t xml:space="preserve"> </w:t>
      </w:r>
      <w:r w:rsidRPr="007517F8">
        <w:rPr>
          <w:rFonts w:ascii="Times New Roman" w:eastAsia="Times New Roman" w:hAnsi="Times New Roman" w:cs="Times New Roman"/>
          <w:sz w:val="24"/>
          <w:szCs w:val="24"/>
          <w:lang w:eastAsia="zh-CN"/>
        </w:rPr>
        <w:t>przyznające stypendium szkolne.</w:t>
      </w:r>
    </w:p>
    <w:p w14:paraId="5D19714F" w14:textId="3F0CB213" w:rsidR="007517F8" w:rsidRPr="007517F8" w:rsidRDefault="007517F8" w:rsidP="00C852E7">
      <w:pPr>
        <w:suppressAutoHyphens/>
        <w:spacing w:after="0" w:line="240" w:lineRule="auto"/>
        <w:jc w:val="both"/>
        <w:rPr>
          <w:rFonts w:ascii="Times New Roman" w:eastAsia="Times New Roman" w:hAnsi="Times New Roman" w:cs="Times New Roman"/>
          <w:b/>
          <w:bCs/>
          <w:sz w:val="24"/>
          <w:szCs w:val="24"/>
          <w:lang w:eastAsia="zh-CN"/>
        </w:rPr>
      </w:pPr>
      <w:r w:rsidRPr="007517F8">
        <w:rPr>
          <w:rFonts w:ascii="Times New Roman" w:eastAsia="Times New Roman" w:hAnsi="Times New Roman" w:cs="Times New Roman"/>
          <w:sz w:val="24"/>
          <w:szCs w:val="24"/>
          <w:lang w:eastAsia="zh-CN"/>
        </w:rPr>
        <w:t xml:space="preserve">Wysokość przyznanego stypendium szkolnego w miesiącu wrzesień, październik, listopad i grudzień 2022 roku dla uczniów z pierwszej grupy dochodowej, tj. uczniów w rodzinach, których dochód na jedną osobę w rodzinie nie przekracza włącznie 50% kwoty kryterium dochodowego wyniosła 151,00 zł miesięcznie na każdego ucznia. Dla uczniów z drugiej grupy dochodowej, tj. uczniów w rodzinach, których dochód na jedną osobę w rodzinie wynosi powyżej 50% do 100% kwoty kryterium dochodowego, stypendium przyznano w wysokości 150,00 zł miesięcznie na każdego ucznia. </w:t>
      </w:r>
      <w:r w:rsidR="00E213E0">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W II półroczu 2022 r. stypendium szkolne wypłacono jednorazowo:</w:t>
      </w:r>
      <w:r w:rsidR="00E213E0">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b/>
          <w:bCs/>
          <w:sz w:val="24"/>
          <w:szCs w:val="24"/>
          <w:u w:val="single"/>
          <w:lang w:eastAsia="zh-CN"/>
        </w:rPr>
        <w:t>34 dzieciom na łączną kwotę 19.374,79 zł, w tym środki własne 1.937,48 zł i środki zlecone 17.437,31 zł.</w:t>
      </w:r>
    </w:p>
    <w:p w14:paraId="341CC9FA" w14:textId="77777777" w:rsidR="007517F8" w:rsidRDefault="007517F8" w:rsidP="007517F8">
      <w:pPr>
        <w:suppressAutoHyphens/>
        <w:spacing w:after="0" w:line="360" w:lineRule="auto"/>
        <w:jc w:val="both"/>
        <w:rPr>
          <w:rFonts w:ascii="Times New Roman" w:eastAsia="Times New Roman" w:hAnsi="Times New Roman" w:cs="Times New Roman"/>
          <w:b/>
          <w:sz w:val="24"/>
          <w:szCs w:val="24"/>
          <w:lang w:eastAsia="zh-CN"/>
        </w:rPr>
      </w:pPr>
    </w:p>
    <w:p w14:paraId="7A68ADB9" w14:textId="77777777" w:rsidR="00164560" w:rsidRPr="007517F8" w:rsidRDefault="00164560" w:rsidP="007517F8">
      <w:pPr>
        <w:suppressAutoHyphens/>
        <w:spacing w:after="0" w:line="360" w:lineRule="auto"/>
        <w:jc w:val="both"/>
        <w:rPr>
          <w:rFonts w:ascii="Times New Roman" w:eastAsia="Times New Roman" w:hAnsi="Times New Roman" w:cs="Times New Roman"/>
          <w:b/>
          <w:sz w:val="24"/>
          <w:szCs w:val="24"/>
          <w:lang w:eastAsia="zh-CN"/>
        </w:rPr>
      </w:pPr>
    </w:p>
    <w:p w14:paraId="4F7D5356" w14:textId="15EA1A8A" w:rsidR="007517F8" w:rsidRPr="007517F8" w:rsidRDefault="00E213E0" w:rsidP="007517F8">
      <w:pPr>
        <w:suppressAutoHyphens/>
        <w:spacing w:after="0" w:line="36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b/>
          <w:sz w:val="24"/>
          <w:szCs w:val="24"/>
          <w:lang w:eastAsia="zh-CN"/>
        </w:rPr>
        <w:t>7.7.</w:t>
      </w:r>
      <w:r w:rsidR="007517F8" w:rsidRPr="007517F8">
        <w:rPr>
          <w:rFonts w:ascii="Times New Roman" w:eastAsia="Times New Roman" w:hAnsi="Times New Roman" w:cs="Times New Roman"/>
          <w:b/>
          <w:sz w:val="24"/>
          <w:szCs w:val="24"/>
          <w:lang w:eastAsia="zh-CN"/>
        </w:rPr>
        <w:t xml:space="preserve"> R</w:t>
      </w:r>
      <w:r>
        <w:rPr>
          <w:rFonts w:ascii="Times New Roman" w:eastAsia="Times New Roman" w:hAnsi="Times New Roman" w:cs="Times New Roman"/>
          <w:b/>
          <w:sz w:val="24"/>
          <w:szCs w:val="24"/>
          <w:lang w:eastAsia="zh-CN"/>
        </w:rPr>
        <w:t>ealizacja programów</w:t>
      </w:r>
    </w:p>
    <w:p w14:paraId="230AC0F5" w14:textId="7E5E3EC2" w:rsidR="007517F8" w:rsidRPr="007517F8" w:rsidRDefault="007517F8" w:rsidP="00E96A7B">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 xml:space="preserve">Gminna Strategia Rozwiązywania Problemów Społecznych w Gminie Lichnowy na lata                     2021-2027 – </w:t>
      </w:r>
      <w:r w:rsidRPr="007517F8">
        <w:rPr>
          <w:rFonts w:ascii="Times New Roman" w:eastAsia="Times New Roman" w:hAnsi="Times New Roman" w:cs="Times New Roman"/>
          <w:sz w:val="24"/>
          <w:szCs w:val="24"/>
          <w:lang w:eastAsia="zh-CN"/>
        </w:rPr>
        <w:t>Gminna Strategia Rozwiązywania Problemów Społecznych na terenie Gminy Lichnowy w latach 2021-2027 przyjęta została Uchwałą nr</w:t>
      </w:r>
      <w:r w:rsidRPr="007517F8">
        <w:rPr>
          <w:rFonts w:ascii="Times New Roman" w:eastAsia="Times New Roman" w:hAnsi="Times New Roman" w:cs="Times New Roman"/>
          <w:b/>
          <w:sz w:val="24"/>
          <w:szCs w:val="24"/>
          <w:lang w:eastAsia="zh-CN"/>
        </w:rPr>
        <w:t xml:space="preserve"> </w:t>
      </w:r>
      <w:r w:rsidRPr="007517F8">
        <w:rPr>
          <w:rFonts w:ascii="Times New Roman" w:eastAsia="Times New Roman" w:hAnsi="Times New Roman" w:cs="Times New Roman"/>
          <w:bCs/>
          <w:sz w:val="24"/>
          <w:szCs w:val="24"/>
          <w:lang w:eastAsia="zh-CN"/>
        </w:rPr>
        <w:t>XXVIII/213/2021</w:t>
      </w:r>
      <w:r w:rsidRPr="007517F8">
        <w:rPr>
          <w:rFonts w:ascii="Times New Roman" w:eastAsia="Times New Roman" w:hAnsi="Times New Roman" w:cs="Times New Roman"/>
          <w:sz w:val="24"/>
          <w:szCs w:val="24"/>
          <w:lang w:eastAsia="zh-CN"/>
        </w:rPr>
        <w:t xml:space="preserve"> Rady Gminy Lichnowy z dnia 28 września 2021 r. W Strategii na lata 2021-2027 zaprojektowano kontynuację podjętych przedsięwzięć do roku 2020 oraz zaktualizowano jej cele tak, aby odpowiadały bieżącym problemom mieszkańców Gminy Lichnowy. Dokument stanowi podstawę do realizacji działań rozwojowych w obszarze pomocy społecznej, które mają przyczynić się   do poprawy warunków życia mieszkańców, w szczególności tych, którzy są zagrożeni marginalizacją i wykluczeniem społecznym oraz doprowadzić do ich integracji z lokalną wspólnotą. Gminna Strategia Rozwiązywania Problemów Społecznych na terenie Gminy Lichnowy jest wieloletnim, strategicznym dokumentem dziedzinowym stanowiącym materiał wyjściowy do opracowania szczegółowych programów i projektów. </w:t>
      </w:r>
    </w:p>
    <w:p w14:paraId="6E99399D" w14:textId="77777777" w:rsidR="007517F8" w:rsidRPr="007517F8" w:rsidRDefault="007517F8" w:rsidP="00E96A7B">
      <w:pPr>
        <w:suppressAutoHyphens/>
        <w:spacing w:after="0" w:line="240" w:lineRule="auto"/>
        <w:ind w:firstLine="708"/>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Strategia ma charakter otwarty, co oznacza, że zawarte w niej zapisy mogą podlegać modyfikacjom w zależności od zmiany sytuacji społecznej czy pojawiających się nowych wyzwań i potrzeb.</w:t>
      </w:r>
    </w:p>
    <w:p w14:paraId="0744283C" w14:textId="4ABB7838" w:rsidR="007517F8" w:rsidRPr="007517F8" w:rsidRDefault="007517F8" w:rsidP="00E96A7B">
      <w:pPr>
        <w:suppressAutoHyphens/>
        <w:spacing w:after="0" w:line="240" w:lineRule="auto"/>
        <w:ind w:firstLine="708"/>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W 2023 r. zostanie przeprowadzony monitoring realizacji Strategii za 2022 ro. Istotą monitoringu jest gromadzenie i opracowywanie informacji. Ewaluacja koncentruje się natomiast na ocenie rezultatów realizacji poszczególnych elementów Strategii. Ewaluacja </w:t>
      </w:r>
      <w:r w:rsidRPr="007517F8">
        <w:rPr>
          <w:rFonts w:ascii="Times New Roman" w:eastAsia="Times New Roman" w:hAnsi="Times New Roman" w:cs="Times New Roman"/>
          <w:sz w:val="24"/>
          <w:szCs w:val="24"/>
          <w:lang w:eastAsia="zh-CN"/>
        </w:rPr>
        <w:lastRenderedPageBreak/>
        <w:t>dostarcza wiarygodnych i przydatnych informacji pozwalających na ocenę zrealizowanych działa</w:t>
      </w:r>
      <w:r w:rsidR="00164560">
        <w:rPr>
          <w:rFonts w:ascii="Times New Roman" w:eastAsia="Times New Roman" w:hAnsi="Times New Roman" w:cs="Times New Roman"/>
          <w:sz w:val="24"/>
          <w:szCs w:val="24"/>
          <w:lang w:eastAsia="zh-CN"/>
        </w:rPr>
        <w:t>ń</w:t>
      </w:r>
      <w:r w:rsidRPr="007517F8">
        <w:rPr>
          <w:rFonts w:ascii="Times New Roman" w:eastAsia="Times New Roman" w:hAnsi="Times New Roman" w:cs="Times New Roman"/>
          <w:sz w:val="24"/>
          <w:szCs w:val="24"/>
          <w:lang w:eastAsia="zh-CN"/>
        </w:rPr>
        <w:t xml:space="preserve"> i zaplanowanych zmian. Monitoring prowadzony będzie w trybie ciągłym, ewaluacja bieżąca przeprowadzana będzie raz do roku. Ewaluacja bieżąca wraz z wynikami monitoringu prezentowana będzie w corocznych sprawozdaniach z realizacji Gminnej Strategii Rozwiązywania Problemów Społecznych w Gminie Lichnowy na lata 2021-2027</w:t>
      </w:r>
    </w:p>
    <w:p w14:paraId="5CC8445C" w14:textId="77777777" w:rsidR="007517F8" w:rsidRPr="007517F8" w:rsidRDefault="007517F8" w:rsidP="00164560">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Gminna Strategia Rozwiązywania Problemów Społecznych na terenie Gminy Lichnowy na lata 2021-2027 dostępna jest na stronie: https://gopslichnowy.bip.net.pl</w:t>
      </w:r>
    </w:p>
    <w:p w14:paraId="09F370F7" w14:textId="77777777" w:rsidR="007517F8" w:rsidRPr="007517F8" w:rsidRDefault="007517F8" w:rsidP="00E96A7B">
      <w:pPr>
        <w:suppressAutoHyphens/>
        <w:spacing w:after="0" w:line="240" w:lineRule="auto"/>
        <w:jc w:val="both"/>
        <w:rPr>
          <w:rFonts w:ascii="Times New Roman" w:eastAsia="Times New Roman" w:hAnsi="Times New Roman" w:cs="Times New Roman"/>
          <w:b/>
          <w:sz w:val="24"/>
          <w:szCs w:val="24"/>
          <w:lang w:eastAsia="zh-CN"/>
        </w:rPr>
      </w:pPr>
    </w:p>
    <w:p w14:paraId="5B416AA7" w14:textId="0E965FF9" w:rsidR="007517F8" w:rsidRPr="007517F8" w:rsidRDefault="007517F8" w:rsidP="00E96A7B">
      <w:pPr>
        <w:suppressAutoHyphens/>
        <w:autoSpaceDE w:val="0"/>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Gminny Program Wspierania Rodziny na lata 2021-2023</w:t>
      </w:r>
      <w:r w:rsidRPr="007517F8">
        <w:rPr>
          <w:rFonts w:ascii="Times New Roman" w:eastAsia="Times New Roman" w:hAnsi="Times New Roman" w:cs="Times New Roman"/>
          <w:sz w:val="24"/>
          <w:szCs w:val="24"/>
          <w:lang w:eastAsia="zh-CN"/>
        </w:rPr>
        <w:t xml:space="preserve"> – został przyjęty Uchwałą                        nr XXV/195/2021</w:t>
      </w:r>
      <w:r w:rsidRPr="007517F8">
        <w:rPr>
          <w:rFonts w:ascii="Times New Roman" w:eastAsia="Times New Roman" w:hAnsi="Times New Roman" w:cs="Times New Roman"/>
          <w:sz w:val="20"/>
          <w:szCs w:val="20"/>
          <w:lang w:eastAsia="zh-CN"/>
        </w:rPr>
        <w:t xml:space="preserve"> </w:t>
      </w:r>
      <w:r w:rsidRPr="007517F8">
        <w:rPr>
          <w:rFonts w:ascii="Times New Roman" w:eastAsia="Times New Roman" w:hAnsi="Times New Roman" w:cs="Times New Roman"/>
          <w:sz w:val="24"/>
          <w:szCs w:val="24"/>
          <w:lang w:eastAsia="zh-CN"/>
        </w:rPr>
        <w:t>Rady Gminy Lichnowy z dnia 31 maja 2021 roku. Koordynatorem Gminnego Programu Wspierania Rodziny na lata 2021-2023 jest Gminny Ośrodek Pomocy Społecznej</w:t>
      </w:r>
      <w:r w:rsidR="009870C5">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w Lichnowach przy współpracy: Urzędu Gminy w Lichnowach, placówek oświatowych, policji, Sądu Rejonowego w Malborku, Gminnej Komisji Rozwiązywania Problemów Alkoholowych</w:t>
      </w:r>
      <w:r w:rsidR="00E96BE6">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 xml:space="preserve">w Lichnowach, Zespołu Interdyscyplinarnego ds. Przeciwdziałania Przemocy w Rodzinie                   w Gminie Lichnowy, Powiatowego Centrum Pomocy Rodzinie w Malborku, Powiatowego Urzędu Pracy w Malborku, Niepublicznego Zakładu Opieki Zdrowotnej w Lichnowach, Gminny Ośrodek Kultury i Sportu w Lichnowach, parafii, sołectw, organizacji pozarządowych. Obowiązek wspierania rodziny spoczywa od 1 stycznia 2012 r. na samorządzie gminnym. </w:t>
      </w:r>
    </w:p>
    <w:p w14:paraId="77A567F9" w14:textId="7BAB5C42" w:rsidR="007517F8" w:rsidRPr="007517F8" w:rsidRDefault="007517F8" w:rsidP="00E96A7B">
      <w:pPr>
        <w:suppressAutoHyphens/>
        <w:autoSpaceDE w:val="0"/>
        <w:spacing w:after="0" w:line="240" w:lineRule="auto"/>
        <w:ind w:firstLine="708"/>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Celem programu jest przywracanie rodzinom zdolności do przezwyciężania                           ich problemów opiekuńczo-wychowawczych przy współpracy samorządu, organizacji pozarządowych i innych instytucji, których nadrzędnym celem jest wspieranie rodziny. Proces realizacji Programu będzie monitorowany i okresowo oceniany. </w:t>
      </w:r>
    </w:p>
    <w:p w14:paraId="1F92BD76" w14:textId="04DD1EDE" w:rsidR="007517F8" w:rsidRPr="007517F8" w:rsidRDefault="007517F8" w:rsidP="00E96A7B">
      <w:pPr>
        <w:suppressAutoHyphens/>
        <w:spacing w:after="0" w:line="240" w:lineRule="auto"/>
        <w:ind w:firstLine="708"/>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Realizatorzy programu przedstawili Asystentowi rodziny roczne sprawozdanie                           z realizacji Gminnego Programu Wspierania Rodziny, na podstawie których zostało sporządzone sprawozdanie z realizacji Programu w roku 2022. Ze sprawozdania wynika, iż zawarte  w programie cele, priorytety i działania są na bieżąco realizowane. </w:t>
      </w:r>
    </w:p>
    <w:p w14:paraId="1B4976D0" w14:textId="77777777" w:rsidR="007517F8" w:rsidRPr="007517F8" w:rsidRDefault="007517F8" w:rsidP="00E96A7B">
      <w:pPr>
        <w:suppressAutoHyphens/>
        <w:spacing w:after="0" w:line="240" w:lineRule="auto"/>
        <w:jc w:val="both"/>
        <w:rPr>
          <w:rFonts w:ascii="Times New Roman" w:eastAsia="Times New Roman" w:hAnsi="Times New Roman" w:cs="Times New Roman"/>
          <w:b/>
          <w:sz w:val="24"/>
          <w:szCs w:val="24"/>
          <w:lang w:eastAsia="zh-CN"/>
        </w:rPr>
      </w:pPr>
    </w:p>
    <w:p w14:paraId="6C5FDCA8" w14:textId="77777777" w:rsidR="007517F8" w:rsidRPr="007517F8" w:rsidRDefault="007517F8" w:rsidP="00E96A7B">
      <w:pPr>
        <w:suppressAutoHyphens/>
        <w:spacing w:after="0" w:line="240" w:lineRule="auto"/>
        <w:jc w:val="both"/>
        <w:rPr>
          <w:rFonts w:ascii="Times New Roman" w:eastAsia="Times New Roman" w:hAnsi="Times New Roman" w:cs="Times New Roman"/>
          <w:b/>
          <w:sz w:val="24"/>
          <w:szCs w:val="24"/>
          <w:lang w:eastAsia="zh-CN"/>
        </w:rPr>
      </w:pPr>
    </w:p>
    <w:p w14:paraId="34A103BB" w14:textId="03E9466F" w:rsidR="007517F8" w:rsidRPr="007517F8" w:rsidRDefault="007517F8" w:rsidP="00E96A7B">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 xml:space="preserve">Program „Asystent rodziny na rok 2022” </w:t>
      </w:r>
    </w:p>
    <w:p w14:paraId="22EFAF95" w14:textId="45F9F87A" w:rsidR="007517F8" w:rsidRPr="007517F8" w:rsidRDefault="007517F8" w:rsidP="00E96A7B">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Gminny Ośrodek Pomocy Społecznej w Lichnowach realizuje zadania z zakresu wspierania rodziny, zgodnie z ustawa z dnia 9 czerwca 2011 roku o wspieraniu rodziny i systemie pieczy zastępczej.</w:t>
      </w:r>
      <w:r w:rsidR="00E96BE6">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 xml:space="preserve">Asystent rodziny zatrudniony jest na podstawie umowy o pracę, w wymiarze pełnego etatu, w systemie zadaniowego czasu pracy. W roku 2022 łączne koszty realizacji zadań określonych w ustawie ( wynagrodzenie asystenta rodziny wraz z pochodnymi) wynosiły </w:t>
      </w:r>
      <w:r w:rsidRPr="007517F8">
        <w:rPr>
          <w:rFonts w:ascii="Times New Roman" w:eastAsia="Times New Roman" w:hAnsi="Times New Roman" w:cs="Times New Roman"/>
          <w:b/>
          <w:bCs/>
          <w:sz w:val="24"/>
          <w:szCs w:val="24"/>
          <w:lang w:eastAsia="zh-CN"/>
        </w:rPr>
        <w:t>67.987.04 zł</w:t>
      </w:r>
      <w:r w:rsidRPr="007517F8">
        <w:rPr>
          <w:rFonts w:ascii="Times New Roman" w:eastAsia="Times New Roman" w:hAnsi="Times New Roman" w:cs="Times New Roman"/>
          <w:sz w:val="24"/>
          <w:szCs w:val="24"/>
          <w:lang w:eastAsia="zh-CN"/>
        </w:rPr>
        <w:t xml:space="preserve"> ( 64.987,04 zł budżet gminy oraz 3.000 Fundusz Pracy). W roku 2022 Ministerstwo Rodziny i Polityki Społecznej ogłosiło „Program </w:t>
      </w:r>
      <w:r w:rsidRPr="007517F8">
        <w:rPr>
          <w:rFonts w:ascii="Times New Roman" w:eastAsia="Times New Roman" w:hAnsi="Times New Roman" w:cs="Times New Roman"/>
          <w:i/>
          <w:iCs/>
          <w:sz w:val="24"/>
          <w:szCs w:val="24"/>
          <w:lang w:eastAsia="zh-CN"/>
        </w:rPr>
        <w:t xml:space="preserve">Asystent rodziny na rok 2022”. </w:t>
      </w:r>
      <w:r w:rsidRPr="007517F8">
        <w:rPr>
          <w:rFonts w:ascii="Times New Roman" w:eastAsia="Times New Roman" w:hAnsi="Times New Roman" w:cs="Times New Roman"/>
          <w:sz w:val="24"/>
          <w:szCs w:val="24"/>
          <w:lang w:eastAsia="zh-CN"/>
        </w:rPr>
        <w:t>Celem Programu jest pomoc w realizacji zadań wykonywanych przez asystentów rodziny, w tym również realizacji przez asystenta rodziny wsparcia, o którym mowa w art. 8 ust. 2  i 3 ustawy z dnia 4 listopada 2016 r. o wsparciu kobiet w ciąży i rodzin „Za życiem”, co czyni asystenta rodziny ważnym ogniwem w systemie wsparcia rodzin. W ramach programu dofinansowanie w formie dodatku do wynagrodzenia dla asystentów rodziny wynosiło jednorazowo 3000 zł brutto. Środki pochodziły z Funduszu Pracy. Tut. Ośrodek pozyskał środki w ramach w/w programu.</w:t>
      </w:r>
    </w:p>
    <w:p w14:paraId="602F99DB" w14:textId="77777777" w:rsidR="007517F8" w:rsidRPr="007517F8" w:rsidRDefault="007517F8" w:rsidP="007517F8">
      <w:pPr>
        <w:suppressAutoHyphens/>
        <w:spacing w:after="0" w:line="360" w:lineRule="auto"/>
        <w:jc w:val="both"/>
        <w:rPr>
          <w:rFonts w:ascii="Times New Roman" w:eastAsia="Times New Roman" w:hAnsi="Times New Roman" w:cs="Times New Roman"/>
          <w:sz w:val="24"/>
          <w:szCs w:val="24"/>
          <w:lang w:eastAsia="zh-CN"/>
        </w:rPr>
      </w:pPr>
    </w:p>
    <w:p w14:paraId="1D2E3F47" w14:textId="77777777" w:rsidR="007517F8" w:rsidRPr="007517F8" w:rsidRDefault="007517F8" w:rsidP="007517F8">
      <w:pPr>
        <w:suppressAutoHyphens/>
        <w:spacing w:after="0" w:line="360" w:lineRule="auto"/>
        <w:jc w:val="both"/>
        <w:rPr>
          <w:rFonts w:ascii="Times New Roman" w:eastAsia="Times New Roman" w:hAnsi="Times New Roman" w:cs="Times New Roman"/>
          <w:sz w:val="24"/>
          <w:szCs w:val="24"/>
          <w:lang w:eastAsia="zh-CN"/>
        </w:rPr>
      </w:pPr>
    </w:p>
    <w:p w14:paraId="123E3CAB" w14:textId="77777777" w:rsidR="007517F8" w:rsidRDefault="007517F8" w:rsidP="007517F8">
      <w:pPr>
        <w:suppressAutoHyphens/>
        <w:spacing w:after="0" w:line="360" w:lineRule="auto"/>
        <w:jc w:val="both"/>
        <w:rPr>
          <w:rFonts w:ascii="Times New Roman" w:eastAsia="Times New Roman" w:hAnsi="Times New Roman" w:cs="Times New Roman"/>
          <w:sz w:val="24"/>
          <w:szCs w:val="24"/>
          <w:lang w:eastAsia="zh-CN"/>
        </w:rPr>
      </w:pPr>
    </w:p>
    <w:p w14:paraId="4C0448D1" w14:textId="77777777" w:rsidR="00D72D84" w:rsidRPr="007517F8" w:rsidRDefault="00D72D84" w:rsidP="007517F8">
      <w:pPr>
        <w:suppressAutoHyphens/>
        <w:spacing w:after="0" w:line="360" w:lineRule="auto"/>
        <w:jc w:val="both"/>
        <w:rPr>
          <w:rFonts w:ascii="Times New Roman" w:eastAsia="Times New Roman" w:hAnsi="Times New Roman" w:cs="Times New Roman"/>
          <w:sz w:val="24"/>
          <w:szCs w:val="24"/>
          <w:lang w:eastAsia="zh-CN"/>
        </w:rPr>
      </w:pPr>
    </w:p>
    <w:tbl>
      <w:tblPr>
        <w:tblW w:w="0" w:type="auto"/>
        <w:tblInd w:w="-29" w:type="dxa"/>
        <w:tblLayout w:type="fixed"/>
        <w:tblCellMar>
          <w:top w:w="48" w:type="dxa"/>
          <w:left w:w="48" w:type="dxa"/>
          <w:bottom w:w="48" w:type="dxa"/>
          <w:right w:w="48" w:type="dxa"/>
        </w:tblCellMar>
        <w:tblLook w:val="0000" w:firstRow="0" w:lastRow="0" w:firstColumn="0" w:lastColumn="0" w:noHBand="0" w:noVBand="0"/>
      </w:tblPr>
      <w:tblGrid>
        <w:gridCol w:w="6543"/>
        <w:gridCol w:w="3270"/>
      </w:tblGrid>
      <w:tr w:rsidR="007517F8" w:rsidRPr="007517F8" w14:paraId="7B534D82"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78AA3699"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sz w:val="24"/>
                <w:szCs w:val="24"/>
                <w:lang w:eastAsia="zh-CN"/>
              </w:rPr>
              <w:lastRenderedPageBreak/>
              <w:t>WYSZCZEGÓLNIENIE</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34FD7A8D"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sz w:val="24"/>
                <w:szCs w:val="24"/>
                <w:lang w:eastAsia="zh-CN"/>
              </w:rPr>
              <w:t>WYKONANIE</w:t>
            </w:r>
          </w:p>
        </w:tc>
      </w:tr>
      <w:tr w:rsidR="007517F8" w:rsidRPr="007517F8" w14:paraId="2AFC1E21"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45D16FB5"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sz w:val="24"/>
                <w:szCs w:val="24"/>
                <w:lang w:eastAsia="zh-CN"/>
              </w:rPr>
              <w:t>Liczba rodzin objętych wsparciem asystenta rodziny, w tym:</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0EB759C9"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sz w:val="24"/>
                <w:szCs w:val="24"/>
                <w:lang w:eastAsia="zh-CN"/>
              </w:rPr>
              <w:t>12</w:t>
            </w:r>
          </w:p>
        </w:tc>
      </w:tr>
      <w:tr w:rsidR="007517F8" w:rsidRPr="007517F8" w14:paraId="115F0FBD"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251CB4FA"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rodziny niepełne</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59579E41"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7</w:t>
            </w:r>
          </w:p>
        </w:tc>
      </w:tr>
      <w:tr w:rsidR="007517F8" w:rsidRPr="007517F8" w14:paraId="5E634057"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06EB7D43"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Rodziny z jednym dzieckiem</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13311E47"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6</w:t>
            </w:r>
          </w:p>
        </w:tc>
      </w:tr>
      <w:tr w:rsidR="007517F8" w:rsidRPr="007517F8" w14:paraId="79132E42"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20A82C70"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Rodziny z dwojgiem dzieci</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6EBD8E90"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3</w:t>
            </w:r>
          </w:p>
        </w:tc>
      </w:tr>
      <w:tr w:rsidR="007517F8" w:rsidRPr="007517F8" w14:paraId="7AC12426"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6FE2953B"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Rodziny z trojgiem dzieci </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6283F0FE"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1</w:t>
            </w:r>
          </w:p>
        </w:tc>
      </w:tr>
      <w:tr w:rsidR="007517F8" w:rsidRPr="007517F8" w14:paraId="34326157"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5E94CAE0"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Rodziny z czworgiem dzieci i więcej</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0D37E3FF"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2</w:t>
            </w:r>
          </w:p>
        </w:tc>
      </w:tr>
      <w:tr w:rsidR="007517F8" w:rsidRPr="007517F8" w14:paraId="27D3B9C7"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0BCD06D3"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sz w:val="24"/>
                <w:szCs w:val="24"/>
                <w:lang w:eastAsia="zh-CN"/>
              </w:rPr>
              <w:t>Liczba rodzin zobowiązanych przez sąd do pracy z asystentem rodziny</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538B7351"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5</w:t>
            </w:r>
          </w:p>
        </w:tc>
      </w:tr>
      <w:tr w:rsidR="007517F8" w:rsidRPr="007517F8" w14:paraId="34F5548B"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008AC87C"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sz w:val="24"/>
                <w:szCs w:val="24"/>
                <w:lang w:eastAsia="zh-CN"/>
              </w:rPr>
              <w:t xml:space="preserve">Liczba rodzin zobowiązanych w roku 2022 przez sąd do pracy z asystentem rodziny </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6739F192"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0</w:t>
            </w:r>
          </w:p>
        </w:tc>
      </w:tr>
      <w:tr w:rsidR="007517F8" w:rsidRPr="007517F8" w14:paraId="5F08A688"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42B92A05"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sz w:val="24"/>
                <w:szCs w:val="24"/>
                <w:lang w:eastAsia="zh-CN"/>
              </w:rPr>
              <w:t>Liczba rodzin korzystających z usług asystentów rodziny w 2022 roku :</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548DCD45"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sz w:val="24"/>
                <w:szCs w:val="24"/>
                <w:lang w:eastAsia="zh-CN"/>
              </w:rPr>
              <w:t>12</w:t>
            </w:r>
          </w:p>
        </w:tc>
      </w:tr>
      <w:tr w:rsidR="007517F8" w:rsidRPr="007517F8" w14:paraId="4BE3B402"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69E9A0C5"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color w:val="000000"/>
                <w:sz w:val="24"/>
                <w:szCs w:val="24"/>
                <w:lang w:eastAsia="zh-CN"/>
              </w:rPr>
              <w:t>do 3 miesięcy</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42C99EF3"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0</w:t>
            </w:r>
          </w:p>
        </w:tc>
      </w:tr>
      <w:tr w:rsidR="007517F8" w:rsidRPr="007517F8" w14:paraId="009A5908"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797D817F"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color w:val="000000"/>
                <w:sz w:val="24"/>
                <w:szCs w:val="24"/>
                <w:lang w:eastAsia="zh-CN"/>
              </w:rPr>
              <w:t>powyżej 3 miesięcy do 12 miesięcy</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5EDDDDFF"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4</w:t>
            </w:r>
          </w:p>
        </w:tc>
      </w:tr>
      <w:tr w:rsidR="007517F8" w:rsidRPr="007517F8" w14:paraId="52DC753B"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3C562FC5"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color w:val="000000"/>
                <w:sz w:val="24"/>
                <w:szCs w:val="24"/>
                <w:lang w:eastAsia="zh-CN"/>
              </w:rPr>
              <w:t>powyżej 1 roku</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51736452"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8</w:t>
            </w:r>
          </w:p>
        </w:tc>
      </w:tr>
      <w:tr w:rsidR="007517F8" w:rsidRPr="007517F8" w14:paraId="6E1A5354"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6E8A314C"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sz w:val="24"/>
                <w:szCs w:val="24"/>
                <w:lang w:eastAsia="zh-CN"/>
              </w:rPr>
              <w:t>Liczba dzieci w rodzinach objętych wsparciem asystenta rodziny, w tym:</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46921AC8"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25</w:t>
            </w:r>
          </w:p>
        </w:tc>
      </w:tr>
      <w:tr w:rsidR="007517F8" w:rsidRPr="007517F8" w14:paraId="77E6D23A"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02FBB435"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dzieci od 0 do 3 roku życia</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0D3CFDF2"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3</w:t>
            </w:r>
          </w:p>
        </w:tc>
      </w:tr>
      <w:tr w:rsidR="007517F8" w:rsidRPr="007517F8" w14:paraId="70BF624A"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6D1BFD6F"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dzieci powyżej 4 do 6 roku życia</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65D67E7D"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3</w:t>
            </w:r>
          </w:p>
        </w:tc>
      </w:tr>
      <w:tr w:rsidR="007517F8" w:rsidRPr="007517F8" w14:paraId="74F976FB"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792AABC3"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dzieci powyżej 7 do 13 roku życia</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750C53D8"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8</w:t>
            </w:r>
          </w:p>
        </w:tc>
      </w:tr>
      <w:tr w:rsidR="007517F8" w:rsidRPr="007517F8" w14:paraId="341B19FB"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21568295"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dzieci powyżej 14 do 16 roku życia</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0EDC4A4D"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8</w:t>
            </w:r>
          </w:p>
        </w:tc>
      </w:tr>
      <w:tr w:rsidR="007517F8" w:rsidRPr="007517F8" w14:paraId="6A4CD20B"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0EC079E5"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dzieci powyżej 17 do 18 roku życia (realizujące obowiązek szkolny)</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0910F327"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3</w:t>
            </w:r>
          </w:p>
        </w:tc>
      </w:tr>
      <w:tr w:rsidR="007517F8" w:rsidRPr="007517F8" w14:paraId="2DDABF34"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2022D6A6"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sz w:val="24"/>
                <w:szCs w:val="24"/>
                <w:lang w:eastAsia="zh-CN"/>
              </w:rPr>
              <w:t>Liczba rodzin, z którymi asystent zakończył współpracę</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7391724C"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sz w:val="24"/>
                <w:szCs w:val="24"/>
                <w:lang w:eastAsia="zh-CN"/>
              </w:rPr>
              <w:t>4</w:t>
            </w:r>
          </w:p>
        </w:tc>
      </w:tr>
      <w:tr w:rsidR="007517F8" w:rsidRPr="007517F8" w14:paraId="0B8CA920" w14:textId="77777777" w:rsidTr="00851E4B">
        <w:tc>
          <w:tcPr>
            <w:tcW w:w="6543" w:type="dxa"/>
            <w:tcBorders>
              <w:top w:val="thickThinLargeGap" w:sz="6" w:space="0" w:color="C0C0C0"/>
              <w:left w:val="thickThinLargeGap" w:sz="6" w:space="0" w:color="C0C0C0"/>
              <w:bottom w:val="thickThinLargeGap" w:sz="6" w:space="0" w:color="C0C0C0"/>
            </w:tcBorders>
            <w:shd w:val="clear" w:color="auto" w:fill="auto"/>
          </w:tcPr>
          <w:p w14:paraId="3BE5EF74" w14:textId="77777777" w:rsidR="007517F8" w:rsidRPr="007517F8" w:rsidRDefault="007517F8" w:rsidP="007517F8">
            <w:pPr>
              <w:suppressAutoHyphens/>
              <w:spacing w:after="0" w:line="240" w:lineRule="auto"/>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sz w:val="24"/>
                <w:szCs w:val="24"/>
                <w:lang w:eastAsia="zh-CN"/>
              </w:rPr>
              <w:t>Liczba rodzina korzystających ze wsparcia asystenta rodziny na dzień 31.12.2022 rok</w:t>
            </w:r>
          </w:p>
        </w:tc>
        <w:tc>
          <w:tcPr>
            <w:tcW w:w="3270"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7F200C81" w14:textId="77777777" w:rsidR="007517F8" w:rsidRPr="007517F8" w:rsidRDefault="007517F8" w:rsidP="007517F8">
            <w:pPr>
              <w:suppressAutoHyphens/>
              <w:spacing w:after="0" w:line="240" w:lineRule="auto"/>
              <w:jc w:val="center"/>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bCs/>
                <w:sz w:val="24"/>
                <w:szCs w:val="24"/>
                <w:lang w:eastAsia="zh-CN"/>
              </w:rPr>
              <w:t>8</w:t>
            </w:r>
          </w:p>
        </w:tc>
      </w:tr>
    </w:tbl>
    <w:p w14:paraId="2E40F8A2" w14:textId="77777777" w:rsidR="007517F8" w:rsidRPr="007517F8" w:rsidRDefault="007517F8" w:rsidP="007517F8">
      <w:pPr>
        <w:suppressAutoHyphens/>
        <w:spacing w:after="0" w:line="360" w:lineRule="auto"/>
        <w:jc w:val="both"/>
        <w:rPr>
          <w:rFonts w:ascii="Times New Roman" w:eastAsia="Times New Roman" w:hAnsi="Times New Roman" w:cs="Times New Roman"/>
          <w:sz w:val="24"/>
          <w:szCs w:val="24"/>
          <w:lang w:eastAsia="zh-CN"/>
        </w:rPr>
      </w:pPr>
    </w:p>
    <w:p w14:paraId="7811D570" w14:textId="5DCF3D01" w:rsidR="007517F8" w:rsidRPr="007517F8" w:rsidRDefault="007517F8" w:rsidP="00D72D84">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W okresie objętym niniejszym sprawozdaniem 12 rodzin skorzystało z usług asystenta rodziny oraz 1 rodzina objęta była monitorowaniem funkcjonowania rodziny po zakończeniu pracy                    z rodziną. W danym okresie asystent rodziny podjął współpracę z dwoma rodzinami, w której wychowuje się 4 dzieci. W danym okresie asystent rodziny zakończył współpracę z 4 rodzinami, z pozostałymi rodzinami współpraca jest kontynuowana. Postanowieniami sądowymi, do ścisłej współpracy z asystentem rodziny, zobowiązanych było 5 rodzin. </w:t>
      </w:r>
    </w:p>
    <w:p w14:paraId="5F36191B" w14:textId="77777777" w:rsidR="007517F8" w:rsidRPr="007517F8" w:rsidRDefault="007517F8" w:rsidP="00D72D84">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W oparciu o ustawę z dnia 4 listopada 2016 r. o wsparciu kobiet w ciąży</w:t>
      </w:r>
      <w:r w:rsidRPr="007517F8">
        <w:rPr>
          <w:rFonts w:ascii="Times New Roman" w:eastAsia="Times New Roman" w:hAnsi="Times New Roman" w:cs="Times New Roman"/>
          <w:sz w:val="24"/>
          <w:szCs w:val="24"/>
          <w:lang w:eastAsia="zh-CN"/>
        </w:rPr>
        <w:br/>
        <w:t xml:space="preserve">i rodzin „Za Życiem” asystent rodziny nie koordynował wsparcia i poradnictwa dla żadnej                      z rodzin, ponieważ dotychczas żaden z rodziców nie zgłosił się o taką formę wsparcia do GOPS </w:t>
      </w:r>
    </w:p>
    <w:p w14:paraId="396DFE8B" w14:textId="77777777" w:rsidR="007517F8" w:rsidRPr="007517F8" w:rsidRDefault="007517F8" w:rsidP="00D72D84">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w Lichnowach.</w:t>
      </w:r>
    </w:p>
    <w:p w14:paraId="45626986" w14:textId="77777777" w:rsidR="007517F8" w:rsidRPr="007517F8" w:rsidRDefault="00AF49A5" w:rsidP="003105F0">
      <w:pPr>
        <w:suppressAutoHyphens/>
        <w:spacing w:after="0" w:line="360" w:lineRule="auto"/>
        <w:rPr>
          <w:rFonts w:ascii="Times New Roman" w:eastAsia="Times New Roman" w:hAnsi="Times New Roman" w:cs="Times New Roman"/>
          <w:b/>
          <w:sz w:val="24"/>
          <w:szCs w:val="24"/>
          <w:lang w:eastAsia="zh-CN"/>
        </w:rPr>
      </w:pPr>
      <w:r>
        <w:rPr>
          <w:rFonts w:ascii="Times New Roman" w:eastAsia="Times New Roman" w:hAnsi="Times New Roman" w:cs="Times New Roman"/>
          <w:sz w:val="24"/>
          <w:szCs w:val="24"/>
          <w:lang w:eastAsia="zh-CN"/>
        </w:rPr>
        <w:lastRenderedPageBreak/>
        <w:pict w14:anchorId="09DF5D3A">
          <v:shape id="_x0000_s1029" type="#_x0000_t75" style="position:absolute;margin-left:33.35pt;margin-top:5.25pt;width:396pt;height:223.7pt;z-index:251678720;mso-wrap-distance-left:0;mso-wrap-distance-right:0" filled="t">
            <v:fill color2="black"/>
            <v:imagedata r:id="rId26" o:title=""/>
            <w10:wrap type="square" side="largest"/>
          </v:shape>
        </w:pict>
      </w:r>
    </w:p>
    <w:p w14:paraId="6B771B62" w14:textId="77777777" w:rsidR="007517F8" w:rsidRPr="007517F8" w:rsidRDefault="007517F8" w:rsidP="007517F8">
      <w:pPr>
        <w:suppressAutoHyphens/>
        <w:spacing w:after="0" w:line="360" w:lineRule="auto"/>
        <w:jc w:val="center"/>
        <w:rPr>
          <w:rFonts w:ascii="Times New Roman" w:eastAsia="Times New Roman" w:hAnsi="Times New Roman" w:cs="Times New Roman"/>
          <w:sz w:val="24"/>
          <w:szCs w:val="24"/>
          <w:lang w:eastAsia="zh-CN"/>
        </w:rPr>
      </w:pPr>
    </w:p>
    <w:p w14:paraId="53627968" w14:textId="77777777" w:rsidR="007517F8" w:rsidRPr="007517F8" w:rsidRDefault="007517F8" w:rsidP="007517F8">
      <w:pPr>
        <w:suppressAutoHyphens/>
        <w:spacing w:before="280" w:after="0" w:line="360" w:lineRule="auto"/>
        <w:jc w:val="center"/>
        <w:rPr>
          <w:rFonts w:ascii="Times New Roman" w:eastAsia="Times New Roman" w:hAnsi="Times New Roman" w:cs="Times New Roman"/>
          <w:sz w:val="24"/>
          <w:szCs w:val="24"/>
          <w:lang w:eastAsia="zh-CN"/>
        </w:rPr>
      </w:pPr>
    </w:p>
    <w:p w14:paraId="03D87FE6" w14:textId="77777777" w:rsidR="007517F8" w:rsidRPr="007517F8" w:rsidRDefault="007517F8" w:rsidP="007517F8">
      <w:pPr>
        <w:suppressAutoHyphens/>
        <w:spacing w:before="280" w:after="0" w:line="360" w:lineRule="auto"/>
        <w:jc w:val="center"/>
        <w:rPr>
          <w:rFonts w:ascii="Times New Roman" w:eastAsia="Times New Roman" w:hAnsi="Times New Roman" w:cs="Times New Roman"/>
          <w:sz w:val="24"/>
          <w:szCs w:val="24"/>
          <w:lang w:eastAsia="zh-CN"/>
        </w:rPr>
      </w:pPr>
    </w:p>
    <w:p w14:paraId="23AF4A5C" w14:textId="77777777" w:rsidR="007517F8" w:rsidRPr="007517F8" w:rsidRDefault="007517F8" w:rsidP="007517F8">
      <w:pPr>
        <w:suppressAutoHyphens/>
        <w:spacing w:before="280" w:after="0" w:line="360" w:lineRule="auto"/>
        <w:jc w:val="center"/>
        <w:rPr>
          <w:rFonts w:ascii="Times New Roman" w:eastAsia="Times New Roman" w:hAnsi="Times New Roman" w:cs="Times New Roman"/>
          <w:sz w:val="24"/>
          <w:szCs w:val="24"/>
          <w:lang w:eastAsia="zh-CN"/>
        </w:rPr>
      </w:pPr>
    </w:p>
    <w:p w14:paraId="16C480EB" w14:textId="77777777" w:rsidR="007517F8" w:rsidRPr="007517F8" w:rsidRDefault="00AF49A5" w:rsidP="007517F8">
      <w:pPr>
        <w:suppressAutoHyphens/>
        <w:spacing w:before="280" w:after="0" w:line="36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pict w14:anchorId="59084346">
          <v:shape id="_x0000_s1030" type="#_x0000_t75" style="position:absolute;left:0;text-align:left;margin-left:28.85pt;margin-top:16.95pt;width:383.15pt;height:201pt;z-index:251679744;mso-wrap-distance-left:0;mso-wrap-distance-right:0" filled="t">
            <v:fill color2="black"/>
            <v:imagedata r:id="rId27" o:title=""/>
            <w10:wrap type="square" side="largest"/>
          </v:shape>
        </w:pict>
      </w:r>
    </w:p>
    <w:p w14:paraId="0B927484" w14:textId="77777777" w:rsidR="007517F8" w:rsidRPr="007517F8" w:rsidRDefault="007517F8" w:rsidP="007517F8">
      <w:pPr>
        <w:suppressAutoHyphens/>
        <w:spacing w:before="280" w:after="0" w:line="360" w:lineRule="auto"/>
        <w:jc w:val="center"/>
        <w:rPr>
          <w:rFonts w:ascii="Times New Roman" w:eastAsia="Times New Roman" w:hAnsi="Times New Roman" w:cs="Times New Roman"/>
          <w:sz w:val="24"/>
          <w:szCs w:val="24"/>
          <w:lang w:eastAsia="zh-CN"/>
        </w:rPr>
      </w:pPr>
    </w:p>
    <w:p w14:paraId="0C8CA7D3" w14:textId="77777777" w:rsidR="007517F8" w:rsidRPr="007517F8" w:rsidRDefault="007517F8" w:rsidP="007517F8">
      <w:pPr>
        <w:suppressAutoHyphens/>
        <w:spacing w:before="280" w:after="0" w:line="360" w:lineRule="auto"/>
        <w:jc w:val="center"/>
        <w:rPr>
          <w:rFonts w:ascii="Times New Roman" w:eastAsia="Times New Roman" w:hAnsi="Times New Roman" w:cs="Times New Roman"/>
          <w:sz w:val="24"/>
          <w:szCs w:val="24"/>
          <w:lang w:eastAsia="zh-CN"/>
        </w:rPr>
      </w:pPr>
    </w:p>
    <w:p w14:paraId="0B0F0227" w14:textId="77777777" w:rsidR="007517F8" w:rsidRPr="007517F8" w:rsidRDefault="007517F8" w:rsidP="007517F8">
      <w:pPr>
        <w:suppressAutoHyphens/>
        <w:spacing w:after="0" w:line="360" w:lineRule="auto"/>
        <w:jc w:val="both"/>
        <w:rPr>
          <w:rFonts w:ascii="Times New Roman" w:eastAsia="Times New Roman" w:hAnsi="Times New Roman" w:cs="Times New Roman"/>
          <w:b/>
          <w:sz w:val="24"/>
          <w:szCs w:val="24"/>
          <w:lang w:eastAsia="zh-CN"/>
        </w:rPr>
      </w:pPr>
    </w:p>
    <w:p w14:paraId="59D243FE" w14:textId="77777777" w:rsidR="007517F8" w:rsidRPr="007517F8" w:rsidRDefault="007517F8" w:rsidP="007517F8">
      <w:pPr>
        <w:suppressAutoHyphens/>
        <w:spacing w:after="0" w:line="360" w:lineRule="auto"/>
        <w:jc w:val="both"/>
        <w:rPr>
          <w:rFonts w:ascii="Times New Roman" w:eastAsia="Times New Roman" w:hAnsi="Times New Roman" w:cs="Times New Roman"/>
          <w:b/>
          <w:sz w:val="24"/>
          <w:szCs w:val="24"/>
          <w:lang w:eastAsia="zh-CN"/>
        </w:rPr>
      </w:pPr>
    </w:p>
    <w:p w14:paraId="72875F75" w14:textId="77777777" w:rsidR="007517F8" w:rsidRPr="007517F8" w:rsidRDefault="007517F8" w:rsidP="007517F8">
      <w:pPr>
        <w:suppressAutoHyphens/>
        <w:spacing w:after="0" w:line="360" w:lineRule="auto"/>
        <w:jc w:val="both"/>
        <w:rPr>
          <w:rFonts w:ascii="Times New Roman" w:eastAsia="Times New Roman" w:hAnsi="Times New Roman" w:cs="Times New Roman"/>
          <w:b/>
          <w:sz w:val="24"/>
          <w:szCs w:val="24"/>
          <w:lang w:eastAsia="zh-CN"/>
        </w:rPr>
      </w:pPr>
    </w:p>
    <w:p w14:paraId="6E78A9DF" w14:textId="77777777" w:rsidR="007517F8" w:rsidRPr="007517F8" w:rsidRDefault="007517F8" w:rsidP="007517F8">
      <w:pPr>
        <w:suppressAutoHyphens/>
        <w:spacing w:after="0" w:line="360" w:lineRule="auto"/>
        <w:jc w:val="both"/>
        <w:rPr>
          <w:rFonts w:ascii="Times New Roman" w:eastAsia="Times New Roman" w:hAnsi="Times New Roman" w:cs="Times New Roman"/>
          <w:b/>
          <w:sz w:val="24"/>
          <w:szCs w:val="24"/>
          <w:lang w:eastAsia="zh-CN"/>
        </w:rPr>
      </w:pPr>
    </w:p>
    <w:p w14:paraId="2619B671" w14:textId="7B0FD966" w:rsidR="007517F8" w:rsidRPr="007517F8" w:rsidRDefault="007517F8" w:rsidP="00B3303D">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Rządowy wieloletni program „Posiłek w szkole i w domu” na lata 2019-2023 r.</w:t>
      </w:r>
    </w:p>
    <w:p w14:paraId="4378CC37" w14:textId="77777777" w:rsidR="007517F8" w:rsidRPr="007517F8" w:rsidRDefault="007517F8" w:rsidP="00B3303D">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W roku 2022 Gminny Ośrodek Pomocy Społecznej w Lichnowach realizował program „Posiłek w szkole i w domu”, zgodnie z Uchwałą nr III/22/2018 Rady Gminy Lichnowy z dnia 28.12.2018 r. w sprawie ustanowienia wieloletniego programu osłonowego w zakresie dożywiania „Posiłek w szkole i w domu” na lata 2019-2023, Uchwałą nr IV/33/2019                       Rady Gminy Lichnowy z dnia 29.12.2019 r. w sprawie zmiany uchwały nr III/22/2018 Rady Gminy Lichnowy z dnia 28.12.2018 r. w sprawie ustanowienia wieloletniego programu osłonowego w zakresie dożywiania „Posiłek w szkole i w domu” na lata 2019-2023, Uchwałą                nr III/24/2018 Rady Gminy Lichnowy z dnia 28.12.2018 r. w sprawie określenia zasad zwrotu wydatków w zakresie dożywiania w formie posiłku albo świadczenia rzeczowego w postaci produktów żywnościowych dla osób i rodzin objętych wieloletnim rządowym programem „Posiłek w szkole i w domu” na lata 2019-2023 oraz Uchwałą nr III/23/2018 Rady Gminy Lichnowy z dnia 28.12.2018 r. w sprawie podwyższenia kryterium dochodowego uprawniającego do przyznania nieodpłatnej pomocy w zakresie dożywiania w formie świadczenia pieniężnego na zakup posiłku lub żywności dla osób i rodzin objętych wieloletnim rządowym programem „Posiłek w szkole i w domu” na lata 2019-2023.</w:t>
      </w:r>
    </w:p>
    <w:p w14:paraId="0C3F388B" w14:textId="77777777" w:rsidR="007517F8" w:rsidRPr="007517F8" w:rsidRDefault="007517F8" w:rsidP="00B3303D">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Celem programu jest zapewnienie posiłku dzieciom, uczniom i młodzieży oraz objęcie pomocą osób dorosłych, zwłaszcza starych, chorych lub niepełnosprawnych i samotnych .</w:t>
      </w:r>
    </w:p>
    <w:p w14:paraId="7068E8D0" w14:textId="77777777" w:rsidR="007517F8" w:rsidRPr="007517F8" w:rsidRDefault="007517F8" w:rsidP="00B3303D">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Program przewiduje udzielenie pomocy w jednej z trzech form:</w:t>
      </w:r>
    </w:p>
    <w:p w14:paraId="03B855DF" w14:textId="77777777" w:rsidR="007517F8" w:rsidRPr="007517F8" w:rsidRDefault="007517F8" w:rsidP="00B3303D">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a)</w:t>
      </w:r>
      <w:r w:rsidRPr="007517F8">
        <w:rPr>
          <w:rFonts w:ascii="Times New Roman" w:eastAsia="Times New Roman" w:hAnsi="Times New Roman" w:cs="Times New Roman"/>
          <w:sz w:val="24"/>
          <w:szCs w:val="24"/>
          <w:lang w:eastAsia="zh-CN"/>
        </w:rPr>
        <w:t xml:space="preserve"> posiłek,</w:t>
      </w:r>
    </w:p>
    <w:p w14:paraId="51C30B7A" w14:textId="77777777" w:rsidR="007517F8" w:rsidRPr="007517F8" w:rsidRDefault="007517F8" w:rsidP="00B3303D">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lastRenderedPageBreak/>
        <w:t>b)</w:t>
      </w:r>
      <w:r w:rsidRPr="007517F8">
        <w:rPr>
          <w:rFonts w:ascii="Times New Roman" w:eastAsia="Times New Roman" w:hAnsi="Times New Roman" w:cs="Times New Roman"/>
          <w:sz w:val="24"/>
          <w:szCs w:val="24"/>
          <w:lang w:eastAsia="zh-CN"/>
        </w:rPr>
        <w:t xml:space="preserve"> świadczenie pieniężne na zakup posiłku lub żywności,</w:t>
      </w:r>
    </w:p>
    <w:p w14:paraId="429C1B64" w14:textId="77777777" w:rsidR="007517F8" w:rsidRPr="007517F8" w:rsidRDefault="007517F8" w:rsidP="00B3303D">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c)</w:t>
      </w:r>
      <w:r w:rsidRPr="007517F8">
        <w:rPr>
          <w:rFonts w:ascii="Times New Roman" w:eastAsia="Times New Roman" w:hAnsi="Times New Roman" w:cs="Times New Roman"/>
          <w:sz w:val="24"/>
          <w:szCs w:val="24"/>
          <w:lang w:eastAsia="zh-CN"/>
        </w:rPr>
        <w:t xml:space="preserve"> świadczenie rzeczowe w postaci produktów żywnościowych.</w:t>
      </w:r>
    </w:p>
    <w:p w14:paraId="79D39D85" w14:textId="77777777" w:rsidR="007517F8" w:rsidRPr="007517F8" w:rsidRDefault="007517F8" w:rsidP="00B3303D">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Program jest elementem polityki społecznej gminy Lichnowy w zakresie:</w:t>
      </w:r>
    </w:p>
    <w:p w14:paraId="464F017C" w14:textId="77777777" w:rsidR="007517F8" w:rsidRPr="007517F8" w:rsidRDefault="007517F8" w:rsidP="00B3303D">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a)</w:t>
      </w:r>
      <w:r w:rsidRPr="007517F8">
        <w:rPr>
          <w:rFonts w:ascii="Times New Roman" w:eastAsia="Times New Roman" w:hAnsi="Times New Roman" w:cs="Times New Roman"/>
          <w:sz w:val="24"/>
          <w:szCs w:val="24"/>
          <w:lang w:eastAsia="zh-CN"/>
        </w:rPr>
        <w:t xml:space="preserve"> poprawy poziomu życia rodzin o niskich dochodach, osób dorosłych zwłaszcza starszych, chorych, niepełnosprawnych i samotnych,</w:t>
      </w:r>
    </w:p>
    <w:p w14:paraId="5FF8C9C9" w14:textId="77777777" w:rsidR="007517F8" w:rsidRPr="007517F8" w:rsidRDefault="007517F8" w:rsidP="00B3303D">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b)</w:t>
      </w:r>
      <w:r w:rsidRPr="007517F8">
        <w:rPr>
          <w:rFonts w:ascii="Times New Roman" w:eastAsia="Times New Roman" w:hAnsi="Times New Roman" w:cs="Times New Roman"/>
          <w:sz w:val="24"/>
          <w:szCs w:val="24"/>
          <w:lang w:eastAsia="zh-CN"/>
        </w:rPr>
        <w:t xml:space="preserve"> poprawy stanu zdrowia dzieci, młodzieży i osób dorosłych,</w:t>
      </w:r>
    </w:p>
    <w:p w14:paraId="666218C1" w14:textId="77777777" w:rsidR="007517F8" w:rsidRPr="007517F8" w:rsidRDefault="007517F8" w:rsidP="00B3303D">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c)</w:t>
      </w:r>
      <w:r w:rsidRPr="007517F8">
        <w:rPr>
          <w:rFonts w:ascii="Times New Roman" w:eastAsia="Times New Roman" w:hAnsi="Times New Roman" w:cs="Times New Roman"/>
          <w:sz w:val="24"/>
          <w:szCs w:val="24"/>
          <w:lang w:eastAsia="zh-CN"/>
        </w:rPr>
        <w:t xml:space="preserve"> kształtowania zdrowych nawyków żywieniowych.</w:t>
      </w:r>
    </w:p>
    <w:p w14:paraId="5C5CA42A" w14:textId="77777777" w:rsidR="007517F8" w:rsidRPr="007517F8" w:rsidRDefault="007517F8" w:rsidP="00B3303D">
      <w:pPr>
        <w:suppressAutoHyphens/>
        <w:spacing w:after="0" w:line="240" w:lineRule="auto"/>
        <w:jc w:val="both"/>
        <w:rPr>
          <w:rFonts w:ascii="Times New Roman" w:eastAsia="Times New Roman" w:hAnsi="Times New Roman" w:cs="Times New Roman"/>
          <w:b/>
          <w:sz w:val="24"/>
          <w:szCs w:val="24"/>
          <w:lang w:eastAsia="zh-CN"/>
        </w:rPr>
      </w:pPr>
    </w:p>
    <w:p w14:paraId="6912C95B" w14:textId="4D779170" w:rsidR="007517F8" w:rsidRPr="007517F8" w:rsidRDefault="007517F8" w:rsidP="00B3303D">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 xml:space="preserve">Korpus Wsparcia Seniorów  </w:t>
      </w:r>
    </w:p>
    <w:p w14:paraId="388618C7" w14:textId="7E3D0BEE" w:rsidR="007517F8" w:rsidRPr="007517F8" w:rsidRDefault="007517F8" w:rsidP="00B3303D">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Cs/>
          <w:sz w:val="24"/>
          <w:szCs w:val="24"/>
          <w:lang w:eastAsia="zh-CN"/>
        </w:rPr>
        <w:t>Gminny Ośrodek Pomocy Społecznej w Lichnowach przeprowadził rozeznanie potrzeb                      w środowisku gminy Lichnowy, w związku z ogłoszonym przez Ministerstwo Rodziny i Polityki Społecznej Programem pn. „Korpus Wsparcia Seniorów” na rok 2022 realizowanym w ramach środków z Funduszu Przeciwdziałania COVID-19.</w:t>
      </w:r>
      <w:r w:rsidR="00B3303D">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 xml:space="preserve">Adresatami programu byli seniorzy w wieku 65 lat i więcej, którzy mieli problemy  z samodzielnym funkcjonowaniem ze względu na stan zdrowia, prowadzący samodzielne gospodarstwa domowe lub mieszkający z osobami bliskimi, które nie są w stanie zapewnić   im wystarczającego wsparcia. </w:t>
      </w:r>
    </w:p>
    <w:p w14:paraId="0B715D18" w14:textId="77777777" w:rsidR="007517F8" w:rsidRPr="007517F8" w:rsidRDefault="007517F8" w:rsidP="00B3303D">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Do tut. Ośrodka nie wpłynęła żadna informacja dotycząca chęci udziału w programie.</w:t>
      </w:r>
    </w:p>
    <w:p w14:paraId="170D0A2F" w14:textId="77777777" w:rsidR="007517F8" w:rsidRPr="007517F8" w:rsidRDefault="007517F8" w:rsidP="00B3303D">
      <w:pPr>
        <w:suppressAutoHyphens/>
        <w:spacing w:after="0" w:line="240" w:lineRule="auto"/>
        <w:jc w:val="both"/>
        <w:rPr>
          <w:rFonts w:ascii="Times New Roman" w:eastAsia="Times New Roman" w:hAnsi="Times New Roman" w:cs="Times New Roman"/>
          <w:b/>
          <w:sz w:val="24"/>
          <w:szCs w:val="24"/>
          <w:lang w:eastAsia="zh-CN"/>
        </w:rPr>
      </w:pPr>
    </w:p>
    <w:p w14:paraId="6A4C63D8" w14:textId="7C2D87AA" w:rsidR="007517F8" w:rsidRPr="007517F8" w:rsidRDefault="007517F8" w:rsidP="00B3303D">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b/>
          <w:sz w:val="24"/>
          <w:szCs w:val="24"/>
          <w:lang w:eastAsia="zh-CN"/>
        </w:rPr>
        <w:t xml:space="preserve">Program operacyjny Pomoc Żywnościowa 2014-2020 (PO PŻ) </w:t>
      </w:r>
    </w:p>
    <w:p w14:paraId="66315496" w14:textId="1DB06EC8" w:rsidR="007517F8" w:rsidRPr="007517F8" w:rsidRDefault="007517F8" w:rsidP="00B3303D">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Tutejszy Ośrodek dnia 23.11.2021 r. zawarł porozumienie z Pomorskim Zarządem Wojewódzkim Polskiego Komitetu Pomocy Społecznej z siedzibą  w Gdańsku oraz z Oddziałem Rejonowym Polskiego Czerwonego Krzyża w Malborku, określając zasady współpracy przy realizacji Programu Operacyjnego Pomocy Żywnościowej 2014-2020 Podprogram 2021. Porozumienie zostało zawarte na czas trwania Podprogramu 2021, czyli do końca czerwca 2022 r. przy zachowaniu limitu około 300 odbiorców pomocy na cały okres realizacji Podprogramu 2021 r.</w:t>
      </w:r>
      <w:r w:rsidR="00855439">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Żywność dla mieszkańców Gminy Lichnowy była wydawana w OR PCK w Malborku. Pracownicy socjalni w ramach Podprogramu 2021 wydali łącznie 90 skierowań, co stanowi 256 osób, które skorzystały z Podprogramu 2021. Dystrybucja żywności odbywała się w okresie  od lutego 2022r. do września 2022r.</w:t>
      </w:r>
      <w:r w:rsidR="00855439">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Pomoc w ramach PO PŻ jest kierowana do osób, które znajdują się w trudnej sytuacji życiowej, których dochód nie przekracza 220% kryterium dochodowego uprawniającego do skorzystania</w:t>
      </w:r>
      <w:r w:rsidR="00855439">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z pomocy społecznej, tj. 1 542,20 zł dla osoby samotnie gospodarującej i 1 161,60 zł dla osoby w rodzinie oraz spełniają one kryteria udzielenia pomocy określone w art. 7 ustawy z dnia   12 marca 2004 r. o pomocy społecznej, tj. m.in. ubóstwo, bezrobocie, niepełnosprawność, długotrwała lub ciężka choroba i inne. Program jest uzupełnieniem działań gmin w zakresie udzielania posiłku lub dożywiania dzieci,</w:t>
      </w:r>
      <w:r w:rsidR="00855439">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w większości przypadków adresowany jest do osób i rodzin korzystających z pomocy ośrodka pomocy społecznej.</w:t>
      </w:r>
    </w:p>
    <w:p w14:paraId="387FB25B" w14:textId="77777777" w:rsidR="00232A5D" w:rsidRDefault="00232A5D" w:rsidP="007517F8">
      <w:pPr>
        <w:suppressAutoHyphens/>
        <w:spacing w:after="0" w:line="360" w:lineRule="auto"/>
        <w:jc w:val="both"/>
        <w:rPr>
          <w:rFonts w:ascii="Times New Roman" w:eastAsia="Times New Roman" w:hAnsi="Times New Roman" w:cs="Times New Roman"/>
          <w:sz w:val="20"/>
          <w:szCs w:val="20"/>
          <w:lang w:eastAsia="zh-CN"/>
        </w:rPr>
      </w:pPr>
    </w:p>
    <w:p w14:paraId="34F3D240" w14:textId="224261E8" w:rsidR="00DA5995" w:rsidRDefault="00DA5995" w:rsidP="00DA5995">
      <w:pPr>
        <w:suppressAutoHyphens/>
        <w:spacing w:after="0" w:line="240" w:lineRule="auto"/>
        <w:jc w:val="both"/>
        <w:rPr>
          <w:rFonts w:ascii="Times New Roman" w:eastAsia="Times New Roman" w:hAnsi="Times New Roman" w:cs="Times New Roman"/>
          <w:b/>
          <w:bCs/>
          <w:sz w:val="24"/>
          <w:szCs w:val="24"/>
          <w:lang w:eastAsia="zh-CN"/>
        </w:rPr>
      </w:pPr>
      <w:r w:rsidRPr="00DA5995">
        <w:rPr>
          <w:rFonts w:ascii="Times New Roman" w:eastAsia="Times New Roman" w:hAnsi="Times New Roman" w:cs="Times New Roman"/>
          <w:b/>
          <w:bCs/>
          <w:sz w:val="24"/>
          <w:szCs w:val="24"/>
          <w:lang w:eastAsia="zh-CN"/>
        </w:rPr>
        <w:t>Program przeciwdziałania przemocy w rodzinie i ochrony ofiar przemocy w rodzinie w gminie Lichnowy</w:t>
      </w:r>
    </w:p>
    <w:p w14:paraId="3E767F56" w14:textId="77777777" w:rsidR="00DA5995" w:rsidRDefault="00DA5995" w:rsidP="00DA5995">
      <w:pPr>
        <w:suppressAutoHyphens/>
        <w:autoSpaceDE w:val="0"/>
        <w:autoSpaceDN w:val="0"/>
        <w:adjustRightInd w:val="0"/>
        <w:spacing w:after="0" w:line="240" w:lineRule="auto"/>
        <w:jc w:val="both"/>
        <w:rPr>
          <w:rFonts w:ascii="Times New Roman" w:eastAsia="Times New Roman" w:hAnsi="Times New Roman" w:cs="Times New Roman"/>
          <w:b/>
          <w:bCs/>
          <w:sz w:val="24"/>
          <w:szCs w:val="24"/>
          <w:lang w:eastAsia="zh-CN"/>
        </w:rPr>
      </w:pPr>
    </w:p>
    <w:p w14:paraId="6946E24B" w14:textId="507B8D07" w:rsidR="00DA5995" w:rsidRPr="00DA5995" w:rsidRDefault="00DA5995" w:rsidP="00DA5995">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pl-PL" w:bidi="hi-IN"/>
          <w14:ligatures w14:val="standardContextual"/>
        </w:rPr>
      </w:pPr>
      <w:r w:rsidRPr="00DA5995">
        <w:rPr>
          <w:rFonts w:ascii="Times New Roman" w:eastAsia="Times New Roman" w:hAnsi="Times New Roman" w:cs="Times New Roman"/>
          <w:color w:val="000000"/>
          <w:kern w:val="1"/>
          <w:sz w:val="24"/>
          <w:szCs w:val="24"/>
          <w:lang w:eastAsia="pl-PL" w:bidi="hi-IN"/>
          <w14:ligatures w14:val="standardContextual"/>
        </w:rPr>
        <w:t>W roku 202</w:t>
      </w:r>
      <w:r>
        <w:rPr>
          <w:rFonts w:ascii="Times New Roman" w:eastAsia="Times New Roman" w:hAnsi="Times New Roman" w:cs="Times New Roman"/>
          <w:color w:val="000000"/>
          <w:kern w:val="1"/>
          <w:sz w:val="24"/>
          <w:szCs w:val="24"/>
          <w:lang w:eastAsia="pl-PL" w:bidi="hi-IN"/>
          <w14:ligatures w14:val="standardContextual"/>
        </w:rPr>
        <w:t>2</w:t>
      </w:r>
      <w:r w:rsidRPr="00DA5995">
        <w:rPr>
          <w:rFonts w:ascii="Times New Roman" w:eastAsia="Times New Roman" w:hAnsi="Times New Roman" w:cs="Times New Roman"/>
          <w:color w:val="000000"/>
          <w:kern w:val="1"/>
          <w:sz w:val="24"/>
          <w:szCs w:val="24"/>
          <w:lang w:eastAsia="pl-PL" w:bidi="hi-IN"/>
          <w14:ligatures w14:val="standardContextual"/>
        </w:rPr>
        <w:t xml:space="preserve"> na terenie gminy Lichnowy funkcjonował przyjęty Uchwałą </w:t>
      </w:r>
      <w:r>
        <w:rPr>
          <w:rFonts w:ascii="Times New Roman" w:eastAsia="Times New Roman" w:hAnsi="Times New Roman" w:cs="Times New Roman"/>
          <w:color w:val="000000"/>
          <w:kern w:val="1"/>
          <w:sz w:val="24"/>
          <w:szCs w:val="24"/>
          <w:lang w:eastAsia="pl-PL" w:bidi="hi-IN"/>
          <w14:ligatures w14:val="standardContextual"/>
        </w:rPr>
        <w:t xml:space="preserve">Nr XI/83/2019 Rady Gminy Lichnowy z dnia 29.10.2019 r. </w:t>
      </w:r>
      <w:r w:rsidRPr="00DA5995">
        <w:rPr>
          <w:rFonts w:ascii="Times New Roman" w:eastAsia="Times New Roman" w:hAnsi="Times New Roman" w:cs="Times New Roman"/>
          <w:b/>
          <w:color w:val="000000"/>
          <w:kern w:val="1"/>
          <w:sz w:val="24"/>
          <w:szCs w:val="24"/>
          <w:lang w:eastAsia="pl-PL" w:bidi="hi-IN"/>
          <w14:ligatures w14:val="standardContextual"/>
        </w:rPr>
        <w:t>Program Przeciwdziałania Przemocy w Rodzinie</w:t>
      </w:r>
      <w:r>
        <w:rPr>
          <w:rFonts w:ascii="Times New Roman" w:eastAsia="Times New Roman" w:hAnsi="Times New Roman" w:cs="Times New Roman"/>
          <w:b/>
          <w:color w:val="000000"/>
          <w:kern w:val="1"/>
          <w:sz w:val="24"/>
          <w:szCs w:val="24"/>
          <w:lang w:eastAsia="pl-PL" w:bidi="hi-IN"/>
          <w14:ligatures w14:val="standardContextual"/>
        </w:rPr>
        <w:br/>
      </w:r>
      <w:r w:rsidRPr="00DA5995">
        <w:rPr>
          <w:rFonts w:ascii="Times New Roman" w:eastAsia="Times New Roman" w:hAnsi="Times New Roman" w:cs="Times New Roman"/>
          <w:b/>
          <w:color w:val="000000"/>
          <w:kern w:val="1"/>
          <w:sz w:val="24"/>
          <w:szCs w:val="24"/>
          <w:lang w:eastAsia="pl-PL" w:bidi="hi-IN"/>
          <w14:ligatures w14:val="standardContextual"/>
        </w:rPr>
        <w:t xml:space="preserve"> i Ochrony Ofiar Przemocy w Rodzinie Gminy Lichnowy. </w:t>
      </w:r>
    </w:p>
    <w:p w14:paraId="5F6445EA" w14:textId="77777777" w:rsidR="00DA5995" w:rsidRPr="00DA5995" w:rsidRDefault="00DA5995" w:rsidP="00DA5995">
      <w:pPr>
        <w:suppressAutoHyphens/>
        <w:autoSpaceDE w:val="0"/>
        <w:autoSpaceDN w:val="0"/>
        <w:adjustRightInd w:val="0"/>
        <w:spacing w:after="0" w:line="240" w:lineRule="auto"/>
        <w:ind w:firstLine="708"/>
        <w:jc w:val="both"/>
        <w:rPr>
          <w:rFonts w:ascii="Times New Roman" w:eastAsia="Times New Roman" w:hAnsi="Times New Roman" w:cs="Times New Roman"/>
          <w:color w:val="000000"/>
          <w:kern w:val="1"/>
          <w:sz w:val="24"/>
          <w:szCs w:val="24"/>
          <w:lang w:eastAsia="pl-PL" w:bidi="hi-IN"/>
          <w14:ligatures w14:val="standardContextual"/>
        </w:rPr>
      </w:pPr>
      <w:r w:rsidRPr="00DA5995">
        <w:rPr>
          <w:rFonts w:ascii="Times New Roman" w:eastAsia="Times New Roman" w:hAnsi="Times New Roman" w:cs="Times New Roman"/>
          <w:color w:val="000000"/>
          <w:kern w:val="1"/>
          <w:sz w:val="24"/>
          <w:szCs w:val="24"/>
          <w:lang w:eastAsia="pl-PL" w:bidi="hi-IN"/>
          <w14:ligatures w14:val="standardContextual"/>
        </w:rPr>
        <w:t>Głównymi założeniami Programu są:</w:t>
      </w:r>
    </w:p>
    <w:p w14:paraId="24DB06B7" w14:textId="406B8EA9" w:rsidR="00DA5995" w:rsidRPr="00DA5995" w:rsidRDefault="00DA5995" w:rsidP="002D27B4">
      <w:pPr>
        <w:numPr>
          <w:ilvl w:val="0"/>
          <w:numId w:val="27"/>
        </w:numPr>
        <w:suppressAutoHyphens/>
        <w:autoSpaceDE w:val="0"/>
        <w:autoSpaceDN w:val="0"/>
        <w:adjustRightInd w:val="0"/>
        <w:spacing w:after="0" w:line="240" w:lineRule="auto"/>
        <w:ind w:left="284" w:hanging="142"/>
        <w:jc w:val="both"/>
        <w:rPr>
          <w:rFonts w:ascii="Times New Roman" w:eastAsia="Times New Roman" w:hAnsi="Times New Roman" w:cs="Times New Roman"/>
          <w:color w:val="000000"/>
          <w:kern w:val="1"/>
          <w:sz w:val="24"/>
          <w:szCs w:val="24"/>
          <w:lang w:eastAsia="pl-PL"/>
          <w14:ligatures w14:val="standardContextual"/>
        </w:rPr>
      </w:pPr>
      <w:r>
        <w:rPr>
          <w:rFonts w:ascii="Times New Roman" w:eastAsia="Times New Roman" w:hAnsi="Times New Roman" w:cs="Times New Roman"/>
          <w:color w:val="000000"/>
          <w:kern w:val="1"/>
          <w:sz w:val="24"/>
          <w:szCs w:val="24"/>
          <w:lang w:eastAsia="pl-PL"/>
          <w14:ligatures w14:val="standardContextual"/>
        </w:rPr>
        <w:t>z</w:t>
      </w:r>
      <w:r w:rsidRPr="00DA5995">
        <w:rPr>
          <w:rFonts w:ascii="Times New Roman" w:eastAsia="Times New Roman" w:hAnsi="Times New Roman" w:cs="Times New Roman"/>
          <w:color w:val="000000"/>
          <w:kern w:val="1"/>
          <w:sz w:val="24"/>
          <w:szCs w:val="24"/>
          <w:lang w:eastAsia="pl-PL"/>
          <w14:ligatures w14:val="standardContextual"/>
        </w:rPr>
        <w:t>apobieganie występowania przemocy w rodzinie poprzez podnoszenie świadomości społecznej oraz ograniczanie zaburzeń życia społecznego związanych z występowaniem przemocy.</w:t>
      </w:r>
    </w:p>
    <w:p w14:paraId="019D52C1" w14:textId="0E66C371" w:rsidR="00DA5995" w:rsidRPr="00DA5995" w:rsidRDefault="00DA5995" w:rsidP="002D27B4">
      <w:pPr>
        <w:numPr>
          <w:ilvl w:val="0"/>
          <w:numId w:val="27"/>
        </w:numPr>
        <w:suppressAutoHyphens/>
        <w:autoSpaceDE w:val="0"/>
        <w:autoSpaceDN w:val="0"/>
        <w:adjustRightInd w:val="0"/>
        <w:spacing w:after="0" w:line="240" w:lineRule="auto"/>
        <w:ind w:left="284" w:hanging="142"/>
        <w:jc w:val="both"/>
        <w:rPr>
          <w:rFonts w:ascii="Times New Roman" w:eastAsia="Times New Roman" w:hAnsi="Times New Roman" w:cs="Times New Roman"/>
          <w:color w:val="000000"/>
          <w:kern w:val="1"/>
          <w:sz w:val="24"/>
          <w:szCs w:val="24"/>
          <w:lang w:eastAsia="pl-PL"/>
          <w14:ligatures w14:val="standardContextual"/>
        </w:rPr>
      </w:pPr>
      <w:r>
        <w:rPr>
          <w:rFonts w:ascii="Times New Roman" w:eastAsia="Times New Roman" w:hAnsi="Times New Roman" w:cs="Times New Roman"/>
          <w:color w:val="000000"/>
          <w:kern w:val="1"/>
          <w:sz w:val="24"/>
          <w:szCs w:val="24"/>
          <w:lang w:eastAsia="pl-PL"/>
          <w14:ligatures w14:val="standardContextual"/>
        </w:rPr>
        <w:t>z</w:t>
      </w:r>
      <w:r w:rsidRPr="00DA5995">
        <w:rPr>
          <w:rFonts w:ascii="Times New Roman" w:eastAsia="Times New Roman" w:hAnsi="Times New Roman" w:cs="Times New Roman"/>
          <w:color w:val="000000"/>
          <w:kern w:val="1"/>
          <w:sz w:val="24"/>
          <w:szCs w:val="24"/>
          <w:lang w:eastAsia="pl-PL"/>
          <w14:ligatures w14:val="standardContextual"/>
        </w:rPr>
        <w:t>atrzymanie sytuacji przemocy - zmniejszanie negatywnych następstw dla ofiar i świadków występowania przemocy w rodzinie.</w:t>
      </w:r>
    </w:p>
    <w:p w14:paraId="0B7C7967" w14:textId="04E77E19" w:rsidR="00DA5995" w:rsidRPr="00DA5995" w:rsidRDefault="00DA5995" w:rsidP="002D27B4">
      <w:pPr>
        <w:numPr>
          <w:ilvl w:val="0"/>
          <w:numId w:val="27"/>
        </w:numPr>
        <w:suppressAutoHyphens/>
        <w:autoSpaceDE w:val="0"/>
        <w:autoSpaceDN w:val="0"/>
        <w:adjustRightInd w:val="0"/>
        <w:spacing w:after="0" w:line="240" w:lineRule="auto"/>
        <w:ind w:left="284" w:hanging="142"/>
        <w:jc w:val="both"/>
        <w:rPr>
          <w:rFonts w:ascii="Times New Roman" w:eastAsia="Times New Roman" w:hAnsi="Times New Roman" w:cs="Times New Roman"/>
          <w:color w:val="000000"/>
          <w:kern w:val="1"/>
          <w:sz w:val="24"/>
          <w:szCs w:val="24"/>
          <w:lang w:eastAsia="pl-PL"/>
          <w14:ligatures w14:val="standardContextual"/>
        </w:rPr>
      </w:pPr>
      <w:r w:rsidRPr="00DA5995">
        <w:rPr>
          <w:rFonts w:ascii="Times New Roman" w:eastAsia="Times New Roman" w:hAnsi="Times New Roman" w:cs="Times New Roman"/>
          <w:color w:val="000000"/>
          <w:kern w:val="1"/>
          <w:sz w:val="24"/>
          <w:szCs w:val="24"/>
          <w:lang w:eastAsia="pl-PL"/>
          <w14:ligatures w14:val="standardContextual"/>
        </w:rPr>
        <w:lastRenderedPageBreak/>
        <w:t xml:space="preserve"> </w:t>
      </w:r>
      <w:r>
        <w:rPr>
          <w:rFonts w:ascii="Times New Roman" w:eastAsia="Times New Roman" w:hAnsi="Times New Roman" w:cs="Times New Roman"/>
          <w:color w:val="000000"/>
          <w:kern w:val="1"/>
          <w:sz w:val="24"/>
          <w:szCs w:val="24"/>
          <w:lang w:eastAsia="pl-PL"/>
          <w14:ligatures w14:val="standardContextual"/>
        </w:rPr>
        <w:t>p</w:t>
      </w:r>
      <w:r w:rsidRPr="00DA5995">
        <w:rPr>
          <w:rFonts w:ascii="Times New Roman" w:eastAsia="Times New Roman" w:hAnsi="Times New Roman" w:cs="Times New Roman"/>
          <w:color w:val="000000"/>
          <w:kern w:val="1"/>
          <w:sz w:val="24"/>
          <w:szCs w:val="24"/>
          <w:lang w:eastAsia="pl-PL"/>
          <w14:ligatures w14:val="standardContextual"/>
        </w:rPr>
        <w:t>oprawa skuteczności działań osób zobowiązanych i uprawnionych do przeciwdziałania przemocy oraz monitorowanie występowania przemocy w rodzinie, jej rozmiarów i skutków  społecznych oraz efektywności podejmowanych działań.</w:t>
      </w:r>
    </w:p>
    <w:p w14:paraId="172D9A72" w14:textId="77777777" w:rsidR="00DA5995" w:rsidRPr="00DA5995" w:rsidRDefault="00DA5995" w:rsidP="00DA5995">
      <w:pPr>
        <w:suppressAutoHyphens/>
        <w:autoSpaceDE w:val="0"/>
        <w:autoSpaceDN w:val="0"/>
        <w:adjustRightInd w:val="0"/>
        <w:spacing w:after="0" w:line="240" w:lineRule="auto"/>
        <w:rPr>
          <w:rFonts w:ascii="Times New Roman" w:eastAsia="Times New Roman" w:hAnsi="Times New Roman" w:cs="Times New Roman"/>
          <w:color w:val="000000"/>
          <w:kern w:val="1"/>
          <w:sz w:val="24"/>
          <w:szCs w:val="24"/>
          <w:lang w:eastAsia="pl-PL" w:bidi="hi-IN"/>
          <w14:ligatures w14:val="standardContextual"/>
        </w:rPr>
      </w:pPr>
    </w:p>
    <w:p w14:paraId="3A1C639F" w14:textId="52DBC760" w:rsidR="00DA5995" w:rsidRPr="00DA5995" w:rsidRDefault="00DA5995" w:rsidP="00A11C74">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pl-PL" w:bidi="hi-IN"/>
          <w14:ligatures w14:val="standardContextual"/>
        </w:rPr>
      </w:pPr>
      <w:r w:rsidRPr="00DA5995">
        <w:rPr>
          <w:rFonts w:ascii="Times New Roman" w:eastAsia="Times New Roman" w:hAnsi="Times New Roman" w:cs="Times New Roman"/>
          <w:color w:val="000000"/>
          <w:kern w:val="1"/>
          <w:sz w:val="24"/>
          <w:szCs w:val="24"/>
          <w:lang w:eastAsia="pl-PL" w:bidi="hi-IN"/>
          <w14:ligatures w14:val="standardContextual"/>
        </w:rPr>
        <w:t xml:space="preserve">Gminie funkcjonuje </w:t>
      </w:r>
      <w:r w:rsidRPr="00DA5995">
        <w:rPr>
          <w:rFonts w:ascii="Times New Roman" w:eastAsia="Times New Roman" w:hAnsi="Times New Roman" w:cs="Times New Roman"/>
          <w:b/>
          <w:color w:val="000000"/>
          <w:kern w:val="1"/>
          <w:sz w:val="24"/>
          <w:szCs w:val="24"/>
          <w:lang w:eastAsia="pl-PL" w:bidi="hi-IN"/>
          <w14:ligatures w14:val="standardContextual"/>
        </w:rPr>
        <w:t>Zespół Interdyscyplinarny</w:t>
      </w:r>
      <w:r>
        <w:rPr>
          <w:rFonts w:ascii="Times New Roman" w:eastAsia="Times New Roman" w:hAnsi="Times New Roman" w:cs="Times New Roman"/>
          <w:b/>
          <w:color w:val="000000"/>
          <w:kern w:val="1"/>
          <w:sz w:val="24"/>
          <w:szCs w:val="24"/>
          <w:lang w:eastAsia="pl-PL" w:bidi="hi-IN"/>
          <w14:ligatures w14:val="standardContextual"/>
        </w:rPr>
        <w:t xml:space="preserve"> </w:t>
      </w:r>
      <w:r w:rsidRPr="00DA5995">
        <w:rPr>
          <w:rFonts w:ascii="Times New Roman" w:eastAsia="Times New Roman" w:hAnsi="Times New Roman" w:cs="Times New Roman"/>
          <w:b/>
          <w:color w:val="000000"/>
          <w:kern w:val="1"/>
          <w:sz w:val="24"/>
          <w:szCs w:val="24"/>
          <w:lang w:eastAsia="pl-PL" w:bidi="hi-IN"/>
          <w14:ligatures w14:val="standardContextual"/>
        </w:rPr>
        <w:t>ds. Przeciwdziałania Przemocy w Rodzinie</w:t>
      </w:r>
      <w:r w:rsidRPr="00DA5995">
        <w:rPr>
          <w:rFonts w:ascii="Times New Roman" w:eastAsia="Times New Roman" w:hAnsi="Times New Roman" w:cs="Times New Roman"/>
          <w:color w:val="000000"/>
          <w:kern w:val="1"/>
          <w:sz w:val="24"/>
          <w:szCs w:val="24"/>
          <w:lang w:eastAsia="pl-PL" w:bidi="hi-IN"/>
          <w14:ligatures w14:val="standardContextual"/>
        </w:rPr>
        <w:t xml:space="preserve">, </w:t>
      </w:r>
      <w:r>
        <w:rPr>
          <w:rFonts w:ascii="Times New Roman" w:eastAsia="Times New Roman" w:hAnsi="Times New Roman" w:cs="Times New Roman"/>
          <w:color w:val="000000"/>
          <w:kern w:val="1"/>
          <w:sz w:val="24"/>
          <w:szCs w:val="24"/>
          <w:lang w:eastAsia="pl-PL" w:bidi="hi-IN"/>
          <w14:ligatures w14:val="standardContextual"/>
        </w:rPr>
        <w:t>powołany zarządzeniem Wójta Gminy Lichnowy.</w:t>
      </w:r>
      <w:r w:rsidR="00A11C74">
        <w:rPr>
          <w:rFonts w:ascii="Times New Roman" w:eastAsia="Times New Roman" w:hAnsi="Times New Roman" w:cs="Times New Roman"/>
          <w:color w:val="000000"/>
          <w:kern w:val="1"/>
          <w:sz w:val="24"/>
          <w:szCs w:val="24"/>
          <w:lang w:eastAsia="pl-PL" w:bidi="hi-IN"/>
          <w14:ligatures w14:val="standardContextual"/>
        </w:rPr>
        <w:t xml:space="preserve"> </w:t>
      </w:r>
      <w:r w:rsidRPr="00DA5995">
        <w:rPr>
          <w:rFonts w:ascii="Times New Roman" w:eastAsia="Times New Roman" w:hAnsi="Times New Roman" w:cs="Times New Roman"/>
          <w:color w:val="000000"/>
          <w:kern w:val="1"/>
          <w:sz w:val="24"/>
          <w:szCs w:val="24"/>
          <w:lang w:eastAsia="pl-PL" w:bidi="hi-IN"/>
          <w14:ligatures w14:val="standardContextual"/>
        </w:rPr>
        <w:t xml:space="preserve">Zespół Interdyscyplinarny w Gminie Lichnowy ds. Przeciwdziałania Przemocy w Rodzinie działa m. in. w oparciu o </w:t>
      </w:r>
      <w:r w:rsidRPr="00DA5995">
        <w:rPr>
          <w:rFonts w:ascii="Times New Roman" w:eastAsia="Times New Roman" w:hAnsi="Times New Roman" w:cs="Times New Roman"/>
          <w:b/>
          <w:color w:val="000000"/>
          <w:kern w:val="1"/>
          <w:sz w:val="24"/>
          <w:szCs w:val="24"/>
          <w:lang w:eastAsia="pl-PL" w:bidi="hi-IN"/>
          <w14:ligatures w14:val="standardContextual"/>
        </w:rPr>
        <w:t>procedurę „Niebieskie Karty”,</w:t>
      </w:r>
      <w:r w:rsidRPr="00DA5995">
        <w:rPr>
          <w:rFonts w:ascii="Times New Roman" w:eastAsia="Times New Roman" w:hAnsi="Times New Roman" w:cs="Times New Roman"/>
          <w:color w:val="000000"/>
          <w:kern w:val="1"/>
          <w:sz w:val="24"/>
          <w:szCs w:val="24"/>
          <w:lang w:eastAsia="pl-PL" w:bidi="hi-IN"/>
          <w14:ligatures w14:val="standardContextual"/>
        </w:rPr>
        <w:t xml:space="preserve"> która to obejmuje ogół czynności podejmowanych i realizowanych przez przedstawicieli Gminnego Ośrodka Pomocy Społecznej w Lichnowach, Gminnych Komisji Rozwiązywania Problemów Alkoholowych, Policji, placówek oświatowych i ochrony zdrowia, w związku z uzasadnionym podejrzeniem zaistnienia przemocy w rodzinie."</w:t>
      </w:r>
    </w:p>
    <w:p w14:paraId="6E26A905" w14:textId="77777777" w:rsidR="00DA5995" w:rsidRPr="00DA5995" w:rsidRDefault="00DA5995" w:rsidP="00DA5995">
      <w:pPr>
        <w:suppressAutoHyphens/>
        <w:autoSpaceDE w:val="0"/>
        <w:autoSpaceDN w:val="0"/>
        <w:adjustRightInd w:val="0"/>
        <w:spacing w:after="200" w:line="240" w:lineRule="auto"/>
        <w:jc w:val="both"/>
        <w:textAlignment w:val="baseline"/>
        <w:rPr>
          <w:rFonts w:ascii="Times New Roman" w:eastAsia="Times New Roman" w:hAnsi="Times New Roman" w:cs="Times New Roman"/>
          <w:color w:val="000000"/>
          <w:kern w:val="1"/>
          <w:sz w:val="24"/>
          <w:szCs w:val="24"/>
          <w:lang w:eastAsia="pl-PL" w:bidi="hi-IN"/>
          <w14:ligatures w14:val="standardContextual"/>
        </w:rPr>
      </w:pPr>
      <w:r w:rsidRPr="00DA5995">
        <w:rPr>
          <w:rFonts w:ascii="Times New Roman" w:eastAsia="Times New Roman" w:hAnsi="Times New Roman" w:cs="Times New Roman"/>
          <w:color w:val="000000"/>
          <w:kern w:val="1"/>
          <w:sz w:val="24"/>
          <w:szCs w:val="24"/>
          <w:lang w:eastAsia="pl-PL" w:bidi="hi-IN"/>
          <w14:ligatures w14:val="standardContextual"/>
        </w:rPr>
        <w:t>Prace w ramach procedury Niebieskie Karty, dotyczących rodzin, zamieszkałych na terenie gminy Lichnowy, prowadzone są w ramach grup roboczych. Do składu grup roboczych mogą być powoływani specjaliści spoza składu samego Zespołu, a którzy na co dzień mają kontakt i szerszą wiedzę, dot. problemów rodziny i samych jej członków.  Grupy robocze pracują z osobą, wobec której istnieje podejrzenie, że jest dotknięta przemocą w rodzinie,  osobą, wobec której istnieje podejrzenie, że stosuje przemoc w rodzinie oraz świadkami przemocy w rodzinie.</w:t>
      </w:r>
    </w:p>
    <w:p w14:paraId="14D1E36A" w14:textId="48CE24E2" w:rsidR="00DA5995" w:rsidRPr="00DA5995" w:rsidRDefault="00DA5995" w:rsidP="00A11C74">
      <w:pPr>
        <w:suppressAutoHyphens/>
        <w:autoSpaceDE w:val="0"/>
        <w:autoSpaceDN w:val="0"/>
        <w:adjustRightInd w:val="0"/>
        <w:spacing w:after="200" w:line="240" w:lineRule="auto"/>
        <w:jc w:val="both"/>
        <w:textAlignment w:val="baseline"/>
        <w:rPr>
          <w:rFonts w:ascii="Times New Roman" w:eastAsia="Times New Roman" w:hAnsi="Times New Roman" w:cs="Times New Roman"/>
          <w:color w:val="000000"/>
          <w:kern w:val="1"/>
          <w:sz w:val="24"/>
          <w:szCs w:val="24"/>
          <w:lang w:eastAsia="pl-PL" w:bidi="hi-IN"/>
          <w14:ligatures w14:val="standardContextual"/>
        </w:rPr>
      </w:pPr>
      <w:r w:rsidRPr="00DA5995">
        <w:rPr>
          <w:rFonts w:ascii="Times New Roman" w:eastAsia="Times New Roman" w:hAnsi="Times New Roman" w:cs="Times New Roman"/>
          <w:color w:val="000000"/>
          <w:kern w:val="1"/>
          <w:sz w:val="24"/>
          <w:szCs w:val="24"/>
          <w:lang w:eastAsia="pl-PL" w:bidi="hi-IN"/>
          <w14:ligatures w14:val="standardContextual"/>
        </w:rPr>
        <w:t xml:space="preserve">Ogółem w roku 2022 powołanych do pracy zostało  2   </w:t>
      </w:r>
      <w:r w:rsidRPr="00DA5995">
        <w:rPr>
          <w:rFonts w:ascii="Times New Roman" w:eastAsia="Times New Roman" w:hAnsi="Times New Roman" w:cs="Times New Roman"/>
          <w:b/>
          <w:color w:val="000000"/>
          <w:kern w:val="1"/>
          <w:sz w:val="24"/>
          <w:szCs w:val="24"/>
          <w:lang w:eastAsia="pl-PL" w:bidi="hi-IN"/>
          <w14:ligatures w14:val="standardContextual"/>
        </w:rPr>
        <w:t>grupy robocze</w:t>
      </w:r>
      <w:r w:rsidRPr="00DA5995">
        <w:rPr>
          <w:rFonts w:ascii="Times New Roman" w:eastAsia="Times New Roman" w:hAnsi="Times New Roman" w:cs="Times New Roman"/>
          <w:color w:val="000000"/>
          <w:kern w:val="1"/>
          <w:sz w:val="24"/>
          <w:szCs w:val="24"/>
          <w:lang w:eastAsia="pl-PL" w:bidi="hi-IN"/>
          <w14:ligatures w14:val="standardContextual"/>
        </w:rPr>
        <w:t xml:space="preserve">. </w:t>
      </w:r>
      <w:r w:rsidR="00A11C74">
        <w:rPr>
          <w:rFonts w:ascii="Times New Roman" w:eastAsia="Times New Roman" w:hAnsi="Times New Roman" w:cs="Times New Roman"/>
          <w:color w:val="000000"/>
          <w:kern w:val="1"/>
          <w:sz w:val="24"/>
          <w:szCs w:val="24"/>
          <w:lang w:eastAsia="pl-PL" w:bidi="hi-IN"/>
          <w14:ligatures w14:val="standardContextual"/>
        </w:rPr>
        <w:t xml:space="preserve"> </w:t>
      </w:r>
      <w:r w:rsidRPr="00DA5995">
        <w:rPr>
          <w:rFonts w:ascii="Times New Roman" w:eastAsia="Times New Roman" w:hAnsi="Times New Roman" w:cs="Times New Roman"/>
          <w:color w:val="000000"/>
          <w:kern w:val="1"/>
          <w:sz w:val="24"/>
          <w:szCs w:val="24"/>
          <w:lang w:eastAsia="pl-PL" w:bidi="hi-IN"/>
          <w14:ligatures w14:val="standardContextual"/>
        </w:rPr>
        <w:t xml:space="preserve">Odbyło się   61   </w:t>
      </w:r>
      <w:r w:rsidRPr="00DA5995">
        <w:rPr>
          <w:rFonts w:ascii="Times New Roman" w:eastAsia="Times New Roman" w:hAnsi="Times New Roman" w:cs="Times New Roman"/>
          <w:b/>
          <w:color w:val="000000"/>
          <w:kern w:val="1"/>
          <w:sz w:val="24"/>
          <w:szCs w:val="24"/>
          <w:lang w:eastAsia="pl-PL" w:bidi="hi-IN"/>
          <w14:ligatures w14:val="standardContextual"/>
        </w:rPr>
        <w:t xml:space="preserve"> posiedzeń</w:t>
      </w:r>
      <w:r w:rsidRPr="00DA5995">
        <w:rPr>
          <w:rFonts w:ascii="Times New Roman" w:eastAsia="Times New Roman" w:hAnsi="Times New Roman" w:cs="Times New Roman"/>
          <w:color w:val="000000"/>
          <w:kern w:val="1"/>
          <w:sz w:val="24"/>
          <w:szCs w:val="24"/>
          <w:lang w:eastAsia="pl-PL" w:bidi="hi-IN"/>
          <w14:ligatures w14:val="standardContextual"/>
        </w:rPr>
        <w:t xml:space="preserve"> grup roboczych.</w:t>
      </w:r>
    </w:p>
    <w:p w14:paraId="530E1E71" w14:textId="234E30DE" w:rsidR="00DA5995" w:rsidRPr="00DA5995" w:rsidRDefault="00DA5995" w:rsidP="00DA5995">
      <w:pPr>
        <w:suppressAutoHyphens/>
        <w:autoSpaceDE w:val="0"/>
        <w:autoSpaceDN w:val="0"/>
        <w:adjustRightInd w:val="0"/>
        <w:spacing w:before="60" w:after="0" w:line="240" w:lineRule="auto"/>
        <w:ind w:firstLine="360"/>
        <w:jc w:val="both"/>
        <w:rPr>
          <w:rFonts w:ascii="Times New Roman" w:eastAsia="Times New Roman" w:hAnsi="Times New Roman" w:cs="Times New Roman"/>
          <w:color w:val="000000"/>
          <w:kern w:val="1"/>
          <w:sz w:val="24"/>
          <w:szCs w:val="24"/>
          <w:lang w:eastAsia="pl-PL" w:bidi="hi-IN"/>
          <w14:ligatures w14:val="standardContextual"/>
        </w:rPr>
      </w:pPr>
      <w:r w:rsidRPr="00DA5995">
        <w:rPr>
          <w:rFonts w:ascii="Times New Roman" w:eastAsia="Times New Roman" w:hAnsi="Times New Roman" w:cs="Times New Roman"/>
          <w:color w:val="000000"/>
          <w:kern w:val="1"/>
          <w:sz w:val="24"/>
          <w:szCs w:val="24"/>
          <w:lang w:eastAsia="pl-PL" w:bidi="hi-IN"/>
          <w14:ligatures w14:val="standardContextual"/>
        </w:rPr>
        <w:t xml:space="preserve">W roku 2022 odbyły się </w:t>
      </w:r>
      <w:r w:rsidRPr="00DA5995">
        <w:rPr>
          <w:rFonts w:ascii="Times New Roman" w:eastAsia="Times New Roman" w:hAnsi="Times New Roman" w:cs="Times New Roman"/>
          <w:b/>
          <w:color w:val="000000"/>
          <w:kern w:val="1"/>
          <w:sz w:val="24"/>
          <w:szCs w:val="24"/>
          <w:lang w:eastAsia="pl-PL" w:bidi="hi-IN"/>
          <w14:ligatures w14:val="standardContextual"/>
        </w:rPr>
        <w:t>cztery</w:t>
      </w:r>
      <w:r w:rsidRPr="00DA5995">
        <w:rPr>
          <w:rFonts w:ascii="Times New Roman" w:eastAsia="Times New Roman" w:hAnsi="Times New Roman" w:cs="Times New Roman"/>
          <w:color w:val="000000"/>
          <w:kern w:val="1"/>
          <w:sz w:val="24"/>
          <w:szCs w:val="24"/>
          <w:lang w:eastAsia="pl-PL" w:bidi="hi-IN"/>
          <w14:ligatures w14:val="standardContextual"/>
        </w:rPr>
        <w:t xml:space="preserve"> spotkania członków Zespołu Interdyscyplinarnego </w:t>
      </w:r>
      <w:r w:rsidR="00A11C74">
        <w:rPr>
          <w:rFonts w:ascii="Times New Roman" w:eastAsia="Times New Roman" w:hAnsi="Times New Roman" w:cs="Times New Roman"/>
          <w:color w:val="000000"/>
          <w:kern w:val="1"/>
          <w:sz w:val="24"/>
          <w:szCs w:val="24"/>
          <w:lang w:eastAsia="pl-PL" w:bidi="hi-IN"/>
          <w14:ligatures w14:val="standardContextual"/>
        </w:rPr>
        <w:br/>
      </w:r>
      <w:r w:rsidRPr="00DA5995">
        <w:rPr>
          <w:rFonts w:ascii="Times New Roman" w:eastAsia="Times New Roman" w:hAnsi="Times New Roman" w:cs="Times New Roman"/>
          <w:color w:val="000000"/>
          <w:kern w:val="1"/>
          <w:sz w:val="24"/>
          <w:szCs w:val="24"/>
          <w:lang w:eastAsia="pl-PL" w:bidi="hi-IN"/>
          <w14:ligatures w14:val="standardContextual"/>
        </w:rPr>
        <w:t xml:space="preserve">w Gminie Lichnowy ds. Przeciwdziałania Przemocy w Rodzinie, podczas których podejmowane były indywidualne przypadki rodzin, w których zaistniał problem przemocy, omawiana była również realizacja procedury Niebieskie Karty na terenie gminy Lichnowy, poddawano analizie akty prawne, na podstawie których realizowane zadania, zawiązane z przeciwdziałaniem przemocy w rodzinie, jak również działalność profilaktyczna i diagnostyczna. </w:t>
      </w:r>
    </w:p>
    <w:p w14:paraId="4741EF81" w14:textId="36DBF046" w:rsidR="00DA5995" w:rsidRPr="00DA5995" w:rsidRDefault="00DA5995" w:rsidP="00A11C74">
      <w:pPr>
        <w:suppressAutoHyphens/>
        <w:autoSpaceDE w:val="0"/>
        <w:autoSpaceDN w:val="0"/>
        <w:adjustRightInd w:val="0"/>
        <w:spacing w:before="60" w:after="0" w:line="240" w:lineRule="auto"/>
        <w:ind w:firstLine="360"/>
        <w:jc w:val="both"/>
        <w:rPr>
          <w:rFonts w:ascii="Times New Roman" w:eastAsia="Times New Roman" w:hAnsi="Times New Roman" w:cs="Times New Roman"/>
          <w:color w:val="000000"/>
          <w:kern w:val="1"/>
          <w:sz w:val="24"/>
          <w:szCs w:val="24"/>
          <w:lang w:eastAsia="pl-PL" w:bidi="hi-IN"/>
          <w14:ligatures w14:val="standardContextual"/>
        </w:rPr>
      </w:pPr>
      <w:r w:rsidRPr="00DA5995">
        <w:rPr>
          <w:rFonts w:ascii="Times New Roman" w:eastAsia="Times New Roman" w:hAnsi="Times New Roman" w:cs="Times New Roman"/>
          <w:color w:val="000000"/>
          <w:kern w:val="1"/>
          <w:sz w:val="24"/>
          <w:szCs w:val="24"/>
          <w:lang w:eastAsia="pl-PL" w:bidi="hi-IN"/>
          <w14:ligatures w14:val="standardContextual"/>
        </w:rPr>
        <w:t>W 2022 roku do Zespołu Interdyscyplinarnego w Gminie Lichnowy ds. Przeciwdziałania Przemocy w Rodzinie wpłynęł</w:t>
      </w:r>
      <w:r w:rsidR="00A11C74">
        <w:rPr>
          <w:rFonts w:ascii="Times New Roman" w:eastAsia="Times New Roman" w:hAnsi="Times New Roman" w:cs="Times New Roman"/>
          <w:color w:val="000000"/>
          <w:kern w:val="1"/>
          <w:sz w:val="24"/>
          <w:szCs w:val="24"/>
          <w:lang w:eastAsia="pl-PL" w:bidi="hi-IN"/>
          <w14:ligatures w14:val="standardContextual"/>
        </w:rPr>
        <w:t>y</w:t>
      </w:r>
      <w:r w:rsidRPr="00DA5995">
        <w:rPr>
          <w:rFonts w:ascii="Times New Roman" w:eastAsia="Times New Roman" w:hAnsi="Times New Roman" w:cs="Times New Roman"/>
          <w:color w:val="000000"/>
          <w:kern w:val="1"/>
          <w:sz w:val="24"/>
          <w:szCs w:val="24"/>
          <w:lang w:eastAsia="pl-PL" w:bidi="hi-IN"/>
          <w14:ligatures w14:val="standardContextual"/>
        </w:rPr>
        <w:t xml:space="preserve"> </w:t>
      </w:r>
      <w:r w:rsidRPr="00DA5995">
        <w:rPr>
          <w:rFonts w:ascii="Times New Roman" w:eastAsia="Times New Roman" w:hAnsi="Times New Roman" w:cs="Times New Roman"/>
          <w:b/>
          <w:bCs/>
          <w:color w:val="000000"/>
          <w:kern w:val="1"/>
          <w:sz w:val="24"/>
          <w:szCs w:val="24"/>
          <w:lang w:eastAsia="pl-PL" w:bidi="hi-IN"/>
          <w14:ligatures w14:val="standardContextual"/>
        </w:rPr>
        <w:t>22</w:t>
      </w:r>
      <w:r w:rsidRPr="00DA5995">
        <w:rPr>
          <w:rFonts w:ascii="Times New Roman" w:eastAsia="Times New Roman" w:hAnsi="Times New Roman" w:cs="Times New Roman"/>
          <w:b/>
          <w:color w:val="000000"/>
          <w:kern w:val="1"/>
          <w:sz w:val="24"/>
          <w:szCs w:val="24"/>
          <w:lang w:eastAsia="pl-PL" w:bidi="hi-IN"/>
          <w14:ligatures w14:val="standardContextual"/>
        </w:rPr>
        <w:t xml:space="preserve"> formularz</w:t>
      </w:r>
      <w:r w:rsidR="00A11C74">
        <w:rPr>
          <w:rFonts w:ascii="Times New Roman" w:eastAsia="Times New Roman" w:hAnsi="Times New Roman" w:cs="Times New Roman"/>
          <w:b/>
          <w:color w:val="000000"/>
          <w:kern w:val="1"/>
          <w:sz w:val="24"/>
          <w:szCs w:val="24"/>
          <w:lang w:eastAsia="pl-PL" w:bidi="hi-IN"/>
          <w14:ligatures w14:val="standardContextual"/>
        </w:rPr>
        <w:t>e</w:t>
      </w:r>
      <w:r w:rsidRPr="00DA5995">
        <w:rPr>
          <w:rFonts w:ascii="Times New Roman" w:eastAsia="Times New Roman" w:hAnsi="Times New Roman" w:cs="Times New Roman"/>
          <w:color w:val="000000"/>
          <w:kern w:val="1"/>
          <w:sz w:val="24"/>
          <w:szCs w:val="24"/>
          <w:lang w:eastAsia="pl-PL" w:bidi="hi-IN"/>
          <w14:ligatures w14:val="standardContextual"/>
        </w:rPr>
        <w:t xml:space="preserve"> </w:t>
      </w:r>
      <w:r w:rsidRPr="00DA5995">
        <w:rPr>
          <w:rFonts w:ascii="Times New Roman" w:eastAsia="Times New Roman" w:hAnsi="Times New Roman" w:cs="Times New Roman"/>
          <w:b/>
          <w:color w:val="000000"/>
          <w:kern w:val="1"/>
          <w:sz w:val="24"/>
          <w:szCs w:val="24"/>
          <w:lang w:eastAsia="pl-PL" w:bidi="hi-IN"/>
          <w14:ligatures w14:val="standardContextual"/>
        </w:rPr>
        <w:t>Niebieskich Kart –A</w:t>
      </w:r>
      <w:r w:rsidRPr="00DA5995">
        <w:rPr>
          <w:rFonts w:ascii="Times New Roman" w:eastAsia="Times New Roman" w:hAnsi="Times New Roman" w:cs="Times New Roman"/>
          <w:color w:val="000000"/>
          <w:kern w:val="1"/>
          <w:sz w:val="24"/>
          <w:szCs w:val="24"/>
          <w:lang w:eastAsia="pl-PL" w:bidi="hi-IN"/>
          <w14:ligatures w14:val="standardContextual"/>
        </w:rPr>
        <w:t xml:space="preserve">. Największa liczba Procedur została wszczęta przez funkcjonariuszy policji,  podczas interwencji, w związku np. z awanturą domową, agresywnym zachowaniem członka rodziny. Było to odpowiednio </w:t>
      </w:r>
      <w:r w:rsidRPr="00DA5995">
        <w:rPr>
          <w:rFonts w:ascii="Times New Roman" w:eastAsia="Times New Roman" w:hAnsi="Times New Roman" w:cs="Times New Roman"/>
          <w:b/>
          <w:i/>
          <w:color w:val="000000"/>
          <w:kern w:val="1"/>
          <w:sz w:val="24"/>
          <w:szCs w:val="24"/>
          <w:lang w:eastAsia="pl-PL" w:bidi="hi-IN"/>
          <w14:ligatures w14:val="standardContextual"/>
        </w:rPr>
        <w:t>19</w:t>
      </w:r>
      <w:r w:rsidRPr="00DA5995">
        <w:rPr>
          <w:rFonts w:ascii="Times New Roman" w:eastAsia="Times New Roman" w:hAnsi="Times New Roman" w:cs="Times New Roman"/>
          <w:b/>
          <w:color w:val="000000"/>
          <w:kern w:val="1"/>
          <w:sz w:val="24"/>
          <w:szCs w:val="24"/>
          <w:lang w:eastAsia="pl-PL" w:bidi="hi-IN"/>
          <w14:ligatures w14:val="standardContextual"/>
        </w:rPr>
        <w:t xml:space="preserve"> </w:t>
      </w:r>
      <w:r w:rsidRPr="00DA5995">
        <w:rPr>
          <w:rFonts w:ascii="Times New Roman" w:eastAsia="Times New Roman" w:hAnsi="Times New Roman" w:cs="Times New Roman"/>
          <w:color w:val="000000"/>
          <w:kern w:val="1"/>
          <w:sz w:val="24"/>
          <w:szCs w:val="24"/>
          <w:lang w:eastAsia="pl-PL" w:bidi="hi-IN"/>
          <w14:ligatures w14:val="standardContextual"/>
        </w:rPr>
        <w:t>wypełnionych formularzy</w:t>
      </w:r>
      <w:r w:rsidRPr="00DA5995">
        <w:rPr>
          <w:rFonts w:ascii="Times New Roman" w:eastAsia="Times New Roman" w:hAnsi="Times New Roman" w:cs="Times New Roman"/>
          <w:b/>
          <w:color w:val="000000"/>
          <w:kern w:val="1"/>
          <w:sz w:val="24"/>
          <w:szCs w:val="24"/>
          <w:lang w:eastAsia="pl-PL" w:bidi="hi-IN"/>
          <w14:ligatures w14:val="standardContextual"/>
        </w:rPr>
        <w:t xml:space="preserve"> </w:t>
      </w:r>
      <w:r w:rsidRPr="00DA5995">
        <w:rPr>
          <w:rFonts w:ascii="Times New Roman" w:eastAsia="Times New Roman" w:hAnsi="Times New Roman" w:cs="Times New Roman"/>
          <w:color w:val="000000"/>
          <w:kern w:val="1"/>
          <w:sz w:val="24"/>
          <w:szCs w:val="24"/>
          <w:lang w:eastAsia="pl-PL" w:bidi="hi-IN"/>
          <w14:ligatures w14:val="standardContextual"/>
        </w:rPr>
        <w:t xml:space="preserve">Niebieska Karta – A. W roku sprawozdawczym  -   </w:t>
      </w:r>
      <w:r w:rsidRPr="00DA5995">
        <w:rPr>
          <w:rFonts w:ascii="Times New Roman" w:eastAsia="Times New Roman" w:hAnsi="Times New Roman" w:cs="Times New Roman"/>
          <w:b/>
          <w:color w:val="000000"/>
          <w:kern w:val="1"/>
          <w:sz w:val="24"/>
          <w:szCs w:val="24"/>
          <w:lang w:eastAsia="pl-PL" w:bidi="hi-IN"/>
          <w14:ligatures w14:val="standardContextual"/>
        </w:rPr>
        <w:t>3</w:t>
      </w:r>
      <w:r w:rsidRPr="00DA5995">
        <w:rPr>
          <w:rFonts w:ascii="Times New Roman" w:eastAsia="Times New Roman" w:hAnsi="Times New Roman" w:cs="Times New Roman"/>
          <w:color w:val="000000"/>
          <w:kern w:val="1"/>
          <w:sz w:val="24"/>
          <w:szCs w:val="24"/>
          <w:lang w:eastAsia="pl-PL" w:bidi="hi-IN"/>
          <w14:ligatures w14:val="standardContextual"/>
        </w:rPr>
        <w:t xml:space="preserve"> Niebieskie Karty  - A – wypełnione zostały  przez ośrodki pomocy społecznej</w:t>
      </w:r>
    </w:p>
    <w:p w14:paraId="478DF0D8" w14:textId="65194CFA" w:rsidR="00DA5995" w:rsidRPr="00DA5995" w:rsidRDefault="00DA5995" w:rsidP="00DA5995">
      <w:pPr>
        <w:suppressAutoHyphens/>
        <w:autoSpaceDE w:val="0"/>
        <w:autoSpaceDN w:val="0"/>
        <w:adjustRightInd w:val="0"/>
        <w:spacing w:before="60" w:after="0" w:line="240" w:lineRule="auto"/>
        <w:ind w:firstLine="360"/>
        <w:jc w:val="both"/>
        <w:rPr>
          <w:rFonts w:ascii="Times New Roman" w:eastAsia="Times New Roman" w:hAnsi="Times New Roman" w:cs="Times New Roman"/>
          <w:color w:val="000000"/>
          <w:kern w:val="1"/>
          <w:sz w:val="24"/>
          <w:szCs w:val="24"/>
          <w:lang w:eastAsia="pl-PL" w:bidi="hi-IN"/>
          <w14:ligatures w14:val="standardContextual"/>
        </w:rPr>
      </w:pPr>
      <w:r w:rsidRPr="00DA5995">
        <w:rPr>
          <w:rFonts w:ascii="Times New Roman" w:eastAsia="Times New Roman" w:hAnsi="Times New Roman" w:cs="Times New Roman"/>
          <w:color w:val="000000"/>
          <w:kern w:val="1"/>
          <w:sz w:val="24"/>
          <w:szCs w:val="24"/>
          <w:lang w:eastAsia="pl-PL" w:bidi="hi-IN"/>
          <w14:ligatures w14:val="standardContextual"/>
        </w:rPr>
        <w:t xml:space="preserve">W roku 2022 wsparciem grup roboczych objętych było ogółem – </w:t>
      </w:r>
      <w:r w:rsidRPr="00DA5995">
        <w:rPr>
          <w:rFonts w:ascii="Times New Roman" w:eastAsia="Times New Roman" w:hAnsi="Times New Roman" w:cs="Times New Roman"/>
          <w:b/>
          <w:color w:val="000000"/>
          <w:kern w:val="1"/>
          <w:sz w:val="24"/>
          <w:szCs w:val="24"/>
          <w:lang w:eastAsia="pl-PL" w:bidi="hi-IN"/>
          <w14:ligatures w14:val="standardContextual"/>
        </w:rPr>
        <w:t>17 rodzin</w:t>
      </w:r>
      <w:r w:rsidR="00A11C74">
        <w:rPr>
          <w:rFonts w:ascii="Times New Roman" w:eastAsia="Times New Roman" w:hAnsi="Times New Roman" w:cs="Times New Roman"/>
          <w:b/>
          <w:color w:val="000000"/>
          <w:kern w:val="1"/>
          <w:sz w:val="24"/>
          <w:szCs w:val="24"/>
          <w:lang w:eastAsia="pl-PL" w:bidi="hi-IN"/>
          <w14:ligatures w14:val="standardContextual"/>
        </w:rPr>
        <w:t>.</w:t>
      </w:r>
    </w:p>
    <w:p w14:paraId="2B5D652A" w14:textId="16AAF115" w:rsidR="00DA5995" w:rsidRPr="00DA5995" w:rsidRDefault="00DA5995" w:rsidP="00DA5995">
      <w:pPr>
        <w:suppressAutoHyphens/>
        <w:autoSpaceDE w:val="0"/>
        <w:autoSpaceDN w:val="0"/>
        <w:adjustRightInd w:val="0"/>
        <w:spacing w:before="60" w:after="0" w:line="240" w:lineRule="auto"/>
        <w:ind w:firstLine="360"/>
        <w:jc w:val="both"/>
        <w:rPr>
          <w:rFonts w:ascii="Times New Roman" w:eastAsia="Times New Roman" w:hAnsi="Times New Roman" w:cs="Times New Roman"/>
          <w:color w:val="000000"/>
          <w:kern w:val="1"/>
          <w:sz w:val="24"/>
          <w:szCs w:val="24"/>
          <w:lang w:eastAsia="pl-PL" w:bidi="hi-IN"/>
          <w14:ligatures w14:val="standardContextual"/>
        </w:rPr>
      </w:pPr>
      <w:r w:rsidRPr="00DA5995">
        <w:rPr>
          <w:rFonts w:ascii="Times New Roman" w:eastAsia="Times New Roman" w:hAnsi="Times New Roman" w:cs="Times New Roman"/>
          <w:color w:val="000000"/>
          <w:kern w:val="1"/>
          <w:sz w:val="24"/>
          <w:szCs w:val="24"/>
          <w:lang w:eastAsia="pl-PL" w:bidi="hi-IN"/>
          <w14:ligatures w14:val="standardContextual"/>
        </w:rPr>
        <w:t xml:space="preserve">W procedurach, które zostały wszczęte w </w:t>
      </w:r>
      <w:r w:rsidRPr="00DA5995">
        <w:rPr>
          <w:rFonts w:ascii="Times New Roman" w:eastAsia="Times New Roman" w:hAnsi="Times New Roman" w:cs="Times New Roman"/>
          <w:b/>
          <w:color w:val="000000"/>
          <w:kern w:val="1"/>
          <w:sz w:val="24"/>
          <w:szCs w:val="24"/>
          <w:lang w:eastAsia="pl-PL" w:bidi="hi-IN"/>
          <w14:ligatures w14:val="standardContextual"/>
        </w:rPr>
        <w:t>2022</w:t>
      </w:r>
      <w:r w:rsidRPr="00DA5995">
        <w:rPr>
          <w:rFonts w:ascii="Times New Roman" w:eastAsia="Times New Roman" w:hAnsi="Times New Roman" w:cs="Times New Roman"/>
          <w:color w:val="000000"/>
          <w:kern w:val="1"/>
          <w:sz w:val="24"/>
          <w:szCs w:val="24"/>
          <w:lang w:eastAsia="pl-PL" w:bidi="hi-IN"/>
          <w14:ligatures w14:val="standardContextual"/>
        </w:rPr>
        <w:t xml:space="preserve"> roku wśród osób, które zostały </w:t>
      </w:r>
      <w:bookmarkStart w:id="10" w:name="__DdeLink__784_2855841038"/>
      <w:r w:rsidRPr="00DA5995">
        <w:rPr>
          <w:rFonts w:ascii="Times New Roman" w:eastAsia="Times New Roman" w:hAnsi="Times New Roman" w:cs="Times New Roman"/>
          <w:color w:val="000000"/>
          <w:kern w:val="1"/>
          <w:sz w:val="24"/>
          <w:szCs w:val="24"/>
          <w:lang w:eastAsia="pl-PL" w:bidi="hi-IN"/>
          <w14:ligatures w14:val="standardContextual"/>
        </w:rPr>
        <w:t xml:space="preserve">wskazywane, jako te, wobec których istnieje podejrzenie, że są dotknięte przemocą </w:t>
      </w:r>
      <w:bookmarkEnd w:id="10"/>
      <w:r w:rsidRPr="00DA5995">
        <w:rPr>
          <w:rFonts w:ascii="Times New Roman" w:eastAsia="Times New Roman" w:hAnsi="Times New Roman" w:cs="Times New Roman"/>
          <w:color w:val="000000"/>
          <w:kern w:val="1"/>
          <w:sz w:val="24"/>
          <w:szCs w:val="24"/>
          <w:lang w:eastAsia="pl-PL" w:bidi="hi-IN"/>
          <w14:ligatures w14:val="standardContextual"/>
        </w:rPr>
        <w:t>w rodzinie są zarówno  kobiety  jak i mężczyźni w różnym wieku,</w:t>
      </w:r>
      <w:r w:rsidR="00A11C74">
        <w:rPr>
          <w:rFonts w:ascii="Times New Roman" w:eastAsia="Times New Roman" w:hAnsi="Times New Roman" w:cs="Times New Roman"/>
          <w:color w:val="000000"/>
          <w:kern w:val="1"/>
          <w:sz w:val="24"/>
          <w:szCs w:val="24"/>
          <w:lang w:eastAsia="pl-PL" w:bidi="hi-IN"/>
          <w14:ligatures w14:val="standardContextual"/>
        </w:rPr>
        <w:t xml:space="preserve"> </w:t>
      </w:r>
      <w:r w:rsidRPr="00DA5995">
        <w:rPr>
          <w:rFonts w:ascii="Times New Roman" w:eastAsia="Times New Roman" w:hAnsi="Times New Roman" w:cs="Times New Roman"/>
          <w:color w:val="000000"/>
          <w:kern w:val="1"/>
          <w:sz w:val="24"/>
          <w:szCs w:val="24"/>
          <w:lang w:eastAsia="pl-PL" w:bidi="hi-IN"/>
          <w14:ligatures w14:val="standardContextual"/>
        </w:rPr>
        <w:t>kolejną grupą było 3</w:t>
      </w:r>
      <w:r w:rsidRPr="00DA5995">
        <w:rPr>
          <w:rFonts w:ascii="Times New Roman" w:eastAsia="Times New Roman" w:hAnsi="Times New Roman" w:cs="Times New Roman"/>
          <w:b/>
          <w:color w:val="000000"/>
          <w:kern w:val="1"/>
          <w:sz w:val="24"/>
          <w:szCs w:val="24"/>
          <w:lang w:eastAsia="pl-PL" w:bidi="hi-IN"/>
          <w14:ligatures w14:val="standardContextual"/>
        </w:rPr>
        <w:t xml:space="preserve"> </w:t>
      </w:r>
      <w:r w:rsidRPr="00DA5995">
        <w:rPr>
          <w:rFonts w:ascii="Times New Roman" w:eastAsia="Times New Roman" w:hAnsi="Times New Roman" w:cs="Times New Roman"/>
          <w:color w:val="000000"/>
          <w:kern w:val="1"/>
          <w:sz w:val="24"/>
          <w:szCs w:val="24"/>
          <w:lang w:eastAsia="pl-PL" w:bidi="hi-IN"/>
          <w14:ligatures w14:val="standardContextual"/>
        </w:rPr>
        <w:t xml:space="preserve">dzieci, wskazanych jako bezpośrednio doznające przemocy. </w:t>
      </w:r>
    </w:p>
    <w:p w14:paraId="1E91667F" w14:textId="77777777" w:rsidR="00DA5995" w:rsidRPr="00DA5995" w:rsidRDefault="00DA5995" w:rsidP="00DA5995">
      <w:pPr>
        <w:suppressAutoHyphens/>
        <w:autoSpaceDE w:val="0"/>
        <w:autoSpaceDN w:val="0"/>
        <w:adjustRightInd w:val="0"/>
        <w:spacing w:before="60" w:after="0" w:line="240" w:lineRule="auto"/>
        <w:rPr>
          <w:rFonts w:ascii="Times New Roman" w:eastAsia="Times New Roman" w:hAnsi="Times New Roman" w:cs="Times New Roman"/>
          <w:color w:val="000000"/>
          <w:kern w:val="1"/>
          <w:sz w:val="24"/>
          <w:szCs w:val="24"/>
          <w:lang w:eastAsia="pl-PL"/>
          <w14:ligatures w14:val="standardContextual"/>
        </w:rPr>
      </w:pPr>
      <w:r w:rsidRPr="00DA5995">
        <w:rPr>
          <w:rFonts w:ascii="Times New Roman" w:eastAsia="Times New Roman" w:hAnsi="Times New Roman" w:cs="Times New Roman"/>
          <w:color w:val="000000"/>
          <w:kern w:val="1"/>
          <w:sz w:val="24"/>
          <w:szCs w:val="24"/>
          <w:lang w:eastAsia="pl-PL"/>
          <w14:ligatures w14:val="standardContextual"/>
        </w:rPr>
        <w:t>Liczba osób objętych pomocą w formie poradnictwa: socjalnego – 17 osób</w:t>
      </w:r>
    </w:p>
    <w:p w14:paraId="4B15D4A0" w14:textId="77777777" w:rsidR="00DA5995" w:rsidRPr="00DA5995" w:rsidRDefault="00DA5995" w:rsidP="00DA5995">
      <w:pPr>
        <w:suppressAutoHyphens/>
        <w:autoSpaceDE w:val="0"/>
        <w:autoSpaceDN w:val="0"/>
        <w:adjustRightInd w:val="0"/>
        <w:spacing w:before="60" w:after="0" w:line="240" w:lineRule="auto"/>
        <w:rPr>
          <w:rFonts w:ascii="Times New Roman" w:eastAsia="Times New Roman" w:hAnsi="Times New Roman" w:cs="Times New Roman"/>
          <w:color w:val="000000"/>
          <w:kern w:val="1"/>
          <w:sz w:val="24"/>
          <w:szCs w:val="24"/>
          <w:lang w:eastAsia="pl-PL"/>
          <w14:ligatures w14:val="standardContextual"/>
        </w:rPr>
      </w:pPr>
    </w:p>
    <w:p w14:paraId="1F8AEAB3" w14:textId="77777777" w:rsidR="00DA5995" w:rsidRPr="00DA5995" w:rsidRDefault="00DA5995" w:rsidP="00A11C74">
      <w:pPr>
        <w:suppressAutoHyphens/>
        <w:autoSpaceDE w:val="0"/>
        <w:autoSpaceDN w:val="0"/>
        <w:adjustRightInd w:val="0"/>
        <w:spacing w:before="60" w:after="0" w:line="240" w:lineRule="auto"/>
        <w:jc w:val="both"/>
        <w:rPr>
          <w:rFonts w:ascii="Times New Roman" w:eastAsia="Times New Roman" w:hAnsi="Times New Roman" w:cs="Times New Roman"/>
          <w:color w:val="000000"/>
          <w:kern w:val="1"/>
          <w:sz w:val="24"/>
          <w:szCs w:val="24"/>
          <w:lang w:eastAsia="pl-PL"/>
          <w14:ligatures w14:val="standardContextual"/>
        </w:rPr>
      </w:pPr>
      <w:r w:rsidRPr="00DA5995">
        <w:rPr>
          <w:rFonts w:ascii="Times New Roman" w:eastAsia="Times New Roman" w:hAnsi="Times New Roman" w:cs="Times New Roman"/>
          <w:color w:val="000000"/>
          <w:kern w:val="1"/>
          <w:sz w:val="24"/>
          <w:szCs w:val="24"/>
          <w:lang w:eastAsia="pl-PL"/>
          <w14:ligatures w14:val="standardContextual"/>
        </w:rPr>
        <w:t>Wobec sprawców przemocy  w 2022 roku  podjęto następujące działania :</w:t>
      </w:r>
    </w:p>
    <w:p w14:paraId="2F5A9012" w14:textId="77777777" w:rsidR="00DA5995" w:rsidRPr="00DA5995" w:rsidRDefault="00DA5995" w:rsidP="00A11C74">
      <w:pPr>
        <w:suppressAutoHyphens/>
        <w:autoSpaceDE w:val="0"/>
        <w:autoSpaceDN w:val="0"/>
        <w:adjustRightInd w:val="0"/>
        <w:spacing w:before="60" w:after="0" w:line="240" w:lineRule="auto"/>
        <w:jc w:val="both"/>
        <w:rPr>
          <w:rFonts w:ascii="Times New Roman" w:eastAsia="Times New Roman" w:hAnsi="Times New Roman" w:cs="Times New Roman"/>
          <w:color w:val="000000"/>
          <w:kern w:val="1"/>
          <w:sz w:val="24"/>
          <w:szCs w:val="24"/>
          <w:lang w:eastAsia="pl-PL"/>
          <w14:ligatures w14:val="standardContextual"/>
        </w:rPr>
      </w:pPr>
      <w:r w:rsidRPr="00DA5995">
        <w:rPr>
          <w:rFonts w:ascii="Times New Roman" w:eastAsia="Times New Roman" w:hAnsi="Times New Roman" w:cs="Times New Roman"/>
          <w:color w:val="000000"/>
          <w:kern w:val="1"/>
          <w:sz w:val="24"/>
          <w:szCs w:val="24"/>
          <w:lang w:eastAsia="pl-PL"/>
          <w14:ligatures w14:val="standardContextual"/>
        </w:rPr>
        <w:t>- sprawcy którzy  podjęli leczenie odwykowe  - 1 osoba,</w:t>
      </w:r>
    </w:p>
    <w:p w14:paraId="4055E179" w14:textId="77777777" w:rsidR="00DA5995" w:rsidRPr="00DA5995" w:rsidRDefault="00DA5995" w:rsidP="00A11C74">
      <w:pPr>
        <w:suppressAutoHyphens/>
        <w:autoSpaceDE w:val="0"/>
        <w:autoSpaceDN w:val="0"/>
        <w:adjustRightInd w:val="0"/>
        <w:spacing w:before="60" w:after="0" w:line="240" w:lineRule="auto"/>
        <w:jc w:val="both"/>
        <w:rPr>
          <w:rFonts w:ascii="Times New Roman" w:eastAsia="Times New Roman" w:hAnsi="Times New Roman" w:cs="Times New Roman"/>
          <w:color w:val="000000"/>
          <w:kern w:val="1"/>
          <w:sz w:val="24"/>
          <w:szCs w:val="24"/>
          <w:lang w:eastAsia="pl-PL"/>
          <w14:ligatures w14:val="standardContextual"/>
        </w:rPr>
      </w:pPr>
      <w:r w:rsidRPr="00DA5995">
        <w:rPr>
          <w:rFonts w:ascii="Times New Roman" w:eastAsia="Times New Roman" w:hAnsi="Times New Roman" w:cs="Times New Roman"/>
          <w:color w:val="000000"/>
          <w:kern w:val="1"/>
          <w:sz w:val="24"/>
          <w:szCs w:val="24"/>
          <w:lang w:eastAsia="pl-PL"/>
          <w14:ligatures w14:val="standardContextual"/>
        </w:rPr>
        <w:t>-sprawcy wobec których  prokurator zastosował  środki zapobiegawcze – 1 osoba,</w:t>
      </w:r>
    </w:p>
    <w:p w14:paraId="39B7BE1E" w14:textId="77777777" w:rsidR="00DA5995" w:rsidRPr="00DA5995" w:rsidRDefault="00DA5995" w:rsidP="00A11C74">
      <w:pPr>
        <w:suppressAutoHyphens/>
        <w:autoSpaceDE w:val="0"/>
        <w:autoSpaceDN w:val="0"/>
        <w:adjustRightInd w:val="0"/>
        <w:spacing w:before="60" w:after="0" w:line="240" w:lineRule="auto"/>
        <w:jc w:val="both"/>
        <w:rPr>
          <w:rFonts w:ascii="Times New Roman" w:eastAsia="Times New Roman" w:hAnsi="Times New Roman" w:cs="Times New Roman"/>
          <w:color w:val="000000"/>
          <w:kern w:val="1"/>
          <w:sz w:val="24"/>
          <w:szCs w:val="24"/>
          <w:lang w:eastAsia="pl-PL"/>
          <w14:ligatures w14:val="standardContextual"/>
        </w:rPr>
      </w:pPr>
      <w:r w:rsidRPr="00DA5995">
        <w:rPr>
          <w:rFonts w:ascii="Times New Roman" w:eastAsia="Times New Roman" w:hAnsi="Times New Roman" w:cs="Times New Roman"/>
          <w:color w:val="000000"/>
          <w:kern w:val="1"/>
          <w:sz w:val="24"/>
          <w:szCs w:val="24"/>
          <w:lang w:eastAsia="pl-PL"/>
          <w14:ligatures w14:val="standardContextual"/>
        </w:rPr>
        <w:t>-sprawcy którym Sąd ograniczył prawa rodzicielskie – 1 osoba.</w:t>
      </w:r>
    </w:p>
    <w:p w14:paraId="59055299" w14:textId="77777777" w:rsidR="00DA5995" w:rsidRPr="00DA5995" w:rsidRDefault="00DA5995" w:rsidP="00DA5995">
      <w:pPr>
        <w:suppressAutoHyphens/>
        <w:autoSpaceDE w:val="0"/>
        <w:autoSpaceDN w:val="0"/>
        <w:adjustRightInd w:val="0"/>
        <w:spacing w:after="0" w:line="240" w:lineRule="auto"/>
        <w:rPr>
          <w:rFonts w:ascii="Times New Roman" w:eastAsia="Times New Roman" w:hAnsi="Times New Roman" w:cs="Times New Roman"/>
          <w:color w:val="000000"/>
          <w:kern w:val="1"/>
          <w:sz w:val="24"/>
          <w:szCs w:val="24"/>
          <w:lang w:eastAsia="pl-PL" w:bidi="hi-IN"/>
          <w14:ligatures w14:val="standardContextual"/>
        </w:rPr>
      </w:pPr>
    </w:p>
    <w:p w14:paraId="3C3E9F49" w14:textId="426228C8" w:rsidR="00DA5995" w:rsidRPr="00DA5995" w:rsidRDefault="00DA5995" w:rsidP="00A11C74">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pl-PL"/>
          <w14:ligatures w14:val="standardContextual"/>
        </w:rPr>
      </w:pPr>
      <w:r w:rsidRPr="00DA5995">
        <w:rPr>
          <w:rFonts w:ascii="Times New Roman" w:eastAsia="Times New Roman" w:hAnsi="Times New Roman" w:cs="Times New Roman"/>
          <w:color w:val="000000"/>
          <w:kern w:val="1"/>
          <w:sz w:val="24"/>
          <w:szCs w:val="24"/>
          <w:lang w:eastAsia="pl-PL"/>
          <w14:ligatures w14:val="standardContextual"/>
        </w:rPr>
        <w:t>Liczba zakończonych przez grupy robocze procedur Niebieskie Karty w okre</w:t>
      </w:r>
      <w:r w:rsidR="00A11C74">
        <w:rPr>
          <w:rFonts w:ascii="Times New Roman" w:eastAsia="Times New Roman" w:hAnsi="Times New Roman" w:cs="Times New Roman"/>
          <w:color w:val="000000"/>
          <w:kern w:val="1"/>
          <w:sz w:val="24"/>
          <w:szCs w:val="24"/>
          <w:lang w:eastAsia="pl-PL"/>
          <w14:ligatures w14:val="standardContextual"/>
        </w:rPr>
        <w:t xml:space="preserve">sie </w:t>
      </w:r>
      <w:r w:rsidRPr="00DA5995">
        <w:rPr>
          <w:rFonts w:ascii="Times New Roman" w:eastAsia="Times New Roman" w:hAnsi="Times New Roman" w:cs="Times New Roman"/>
          <w:color w:val="000000"/>
          <w:kern w:val="1"/>
          <w:sz w:val="24"/>
          <w:szCs w:val="24"/>
          <w:lang w:eastAsia="pl-PL"/>
          <w14:ligatures w14:val="standardContextual"/>
        </w:rPr>
        <w:t xml:space="preserve">sprawozdawczym: ogółem – </w:t>
      </w:r>
      <w:r w:rsidRPr="00DA5995">
        <w:rPr>
          <w:rFonts w:ascii="Times New Roman" w:eastAsia="Times New Roman" w:hAnsi="Times New Roman" w:cs="Times New Roman"/>
          <w:b/>
          <w:color w:val="000000"/>
          <w:kern w:val="1"/>
          <w:sz w:val="24"/>
          <w:szCs w:val="24"/>
          <w:lang w:eastAsia="pl-PL"/>
          <w14:ligatures w14:val="standardContextual"/>
        </w:rPr>
        <w:t>11</w:t>
      </w:r>
    </w:p>
    <w:p w14:paraId="20C7FC72" w14:textId="46F44692" w:rsidR="00DA5995" w:rsidRPr="00DA5995" w:rsidRDefault="00DA5995" w:rsidP="00EC259A">
      <w:pPr>
        <w:suppressAutoHyphens/>
        <w:autoSpaceDE w:val="0"/>
        <w:autoSpaceDN w:val="0"/>
        <w:adjustRightInd w:val="0"/>
        <w:spacing w:before="60" w:after="0" w:line="240" w:lineRule="auto"/>
        <w:ind w:left="601"/>
        <w:rPr>
          <w:rFonts w:ascii="Times New Roman" w:eastAsia="Times New Roman" w:hAnsi="Times New Roman" w:cs="Times New Roman"/>
          <w:color w:val="000000"/>
          <w:kern w:val="1"/>
          <w:sz w:val="24"/>
          <w:szCs w:val="24"/>
          <w:lang w:eastAsia="pl-PL"/>
          <w14:ligatures w14:val="standardContextual"/>
        </w:rPr>
      </w:pPr>
      <w:r w:rsidRPr="00DA5995">
        <w:rPr>
          <w:rFonts w:ascii="Times New Roman" w:eastAsia="Times New Roman" w:hAnsi="Times New Roman" w:cs="Times New Roman"/>
          <w:color w:val="000000"/>
          <w:kern w:val="1"/>
          <w:sz w:val="24"/>
          <w:szCs w:val="24"/>
          <w:lang w:eastAsia="pl-PL"/>
          <w14:ligatures w14:val="standardContextual"/>
        </w:rPr>
        <w:lastRenderedPageBreak/>
        <w:t>- z powodu uzasadnionego przypuszczenia o zaprzestaniu dalszego stosowania przemocy w rodzinie –</w:t>
      </w:r>
      <w:r w:rsidR="00EC259A">
        <w:rPr>
          <w:rFonts w:ascii="Times New Roman" w:eastAsia="Times New Roman" w:hAnsi="Times New Roman" w:cs="Times New Roman"/>
          <w:color w:val="000000"/>
          <w:kern w:val="1"/>
          <w:sz w:val="24"/>
          <w:szCs w:val="24"/>
          <w:lang w:eastAsia="pl-PL"/>
          <w14:ligatures w14:val="standardContextual"/>
        </w:rPr>
        <w:t xml:space="preserve"> </w:t>
      </w:r>
      <w:r w:rsidRPr="00DA5995">
        <w:rPr>
          <w:rFonts w:ascii="Times New Roman" w:eastAsia="Times New Roman" w:hAnsi="Times New Roman" w:cs="Times New Roman"/>
          <w:b/>
          <w:color w:val="000000"/>
          <w:kern w:val="1"/>
          <w:sz w:val="24"/>
          <w:szCs w:val="24"/>
          <w:lang w:eastAsia="pl-PL"/>
          <w14:ligatures w14:val="standardContextual"/>
        </w:rPr>
        <w:t>5</w:t>
      </w:r>
    </w:p>
    <w:p w14:paraId="332C6839" w14:textId="77777777" w:rsidR="00DA5995" w:rsidRPr="00DA5995" w:rsidRDefault="00DA5995" w:rsidP="00DA5995">
      <w:pPr>
        <w:suppressAutoHyphens/>
        <w:autoSpaceDE w:val="0"/>
        <w:autoSpaceDN w:val="0"/>
        <w:adjustRightInd w:val="0"/>
        <w:spacing w:before="60" w:after="0" w:line="240" w:lineRule="auto"/>
        <w:ind w:left="601"/>
        <w:rPr>
          <w:rFonts w:ascii="Calibri" w:eastAsia="Times New Roman" w:hAnsi="Liberation Serif" w:cs="Times New Roman"/>
          <w:color w:val="000000"/>
          <w:kern w:val="1"/>
          <w:szCs w:val="24"/>
          <w:lang w:eastAsia="pl-PL"/>
          <w14:ligatures w14:val="standardContextual"/>
        </w:rPr>
      </w:pPr>
      <w:r w:rsidRPr="00DA5995">
        <w:rPr>
          <w:rFonts w:ascii="Times New Roman" w:eastAsia="Times New Roman" w:hAnsi="Times New Roman" w:cs="Times New Roman"/>
          <w:color w:val="000000"/>
          <w:kern w:val="1"/>
          <w:sz w:val="24"/>
          <w:szCs w:val="24"/>
          <w:lang w:eastAsia="pl-PL"/>
          <w14:ligatures w14:val="standardContextual"/>
        </w:rPr>
        <w:t>- braku zasadności podejmowania działań/ niepotwierdzenia faktu przemocy w rodzinie</w:t>
      </w:r>
      <w:r w:rsidRPr="00DA5995">
        <w:rPr>
          <w:rFonts w:ascii="Arial Narrow" w:eastAsia="Times New Roman" w:hAnsi="Arial Narrow" w:cs="Times New Roman"/>
          <w:color w:val="000000"/>
          <w:kern w:val="1"/>
          <w:szCs w:val="24"/>
          <w:lang w:eastAsia="pl-PL"/>
          <w14:ligatures w14:val="standardContextual"/>
        </w:rPr>
        <w:t xml:space="preserve">– </w:t>
      </w:r>
      <w:r w:rsidRPr="00DA5995">
        <w:rPr>
          <w:rFonts w:ascii="Arial Narrow" w:eastAsia="Times New Roman" w:hAnsi="Arial Narrow" w:cs="Times New Roman"/>
          <w:b/>
          <w:color w:val="000000"/>
          <w:kern w:val="1"/>
          <w:szCs w:val="24"/>
          <w:lang w:eastAsia="pl-PL"/>
          <w14:ligatures w14:val="standardContextual"/>
        </w:rPr>
        <w:t>6</w:t>
      </w:r>
      <w:r w:rsidRPr="00DA5995">
        <w:rPr>
          <w:rFonts w:ascii="Arial Narrow" w:eastAsia="Times New Roman" w:hAnsi="Arial Narrow" w:cs="Times New Roman"/>
          <w:color w:val="000000"/>
          <w:kern w:val="1"/>
          <w:szCs w:val="24"/>
          <w:lang w:eastAsia="pl-PL"/>
          <w14:ligatures w14:val="standardContextual"/>
        </w:rPr>
        <w:t>.</w:t>
      </w:r>
    </w:p>
    <w:p w14:paraId="7668EAEC" w14:textId="77777777" w:rsidR="00DA5995" w:rsidRPr="00DA5995" w:rsidRDefault="00DA5995" w:rsidP="00DA5995">
      <w:pPr>
        <w:suppressAutoHyphens/>
        <w:spacing w:after="0" w:line="240" w:lineRule="auto"/>
        <w:jc w:val="both"/>
        <w:rPr>
          <w:rFonts w:ascii="Times New Roman" w:eastAsia="Times New Roman" w:hAnsi="Times New Roman" w:cs="Times New Roman"/>
          <w:b/>
          <w:bCs/>
          <w:sz w:val="24"/>
          <w:szCs w:val="24"/>
          <w:lang w:eastAsia="zh-CN"/>
        </w:rPr>
      </w:pPr>
    </w:p>
    <w:p w14:paraId="5073A9A0" w14:textId="77777777" w:rsidR="00DA5995" w:rsidRPr="007517F8" w:rsidRDefault="00DA5995" w:rsidP="007517F8">
      <w:pPr>
        <w:suppressAutoHyphens/>
        <w:spacing w:after="0" w:line="360" w:lineRule="auto"/>
        <w:jc w:val="both"/>
        <w:rPr>
          <w:rFonts w:ascii="Times New Roman" w:eastAsia="Times New Roman" w:hAnsi="Times New Roman" w:cs="Times New Roman"/>
          <w:sz w:val="20"/>
          <w:szCs w:val="20"/>
          <w:lang w:eastAsia="zh-CN"/>
        </w:rPr>
      </w:pPr>
    </w:p>
    <w:p w14:paraId="2D36BF44" w14:textId="023C795C" w:rsidR="00855439" w:rsidRPr="00BD433A" w:rsidRDefault="00855439" w:rsidP="00855439">
      <w:pPr>
        <w:suppressAutoHyphens/>
        <w:spacing w:after="0" w:line="240" w:lineRule="auto"/>
        <w:jc w:val="both"/>
        <w:rPr>
          <w:rFonts w:ascii="Times New Roman" w:eastAsia="Times New Roman" w:hAnsi="Times New Roman" w:cs="Times New Roman"/>
          <w:b/>
          <w:sz w:val="24"/>
          <w:szCs w:val="24"/>
          <w:lang w:eastAsia="zh-CN"/>
        </w:rPr>
      </w:pPr>
      <w:r w:rsidRPr="00BD433A">
        <w:rPr>
          <w:rFonts w:ascii="Times New Roman" w:eastAsia="Times New Roman" w:hAnsi="Times New Roman" w:cs="Times New Roman"/>
          <w:b/>
          <w:sz w:val="24"/>
          <w:szCs w:val="24"/>
          <w:lang w:eastAsia="zh-CN"/>
        </w:rPr>
        <w:t xml:space="preserve">7.8. Realizacja ustawy o pomocy obywatelom Ukrainy w związku z konfliktem zbrojnym na terytorium tego państwa </w:t>
      </w:r>
    </w:p>
    <w:p w14:paraId="512807F0" w14:textId="77777777" w:rsidR="007517F8" w:rsidRPr="007517F8" w:rsidRDefault="007517F8" w:rsidP="00855439">
      <w:pPr>
        <w:suppressAutoHyphens/>
        <w:spacing w:after="0" w:line="240" w:lineRule="auto"/>
        <w:jc w:val="both"/>
        <w:rPr>
          <w:rFonts w:ascii="Times New Roman" w:eastAsia="Times New Roman" w:hAnsi="Times New Roman" w:cs="Times New Roman"/>
          <w:b/>
          <w:sz w:val="24"/>
          <w:szCs w:val="24"/>
          <w:u w:val="single"/>
          <w:lang w:eastAsia="zh-CN"/>
        </w:rPr>
      </w:pPr>
    </w:p>
    <w:p w14:paraId="07C568B1" w14:textId="3870426A" w:rsidR="007517F8" w:rsidRPr="007517F8" w:rsidRDefault="007517F8" w:rsidP="00855439">
      <w:pPr>
        <w:suppressAutoHyphens/>
        <w:spacing w:after="0" w:line="240" w:lineRule="auto"/>
        <w:jc w:val="both"/>
        <w:rPr>
          <w:rFonts w:ascii="Times New Roman" w:eastAsia="Times New Roman" w:hAnsi="Times New Roman" w:cs="Times New Roman"/>
          <w:b/>
          <w:sz w:val="24"/>
          <w:szCs w:val="24"/>
          <w:lang w:eastAsia="zh-CN"/>
        </w:rPr>
      </w:pPr>
      <w:r w:rsidRPr="007517F8">
        <w:rPr>
          <w:rFonts w:ascii="Times New Roman" w:eastAsia="Times New Roman" w:hAnsi="Times New Roman" w:cs="Times New Roman"/>
          <w:b/>
          <w:sz w:val="24"/>
          <w:szCs w:val="24"/>
          <w:lang w:eastAsia="zh-CN"/>
        </w:rPr>
        <w:t>Jednorazowe świadczenie 300 zł</w:t>
      </w:r>
    </w:p>
    <w:p w14:paraId="5CAFEEBF" w14:textId="77777777" w:rsidR="009A1666" w:rsidRDefault="007517F8" w:rsidP="00855439">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W 2022. roku do tut. Ośrodka wpłynęło 18 wniosków o przyznanie pomocy w postaci jednorazowego świadczenia pieniężnego w wysokości 300 zł na osobę, przeznaczonego na utrzymanie, w szczególności na pokrycie wydatków na żywność, odzież, obuwie, środki higieny osobistej oraz opłaty mieszkaniowe.</w:t>
      </w:r>
      <w:r w:rsidR="009A1666">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 xml:space="preserve">Wypłacono </w:t>
      </w:r>
      <w:r w:rsidRPr="007517F8">
        <w:rPr>
          <w:rFonts w:ascii="Times New Roman" w:eastAsia="Times New Roman" w:hAnsi="Times New Roman" w:cs="Times New Roman"/>
          <w:b/>
          <w:bCs/>
          <w:sz w:val="24"/>
          <w:szCs w:val="24"/>
          <w:lang w:eastAsia="zh-CN"/>
        </w:rPr>
        <w:t>34 świadczenia</w:t>
      </w:r>
      <w:r w:rsidRPr="007517F8">
        <w:rPr>
          <w:rFonts w:ascii="Times New Roman" w:eastAsia="Times New Roman" w:hAnsi="Times New Roman" w:cs="Times New Roman"/>
          <w:sz w:val="24"/>
          <w:szCs w:val="24"/>
          <w:lang w:eastAsia="zh-CN"/>
        </w:rPr>
        <w:t xml:space="preserve"> na łączną kwotę </w:t>
      </w:r>
      <w:r w:rsidRPr="007517F8">
        <w:rPr>
          <w:rFonts w:ascii="Times New Roman" w:eastAsia="Times New Roman" w:hAnsi="Times New Roman" w:cs="Times New Roman"/>
          <w:b/>
          <w:bCs/>
          <w:sz w:val="24"/>
          <w:szCs w:val="24"/>
          <w:lang w:eastAsia="zh-CN"/>
        </w:rPr>
        <w:t>10.200,00 zł</w:t>
      </w:r>
      <w:r w:rsidRPr="007517F8">
        <w:rPr>
          <w:rFonts w:ascii="Times New Roman" w:eastAsia="Times New Roman" w:hAnsi="Times New Roman" w:cs="Times New Roman"/>
          <w:sz w:val="24"/>
          <w:szCs w:val="24"/>
          <w:lang w:eastAsia="zh-CN"/>
        </w:rPr>
        <w:t xml:space="preserve"> oraz wykorzystano koszty obsługi </w:t>
      </w:r>
    </w:p>
    <w:p w14:paraId="3D6FE0E4" w14:textId="53A78541" w:rsidR="007517F8" w:rsidRDefault="007517F8" w:rsidP="00855439">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w wysokości 2% tj. 204,00 zł</w:t>
      </w:r>
      <w:r w:rsidR="009A1666">
        <w:rPr>
          <w:rFonts w:ascii="Times New Roman" w:eastAsia="Times New Roman" w:hAnsi="Times New Roman" w:cs="Times New Roman"/>
          <w:sz w:val="24"/>
          <w:szCs w:val="24"/>
          <w:lang w:eastAsia="zh-CN"/>
        </w:rPr>
        <w:t>.</w:t>
      </w:r>
    </w:p>
    <w:p w14:paraId="4492E6E2" w14:textId="77777777" w:rsidR="009A1666" w:rsidRPr="007517F8" w:rsidRDefault="009A1666" w:rsidP="00855439">
      <w:pPr>
        <w:suppressAutoHyphens/>
        <w:spacing w:after="0" w:line="240" w:lineRule="auto"/>
        <w:jc w:val="both"/>
        <w:rPr>
          <w:rFonts w:ascii="Times New Roman" w:eastAsia="Times New Roman" w:hAnsi="Times New Roman" w:cs="Times New Roman"/>
          <w:sz w:val="24"/>
          <w:szCs w:val="24"/>
          <w:lang w:eastAsia="zh-CN"/>
        </w:rPr>
      </w:pPr>
    </w:p>
    <w:p w14:paraId="08137202" w14:textId="77777777" w:rsidR="007517F8" w:rsidRPr="007517F8" w:rsidRDefault="007517F8" w:rsidP="00855439">
      <w:pPr>
        <w:suppressAutoHyphens/>
        <w:spacing w:after="0" w:line="240" w:lineRule="auto"/>
        <w:jc w:val="both"/>
        <w:rPr>
          <w:rFonts w:ascii="Times New Roman" w:eastAsia="Times New Roman" w:hAnsi="Times New Roman" w:cs="Times New Roman"/>
          <w:b/>
          <w:sz w:val="24"/>
          <w:szCs w:val="24"/>
          <w:u w:val="single"/>
          <w:lang w:eastAsia="zh-CN"/>
        </w:rPr>
      </w:pPr>
    </w:p>
    <w:p w14:paraId="6D096EC5" w14:textId="2FDDB6E6" w:rsidR="007517F8" w:rsidRPr="007517F8" w:rsidRDefault="007517F8" w:rsidP="00855439">
      <w:pPr>
        <w:suppressAutoHyphens/>
        <w:spacing w:after="0" w:line="240" w:lineRule="auto"/>
        <w:jc w:val="both"/>
        <w:rPr>
          <w:rFonts w:ascii="Times New Roman" w:eastAsia="Times New Roman" w:hAnsi="Times New Roman" w:cs="Times New Roman"/>
          <w:b/>
          <w:sz w:val="24"/>
          <w:szCs w:val="24"/>
          <w:lang w:eastAsia="zh-CN"/>
        </w:rPr>
      </w:pPr>
      <w:r w:rsidRPr="007517F8">
        <w:rPr>
          <w:rFonts w:ascii="Times New Roman" w:eastAsia="Times New Roman" w:hAnsi="Times New Roman" w:cs="Times New Roman"/>
          <w:b/>
          <w:sz w:val="24"/>
          <w:szCs w:val="24"/>
          <w:lang w:eastAsia="zh-CN"/>
        </w:rPr>
        <w:t xml:space="preserve">Jeden gorący posiłek i zasiłek celowy na zakup jednego gorącego posiłku  </w:t>
      </w:r>
    </w:p>
    <w:p w14:paraId="6D348F1B" w14:textId="4356E24D" w:rsidR="007517F8" w:rsidRPr="007517F8" w:rsidRDefault="007517F8" w:rsidP="00855439">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Obywatelowi Ukrainy przebywającemu na terytorium Rzeczypospolitej Polskiej, którego pobyt na terytorium Rzeczypospolitej Polskiej jest uznawany za legalny i który został wpisany                     do rejestru PESEL, mogą być przyznawane świadczenia pieniężne i niepieniężne, na zasadach                      i w trybie ustawy z dnia 12 marca 2004 r. o pomocy społecznej.</w:t>
      </w:r>
      <w:r w:rsidR="00284601">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 xml:space="preserve">W pierwszym półroczu </w:t>
      </w:r>
      <w:r w:rsidR="00284601">
        <w:rPr>
          <w:rFonts w:ascii="Times New Roman" w:eastAsia="Times New Roman" w:hAnsi="Times New Roman" w:cs="Times New Roman"/>
          <w:sz w:val="24"/>
          <w:szCs w:val="24"/>
          <w:lang w:eastAsia="zh-CN"/>
        </w:rPr>
        <w:br/>
        <w:t xml:space="preserve">2022 r. </w:t>
      </w:r>
      <w:r w:rsidRPr="007517F8">
        <w:rPr>
          <w:rFonts w:ascii="Times New Roman" w:eastAsia="Times New Roman" w:hAnsi="Times New Roman" w:cs="Times New Roman"/>
          <w:sz w:val="24"/>
          <w:szCs w:val="24"/>
          <w:lang w:eastAsia="zh-CN"/>
        </w:rPr>
        <w:t>4 rodziców złożyło wnioski o pomoc w formie posiłku dla dziecka w szkole lub przedszkolu. Zgodnie z art. 48 b ust. 5 pkt. 1 jest to pomoc doraźna - nie wymaga przeprowadzenia rodzinnego wywiadu środowiskowego oraz wydania decyzji administracyjnej,  a wydatki poniesione na udzieloną pomoc nie podlegają zwrotowi.</w:t>
      </w:r>
    </w:p>
    <w:p w14:paraId="1462EADC" w14:textId="77777777" w:rsidR="007517F8" w:rsidRPr="007517F8" w:rsidRDefault="007517F8" w:rsidP="00855439">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Z tej pomocy skorzystało 5 dzieci, w tym 3 uczęszczających do szkoły podstawowej                                     i 2 uczęszczających do przedszkola. </w:t>
      </w:r>
    </w:p>
    <w:p w14:paraId="353DFBCE" w14:textId="77777777" w:rsidR="007517F8" w:rsidRPr="007517F8" w:rsidRDefault="007517F8" w:rsidP="00855439">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Środki na realizację powyższych zadań pochodzą z Funduszu Pomocy, o którym mowa                          w ustawie z dnia 12 marca 2022 o pomocy obywatelom Ukrainy w związku z konfliktem zbrojnym  a terytorium tego państwa</w:t>
      </w:r>
    </w:p>
    <w:p w14:paraId="2C3EC877" w14:textId="77777777" w:rsidR="009A1666" w:rsidRDefault="009A1666" w:rsidP="00855439">
      <w:pPr>
        <w:suppressAutoHyphens/>
        <w:spacing w:after="0" w:line="240" w:lineRule="auto"/>
        <w:jc w:val="both"/>
        <w:rPr>
          <w:rFonts w:ascii="Times New Roman" w:eastAsia="Times New Roman" w:hAnsi="Times New Roman" w:cs="Times New Roman"/>
          <w:b/>
          <w:sz w:val="24"/>
          <w:szCs w:val="24"/>
          <w:u w:val="single"/>
          <w:lang w:eastAsia="zh-CN"/>
        </w:rPr>
      </w:pPr>
    </w:p>
    <w:p w14:paraId="49049B0B" w14:textId="77347D5C" w:rsidR="007517F8" w:rsidRPr="007517F8" w:rsidRDefault="007517F8" w:rsidP="00855439">
      <w:pPr>
        <w:suppressAutoHyphens/>
        <w:spacing w:after="0" w:line="240" w:lineRule="auto"/>
        <w:jc w:val="both"/>
        <w:rPr>
          <w:rFonts w:ascii="Times New Roman" w:eastAsia="Times New Roman" w:hAnsi="Times New Roman" w:cs="Times New Roman"/>
          <w:b/>
          <w:sz w:val="24"/>
          <w:szCs w:val="24"/>
          <w:lang w:eastAsia="zh-CN"/>
        </w:rPr>
      </w:pPr>
      <w:r w:rsidRPr="007517F8">
        <w:rPr>
          <w:rFonts w:ascii="Times New Roman" w:eastAsia="Times New Roman" w:hAnsi="Times New Roman" w:cs="Times New Roman"/>
          <w:b/>
          <w:sz w:val="24"/>
          <w:szCs w:val="24"/>
          <w:lang w:eastAsia="zh-CN"/>
        </w:rPr>
        <w:t>Opiekun tymczasowy</w:t>
      </w:r>
    </w:p>
    <w:p w14:paraId="111CB8DE" w14:textId="6E43D2CA" w:rsidR="007517F8" w:rsidRPr="00567FA7" w:rsidRDefault="007517F8" w:rsidP="00DA5995">
      <w:pPr>
        <w:suppressAutoHyphens/>
        <w:spacing w:after="0" w:line="240" w:lineRule="auto"/>
        <w:jc w:val="both"/>
        <w:rPr>
          <w:rFonts w:ascii="Times New Roman" w:eastAsia="Times New Roman" w:hAnsi="Times New Roman" w:cs="Times New Roman"/>
          <w:sz w:val="24"/>
          <w:szCs w:val="24"/>
          <w:lang w:eastAsia="zh-CN"/>
        </w:rPr>
      </w:pPr>
      <w:r w:rsidRPr="007517F8">
        <w:rPr>
          <w:rFonts w:ascii="Times New Roman" w:eastAsia="Times New Roman" w:hAnsi="Times New Roman" w:cs="Times New Roman"/>
          <w:sz w:val="24"/>
          <w:szCs w:val="24"/>
          <w:lang w:eastAsia="zh-CN"/>
        </w:rPr>
        <w:t xml:space="preserve">Gminny Ośrodek Pomocy Społecznej w Lichnowach zgodnie z art. 25 ust. 11 pkt 7 ww. ustawy przesłał do Sądu Rejonowego w Malborku Wydział Rodzinny i Nieletnich wniosek                           o ustanowienie opiekuna tymczasowego dla małoletniego obywatela Ukrainy. </w:t>
      </w:r>
      <w:r w:rsidR="00284601">
        <w:rPr>
          <w:rFonts w:ascii="Times New Roman" w:eastAsia="Times New Roman" w:hAnsi="Times New Roman" w:cs="Times New Roman"/>
          <w:sz w:val="24"/>
          <w:szCs w:val="24"/>
          <w:lang w:eastAsia="zh-CN"/>
        </w:rPr>
        <w:t xml:space="preserve"> </w:t>
      </w:r>
      <w:r w:rsidRPr="007517F8">
        <w:rPr>
          <w:rFonts w:ascii="Times New Roman" w:eastAsia="Times New Roman" w:hAnsi="Times New Roman" w:cs="Times New Roman"/>
          <w:sz w:val="24"/>
          <w:szCs w:val="24"/>
          <w:lang w:eastAsia="zh-CN"/>
        </w:rPr>
        <w:t>Tut. Ośrodek sprawował nadzór nad realizacją praw i obowiązków opiekuna tymczasowego. O zmianie miejsca zamieszkania opiekuna tymczasowego i małoletniego obywatela Ukrainy, tut. Ośrodek powiadomił Sąd Rejonowy w Malborku.</w:t>
      </w:r>
    </w:p>
    <w:p w14:paraId="51637653" w14:textId="77777777" w:rsidR="00567FA7" w:rsidRPr="00567FA7" w:rsidRDefault="00567FA7" w:rsidP="00567FA7">
      <w:pPr>
        <w:spacing w:after="0" w:line="360" w:lineRule="auto"/>
        <w:jc w:val="both"/>
        <w:rPr>
          <w:rFonts w:ascii="Times New Roman" w:eastAsia="Times New Roman" w:hAnsi="Times New Roman" w:cs="Times New Roman"/>
          <w:sz w:val="24"/>
          <w:szCs w:val="24"/>
          <w:lang w:eastAsia="pl-PL"/>
        </w:rPr>
      </w:pPr>
    </w:p>
    <w:p w14:paraId="6FBF2AE9" w14:textId="77777777" w:rsidR="00567FA7" w:rsidRPr="00567FA7" w:rsidRDefault="00567FA7" w:rsidP="00567FA7">
      <w:pPr>
        <w:spacing w:after="0" w:line="360" w:lineRule="auto"/>
        <w:jc w:val="both"/>
        <w:rPr>
          <w:rFonts w:ascii="Times New Roman" w:eastAsia="Times New Roman" w:hAnsi="Times New Roman" w:cs="Times New Roman"/>
          <w:sz w:val="24"/>
          <w:szCs w:val="24"/>
          <w:lang w:eastAsia="pl-PL"/>
        </w:rPr>
      </w:pPr>
    </w:p>
    <w:p w14:paraId="13DE27E8" w14:textId="77777777" w:rsidR="00567FA7" w:rsidRPr="00567FA7" w:rsidRDefault="00567FA7" w:rsidP="00567FA7">
      <w:pPr>
        <w:spacing w:after="0" w:line="360" w:lineRule="auto"/>
        <w:jc w:val="both"/>
        <w:rPr>
          <w:rFonts w:ascii="Times New Roman" w:eastAsia="Times New Roman" w:hAnsi="Times New Roman" w:cs="Times New Roman"/>
          <w:sz w:val="24"/>
          <w:szCs w:val="24"/>
          <w:lang w:eastAsia="pl-PL"/>
        </w:rPr>
      </w:pPr>
    </w:p>
    <w:p w14:paraId="4CAD9B1D" w14:textId="77777777" w:rsidR="00567FA7" w:rsidRPr="00567FA7" w:rsidRDefault="00567FA7" w:rsidP="00567FA7">
      <w:pPr>
        <w:spacing w:after="0" w:line="360" w:lineRule="auto"/>
        <w:jc w:val="both"/>
        <w:rPr>
          <w:rFonts w:ascii="Times New Roman" w:eastAsia="Times New Roman" w:hAnsi="Times New Roman" w:cs="Times New Roman"/>
          <w:sz w:val="24"/>
          <w:szCs w:val="24"/>
          <w:lang w:eastAsia="pl-PL"/>
        </w:rPr>
      </w:pPr>
    </w:p>
    <w:p w14:paraId="26689118" w14:textId="77777777" w:rsidR="000B5B6C" w:rsidRPr="00526073" w:rsidRDefault="000B5B6C" w:rsidP="000063A5">
      <w:pPr>
        <w:suppressAutoHyphens/>
        <w:autoSpaceDE w:val="0"/>
        <w:autoSpaceDN w:val="0"/>
        <w:adjustRightInd w:val="0"/>
        <w:spacing w:after="0" w:line="240" w:lineRule="auto"/>
        <w:jc w:val="both"/>
        <w:rPr>
          <w:rFonts w:ascii="Times New Roman" w:eastAsia="Times New Roman" w:hAnsi="Times New Roman" w:cs="Times New Roman"/>
          <w:color w:val="000000"/>
          <w:kern w:val="1"/>
          <w:sz w:val="24"/>
          <w:szCs w:val="24"/>
          <w:lang w:eastAsia="pl-PL"/>
        </w:rPr>
      </w:pPr>
    </w:p>
    <w:p w14:paraId="68D84631" w14:textId="77777777" w:rsidR="00526073" w:rsidRPr="00526073" w:rsidRDefault="00526073" w:rsidP="007169FF">
      <w:pPr>
        <w:spacing w:after="0" w:line="240" w:lineRule="auto"/>
        <w:jc w:val="both"/>
        <w:rPr>
          <w:rFonts w:ascii="Times New Roman" w:eastAsia="Times New Roman" w:hAnsi="Times New Roman" w:cs="Times New Roman"/>
          <w:b/>
          <w:bCs/>
          <w:sz w:val="24"/>
          <w:szCs w:val="24"/>
          <w:lang w:eastAsia="pl-PL"/>
        </w:rPr>
      </w:pPr>
    </w:p>
    <w:p w14:paraId="56FFD83E" w14:textId="77777777" w:rsidR="00142D3E" w:rsidRPr="00BD433A" w:rsidRDefault="00142D3E" w:rsidP="00142D3E">
      <w:pPr>
        <w:keepNext/>
        <w:shd w:val="clear" w:color="auto" w:fill="CCFFCC"/>
        <w:spacing w:after="0" w:line="240" w:lineRule="auto"/>
        <w:outlineLvl w:val="0"/>
        <w:rPr>
          <w:rFonts w:ascii="Times New Roman" w:eastAsia="Times New Roman" w:hAnsi="Times New Roman" w:cs="Times New Roman"/>
          <w:b/>
          <w:caps/>
          <w:sz w:val="24"/>
          <w:szCs w:val="24"/>
          <w:shd w:val="clear" w:color="auto" w:fill="CCFFCC"/>
          <w:lang w:eastAsia="pl-PL"/>
        </w:rPr>
      </w:pPr>
      <w:r w:rsidRPr="00BD433A">
        <w:rPr>
          <w:rFonts w:ascii="Times New Roman" w:eastAsia="Times New Roman" w:hAnsi="Times New Roman" w:cs="Times New Roman"/>
          <w:b/>
          <w:caps/>
          <w:sz w:val="24"/>
          <w:szCs w:val="24"/>
          <w:shd w:val="clear" w:color="auto" w:fill="CCFFCC"/>
          <w:lang w:eastAsia="pl-PL"/>
        </w:rPr>
        <w:lastRenderedPageBreak/>
        <w:t>8. PROFILAKTYKA I ROZWIĄZYWANIE PROBLEMÓW ALKOHOLOWYCH, NARKOMANIA</w:t>
      </w:r>
    </w:p>
    <w:p w14:paraId="229D1B6C" w14:textId="765532BF" w:rsidR="00567FA7" w:rsidRPr="00386962" w:rsidRDefault="00567FA7" w:rsidP="00AB6201">
      <w:pPr>
        <w:spacing w:after="0" w:line="240" w:lineRule="auto"/>
        <w:ind w:firstLine="708"/>
        <w:jc w:val="both"/>
        <w:rPr>
          <w:rFonts w:ascii="Times New Roman" w:eastAsia="Times New Roman" w:hAnsi="Times New Roman" w:cs="Times New Roman"/>
          <w:sz w:val="28"/>
          <w:szCs w:val="28"/>
          <w:lang w:eastAsia="pl-PL"/>
        </w:rPr>
      </w:pPr>
    </w:p>
    <w:p w14:paraId="3D88C159" w14:textId="1399A349" w:rsidR="00AA4257" w:rsidRDefault="00AA4257" w:rsidP="00AA4257">
      <w:pPr>
        <w:spacing w:after="0" w:line="240" w:lineRule="auto"/>
        <w:jc w:val="both"/>
        <w:rPr>
          <w:rFonts w:ascii="Times New Roman" w:eastAsia="Times New Roman" w:hAnsi="Times New Roman" w:cs="Times New Roman"/>
          <w:sz w:val="24"/>
          <w:szCs w:val="24"/>
          <w:lang w:eastAsia="pl-PL"/>
        </w:rPr>
      </w:pPr>
    </w:p>
    <w:p w14:paraId="1961B1AE" w14:textId="77777777" w:rsidR="00AA4257" w:rsidRDefault="00AA4257" w:rsidP="00AA4257">
      <w:pPr>
        <w:rPr>
          <w:b/>
          <w:sz w:val="24"/>
          <w:szCs w:val="24"/>
        </w:rPr>
      </w:pPr>
      <w:r>
        <w:rPr>
          <w:b/>
          <w:sz w:val="24"/>
          <w:szCs w:val="24"/>
        </w:rPr>
        <w:t>8</w:t>
      </w:r>
      <w:r w:rsidRPr="001E2E82">
        <w:rPr>
          <w:b/>
          <w:sz w:val="24"/>
          <w:szCs w:val="24"/>
        </w:rPr>
        <w:t>.1. Informacje ogólne</w:t>
      </w:r>
    </w:p>
    <w:p w14:paraId="6958B2AB" w14:textId="77777777" w:rsidR="00A76BEE" w:rsidRPr="00FC793A" w:rsidRDefault="00A76BEE" w:rsidP="00A76BEE">
      <w:pPr>
        <w:suppressAutoHyphens/>
        <w:spacing w:after="200" w:line="276" w:lineRule="auto"/>
        <w:ind w:firstLine="708"/>
        <w:contextualSpacing/>
        <w:jc w:val="both"/>
        <w:rPr>
          <w:rFonts w:ascii="Times New Roman" w:eastAsia="Calibri" w:hAnsi="Times New Roman" w:cs="Times New Roman"/>
          <w:sz w:val="24"/>
          <w:szCs w:val="24"/>
        </w:rPr>
      </w:pPr>
      <w:r w:rsidRPr="00FC793A">
        <w:rPr>
          <w:rFonts w:ascii="Times New Roman" w:eastAsia="Calibri" w:hAnsi="Times New Roman" w:cs="Times New Roman"/>
          <w:sz w:val="24"/>
          <w:szCs w:val="24"/>
        </w:rPr>
        <w:t>Do zadań własnych gminy, zgodnie z ustawą z dnia 26 października 1982 roku                       o wychowaniu w trzeźwości i przeciwdziałaniu alkoholizmowi (</w:t>
      </w:r>
      <w:proofErr w:type="spellStart"/>
      <w:r w:rsidRPr="00FC793A">
        <w:rPr>
          <w:rFonts w:ascii="Times New Roman" w:eastAsia="Calibri" w:hAnsi="Times New Roman" w:cs="Times New Roman"/>
          <w:sz w:val="24"/>
          <w:szCs w:val="24"/>
        </w:rPr>
        <w:t>t.j</w:t>
      </w:r>
      <w:proofErr w:type="spellEnd"/>
      <w:r w:rsidRPr="00FC793A">
        <w:rPr>
          <w:rFonts w:ascii="Times New Roman" w:eastAsia="Calibri" w:hAnsi="Times New Roman" w:cs="Times New Roman"/>
          <w:sz w:val="24"/>
          <w:szCs w:val="24"/>
        </w:rPr>
        <w:t>. Dz.U.  z  2023r.  poz. 165, ze zm.), należy prowadzenie działań związanych z profilaktyką i rozwiązywaniem problemów alkoholowych oraz integracją społeczną osób uzależnionych od alkoholu. W szczególności zadania te obejmują:</w:t>
      </w:r>
    </w:p>
    <w:p w14:paraId="0ACB471B" w14:textId="5581F104" w:rsidR="00A76BEE" w:rsidRPr="00FC793A" w:rsidRDefault="00A76BEE" w:rsidP="00A76BEE">
      <w:pPr>
        <w:suppressAutoHyphens/>
        <w:spacing w:after="200"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FC793A">
        <w:rPr>
          <w:rFonts w:ascii="Times New Roman" w:eastAsia="Calibri" w:hAnsi="Times New Roman" w:cs="Times New Roman"/>
          <w:sz w:val="24"/>
          <w:szCs w:val="24"/>
        </w:rPr>
        <w:t>zwiększanie dostępności pomocy terapeutycznej i rehabilitacyjnej dla osób uzależnionych od alkoholu,</w:t>
      </w:r>
    </w:p>
    <w:p w14:paraId="33738963" w14:textId="678C2292" w:rsidR="00A76BEE" w:rsidRPr="00FC793A" w:rsidRDefault="00A76BEE" w:rsidP="00A76BEE">
      <w:pPr>
        <w:suppressAutoHyphens/>
        <w:spacing w:after="200"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FC793A">
        <w:rPr>
          <w:rFonts w:ascii="Times New Roman" w:eastAsia="Calibri" w:hAnsi="Times New Roman" w:cs="Times New Roman"/>
          <w:sz w:val="24"/>
          <w:szCs w:val="24"/>
        </w:rPr>
        <w:t>udzielanie rodzinom, w których występują problemy alkoholowe, pomocy psychospołecznej i prawnej, a w szczególności ochrony przed przemocą w rodzinie,</w:t>
      </w:r>
    </w:p>
    <w:p w14:paraId="726A65BE" w14:textId="79A45C44" w:rsidR="00A76BEE" w:rsidRPr="00FC793A" w:rsidRDefault="00A76BEE" w:rsidP="00A76BEE">
      <w:pPr>
        <w:suppressAutoHyphens/>
        <w:spacing w:after="200"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FC793A">
        <w:rPr>
          <w:rFonts w:ascii="Times New Roman" w:eastAsia="Calibri" w:hAnsi="Times New Roman" w:cs="Times New Roman"/>
          <w:sz w:val="24"/>
          <w:szCs w:val="24"/>
        </w:rPr>
        <w:t>prowadzenie profilaktycznej działalności informacyjnej i edukacyjnej w zakresie rozwiązywania problemów alkoholowych, przeciwdziałania narkomanii oraz uzależnieniom behawioralnym, w szczególności dla dzieci i młodzieży, w tym prowadzenie pozalekcyjnych zajęć sportowych, a także działań na rzecz dożywiania dzieci uczestniczących w pozalekcyjnych programach opiekuńczo-wychowawczych i socjoterapeutycznych,</w:t>
      </w:r>
    </w:p>
    <w:p w14:paraId="76CE0E80" w14:textId="674A5131" w:rsidR="00A76BEE" w:rsidRPr="00FC793A" w:rsidRDefault="00A76BEE" w:rsidP="00A76BEE">
      <w:pPr>
        <w:suppressAutoHyphens/>
        <w:spacing w:after="200"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Pr="00FC793A">
        <w:rPr>
          <w:rFonts w:ascii="Times New Roman" w:eastAsia="Calibri" w:hAnsi="Times New Roman" w:cs="Times New Roman"/>
          <w:sz w:val="24"/>
          <w:szCs w:val="24"/>
        </w:rPr>
        <w:t>wspomaganie działalności instytucji, stowarzyszeń i osób fizycznych, służącej rozwiązywaniu problemów alkoholowych,</w:t>
      </w:r>
    </w:p>
    <w:p w14:paraId="5A0F34AB" w14:textId="3D4E51F1" w:rsidR="00A76BEE" w:rsidRPr="00FC793A" w:rsidRDefault="00A76BEE" w:rsidP="00A76BEE">
      <w:pPr>
        <w:suppressAutoHyphens/>
        <w:spacing w:after="200"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sidRPr="00FC793A">
        <w:rPr>
          <w:rFonts w:ascii="Times New Roman" w:eastAsia="Calibri" w:hAnsi="Times New Roman" w:cs="Times New Roman"/>
          <w:sz w:val="24"/>
          <w:szCs w:val="24"/>
        </w:rPr>
        <w:t>podejmowanie interwencji w związku z naruszeniem przepisów określonych w art. 131 i 15 ustawy oraz występowanie przed sądem w charakterze oskarżyciela publicznego,</w:t>
      </w:r>
    </w:p>
    <w:p w14:paraId="14645AD1" w14:textId="5D055FFA" w:rsidR="00A76BEE" w:rsidRPr="00FC793A" w:rsidRDefault="00A76BEE" w:rsidP="00A76BEE">
      <w:pPr>
        <w:suppressAutoHyphens/>
        <w:spacing w:after="200"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sidRPr="00FC793A">
        <w:rPr>
          <w:rFonts w:ascii="Times New Roman" w:eastAsia="Calibri" w:hAnsi="Times New Roman" w:cs="Times New Roman"/>
          <w:sz w:val="24"/>
          <w:szCs w:val="24"/>
        </w:rPr>
        <w:t>wspieranie zatrudnienia socjalnego poprzez organizowanie i finansowanie centrów integracji społecznej i klubów integracji społecznej.</w:t>
      </w:r>
    </w:p>
    <w:p w14:paraId="68FCBD78" w14:textId="26D2F744" w:rsidR="00A76BEE" w:rsidRPr="00FC793A" w:rsidRDefault="00A76BEE" w:rsidP="00A76BEE">
      <w:pPr>
        <w:suppressAutoHyphens/>
        <w:spacing w:after="200" w:line="276" w:lineRule="auto"/>
        <w:ind w:firstLine="708"/>
        <w:contextualSpacing/>
        <w:jc w:val="both"/>
        <w:rPr>
          <w:rFonts w:ascii="Times New Roman" w:eastAsia="Calibri" w:hAnsi="Times New Roman" w:cs="Times New Roman"/>
          <w:sz w:val="24"/>
          <w:szCs w:val="24"/>
        </w:rPr>
      </w:pPr>
      <w:r w:rsidRPr="00FC793A">
        <w:rPr>
          <w:rFonts w:ascii="Times New Roman" w:eastAsia="Calibri" w:hAnsi="Times New Roman" w:cs="Times New Roman"/>
          <w:sz w:val="24"/>
          <w:szCs w:val="24"/>
        </w:rPr>
        <w:t xml:space="preserve">Zadania te są realizowane </w:t>
      </w:r>
      <w:r>
        <w:rPr>
          <w:rFonts w:ascii="Times New Roman" w:eastAsia="Calibri" w:hAnsi="Times New Roman" w:cs="Times New Roman"/>
          <w:sz w:val="24"/>
          <w:szCs w:val="24"/>
        </w:rPr>
        <w:t xml:space="preserve">były </w:t>
      </w:r>
      <w:r w:rsidRPr="00FC793A">
        <w:rPr>
          <w:rFonts w:ascii="Times New Roman" w:eastAsia="Calibri" w:hAnsi="Times New Roman" w:cs="Times New Roman"/>
          <w:sz w:val="24"/>
          <w:szCs w:val="24"/>
        </w:rPr>
        <w:t xml:space="preserve">w postaci uchwalanego przez Radę Gminy Lichnowy dnia  30 marca 2022 r. Gminnego Programu Rozwiązywania Problemów Alkoholowych oraz Przeciwdziałania Narkomanii i Uzależnieniom Behawioralnym dla Gminy Lichnowy na lata 2022 – 2025. Do dnia uchwalenia powyższego Programu obowiązywały dwa oddzielne programy uchwalone dnia 28 grudnia 2021 r. Gminny Program Profilaktyki i Rozwiązywania Problemów Alkoholowych na 2022 rok oraz Gminny Program Przeciwdziałania Narkomanii na 2022 rok, które w wyniku  nowelizacja ustawy o zdrowiu publicznym oraz niektórych innych ustaw (Dz. Z 2021 r. poz. 2469) zachowały swoją moc do dnia uchwalenia nowego, wspólnego  gminnego programu profilaktyki i rozwiązywania programów alkoholowych oraz przeciwdziałania narkomanii. </w:t>
      </w:r>
    </w:p>
    <w:p w14:paraId="42FD919D" w14:textId="77777777" w:rsidR="00A76BEE" w:rsidRPr="00FC793A" w:rsidRDefault="00A76BEE" w:rsidP="00A76BEE">
      <w:pPr>
        <w:suppressAutoHyphens/>
        <w:spacing w:after="200" w:line="276" w:lineRule="auto"/>
        <w:ind w:firstLine="708"/>
        <w:contextualSpacing/>
        <w:jc w:val="both"/>
        <w:rPr>
          <w:rFonts w:ascii="Times New Roman" w:eastAsia="Calibri" w:hAnsi="Times New Roman" w:cs="Times New Roman"/>
          <w:sz w:val="24"/>
          <w:szCs w:val="24"/>
        </w:rPr>
      </w:pPr>
      <w:r w:rsidRPr="00FC793A">
        <w:rPr>
          <w:rFonts w:ascii="Times New Roman" w:eastAsia="Calibri" w:hAnsi="Times New Roman" w:cs="Times New Roman"/>
          <w:sz w:val="24"/>
          <w:szCs w:val="24"/>
        </w:rPr>
        <w:t>Gminny Program określa lokalną strategię w zakresie profilaktyki oraz minimalizacji szkód społecznych i indywidualnych wynikających z nadużywania alkoholu oraz stosowania narkotyków i innych substancji psychoaktywnych. Elementem niniejszego programu są również zadania związane z przeciwdziałaniem uzależnieniom behawioralnym. Gminny Program jest dokumentem wyznaczającym cele oraz sposoby rozwiazywania problemów alkoholowych oraz związanych z tą sferą życia problemów rodzinnych i społecznych na terenie gminy Lichnowy</w:t>
      </w:r>
    </w:p>
    <w:p w14:paraId="14C818E4" w14:textId="77777777" w:rsidR="00A76BEE" w:rsidRPr="00FC793A" w:rsidRDefault="00A76BEE" w:rsidP="00A76BEE">
      <w:pPr>
        <w:suppressAutoHyphens/>
        <w:spacing w:after="200" w:line="276" w:lineRule="auto"/>
        <w:ind w:firstLine="708"/>
        <w:contextualSpacing/>
        <w:jc w:val="both"/>
        <w:rPr>
          <w:rFonts w:ascii="Times New Roman" w:eastAsia="Calibri" w:hAnsi="Times New Roman" w:cs="Times New Roman"/>
          <w:sz w:val="24"/>
          <w:szCs w:val="24"/>
        </w:rPr>
      </w:pPr>
      <w:r w:rsidRPr="00FC793A">
        <w:rPr>
          <w:rFonts w:ascii="Times New Roman" w:eastAsia="Calibri" w:hAnsi="Times New Roman" w:cs="Times New Roman"/>
          <w:sz w:val="24"/>
          <w:szCs w:val="24"/>
        </w:rPr>
        <w:lastRenderedPageBreak/>
        <w:t>Dokument ten stanowi integralną kontynuacje i rozwinięcie działań prowadzonych                  w latach ubiegłych oraz stanowi integralną cześć Gminnej strategii rozwiązywania problemów społecznych na terenie gminy Lichnowy na lata 2021-2027</w:t>
      </w:r>
    </w:p>
    <w:p w14:paraId="5B6FA909" w14:textId="77777777" w:rsidR="00A76BEE" w:rsidRDefault="00A76BEE" w:rsidP="00A76BEE">
      <w:pPr>
        <w:suppressAutoHyphens/>
        <w:spacing w:after="200" w:line="276" w:lineRule="auto"/>
        <w:ind w:firstLine="708"/>
        <w:contextualSpacing/>
        <w:jc w:val="both"/>
        <w:rPr>
          <w:rFonts w:ascii="Times New Roman" w:eastAsia="Calibri" w:hAnsi="Times New Roman" w:cs="Times New Roman"/>
          <w:sz w:val="24"/>
          <w:szCs w:val="24"/>
        </w:rPr>
      </w:pPr>
      <w:r w:rsidRPr="00FC793A">
        <w:rPr>
          <w:rFonts w:ascii="Times New Roman" w:eastAsia="Calibri" w:hAnsi="Times New Roman" w:cs="Times New Roman"/>
          <w:sz w:val="24"/>
          <w:szCs w:val="24"/>
        </w:rPr>
        <w:t>Kierunki działań zawarte w programie uwzględniają cele operacyjne dotyczące profilaktyki i rozwiązywania problemów alkoholowych, określone w Narodowym Programie Zdrowia. Profilaktyka uzależnień (w tym uzależnienia od alkoholu, narkotyków oraz uzależnień behawioralnych) jest jednym z celów operacyjnych Narodowego Programu Zdrowia na lata 2021-2025.</w:t>
      </w:r>
    </w:p>
    <w:p w14:paraId="5D5E8EC8" w14:textId="0664A3AE" w:rsidR="00A76BEE" w:rsidRPr="00F50C67" w:rsidRDefault="00A76BEE" w:rsidP="00A76BEE">
      <w:pPr>
        <w:suppressAutoHyphens/>
        <w:spacing w:after="200" w:line="276" w:lineRule="auto"/>
        <w:ind w:firstLine="708"/>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Gmina Lichnowy realizuje </w:t>
      </w:r>
      <w:proofErr w:type="spellStart"/>
      <w:r>
        <w:rPr>
          <w:rFonts w:ascii="Times New Roman" w:eastAsia="Calibri" w:hAnsi="Times New Roman" w:cs="Times New Roman"/>
          <w:sz w:val="24"/>
          <w:szCs w:val="24"/>
        </w:rPr>
        <w:t>ww</w:t>
      </w:r>
      <w:proofErr w:type="spellEnd"/>
      <w:r>
        <w:rPr>
          <w:rFonts w:ascii="Times New Roman" w:eastAsia="Calibri" w:hAnsi="Times New Roman" w:cs="Times New Roman"/>
          <w:sz w:val="24"/>
          <w:szCs w:val="24"/>
        </w:rPr>
        <w:t xml:space="preserve"> zadania za pomocą Gminnej Komisji Rozwiązywania Problemów Alkoholowych. Aktualny skład GKRPA został powołany przez Wójta Gminy Lichnowy Zarządzeniem Nr 19/2017 z dnia 13 marca 2017 r. w sprawie powołania składu </w:t>
      </w:r>
      <w:r w:rsidRPr="00F50C67">
        <w:rPr>
          <w:rFonts w:ascii="Times New Roman" w:eastAsia="Calibri" w:hAnsi="Times New Roman" w:cs="Times New Roman"/>
          <w:sz w:val="24"/>
          <w:szCs w:val="24"/>
        </w:rPr>
        <w:t>osobowego Gminnej Komisji Rozwiązywania Problemów Alkoholowych. Ze składu Komisji zostały wyłonione trzy zespoły:</w:t>
      </w:r>
    </w:p>
    <w:p w14:paraId="0F986DD2" w14:textId="77777777" w:rsidR="00A76BEE" w:rsidRPr="004C2EF7" w:rsidRDefault="00A76BEE" w:rsidP="00A76BEE">
      <w:pPr>
        <w:suppressAutoHyphens/>
        <w:spacing w:after="200" w:line="276" w:lineRule="auto"/>
        <w:ind w:firstLine="709"/>
        <w:contextualSpacing/>
        <w:jc w:val="both"/>
        <w:rPr>
          <w:rFonts w:ascii="Times New Roman" w:hAnsi="Times New Roman" w:cs="Times New Roman"/>
          <w:b/>
          <w:bCs/>
        </w:rPr>
      </w:pPr>
      <w:r w:rsidRPr="004C2EF7">
        <w:rPr>
          <w:rFonts w:ascii="Times New Roman" w:hAnsi="Times New Roman" w:cs="Times New Roman"/>
          <w:b/>
          <w:bCs/>
        </w:rPr>
        <w:t xml:space="preserve">- Zespół ds. uzależnień </w:t>
      </w:r>
    </w:p>
    <w:p w14:paraId="65B9B8A0" w14:textId="77777777" w:rsidR="00A76BEE" w:rsidRPr="004C2EF7" w:rsidRDefault="00A76BEE" w:rsidP="00A76BEE">
      <w:pPr>
        <w:suppressAutoHyphens/>
        <w:spacing w:after="200" w:line="276" w:lineRule="auto"/>
        <w:ind w:firstLine="709"/>
        <w:contextualSpacing/>
        <w:jc w:val="both"/>
        <w:rPr>
          <w:rFonts w:ascii="Times New Roman" w:hAnsi="Times New Roman" w:cs="Times New Roman"/>
          <w:b/>
          <w:bCs/>
        </w:rPr>
      </w:pPr>
      <w:r w:rsidRPr="004C2EF7">
        <w:rPr>
          <w:rFonts w:ascii="Times New Roman" w:hAnsi="Times New Roman" w:cs="Times New Roman"/>
          <w:b/>
          <w:bCs/>
        </w:rPr>
        <w:t xml:space="preserve">- Zespół ds. profilaktyki zagrożeń patologicznych </w:t>
      </w:r>
    </w:p>
    <w:p w14:paraId="20ECB9D4" w14:textId="77777777" w:rsidR="00A76BEE" w:rsidRPr="004C2EF7" w:rsidRDefault="00A76BEE" w:rsidP="00A76BEE">
      <w:pPr>
        <w:suppressAutoHyphens/>
        <w:spacing w:after="200" w:line="276" w:lineRule="auto"/>
        <w:ind w:firstLine="709"/>
        <w:contextualSpacing/>
        <w:jc w:val="both"/>
        <w:rPr>
          <w:rFonts w:ascii="Times New Roman" w:hAnsi="Times New Roman" w:cs="Times New Roman"/>
          <w:b/>
          <w:bCs/>
        </w:rPr>
      </w:pPr>
      <w:r w:rsidRPr="004C2EF7">
        <w:rPr>
          <w:rFonts w:ascii="Times New Roman" w:hAnsi="Times New Roman" w:cs="Times New Roman"/>
          <w:b/>
          <w:bCs/>
        </w:rPr>
        <w:t xml:space="preserve">- Zespól ds. nadzoru nad przestrzeganiem zasad sprzedaży alkoholu </w:t>
      </w:r>
    </w:p>
    <w:p w14:paraId="34A1BC7A" w14:textId="77777777" w:rsidR="00A76BEE" w:rsidRDefault="00A76BEE" w:rsidP="00A76BEE">
      <w:pPr>
        <w:contextualSpacing/>
        <w:jc w:val="both"/>
        <w:rPr>
          <w:rFonts w:ascii="Times New Roman" w:hAnsi="Times New Roman" w:cs="Times New Roman"/>
          <w:b/>
          <w:sz w:val="24"/>
          <w:szCs w:val="24"/>
        </w:rPr>
      </w:pPr>
    </w:p>
    <w:p w14:paraId="3BC87295" w14:textId="77777777" w:rsidR="00A76BEE" w:rsidRDefault="00A76BEE" w:rsidP="00A76BEE">
      <w:pPr>
        <w:contextualSpacing/>
        <w:jc w:val="both"/>
        <w:rPr>
          <w:rFonts w:ascii="Times New Roman" w:hAnsi="Times New Roman" w:cs="Times New Roman"/>
          <w:b/>
          <w:sz w:val="24"/>
          <w:szCs w:val="24"/>
        </w:rPr>
      </w:pPr>
      <w:r>
        <w:rPr>
          <w:rFonts w:ascii="Times New Roman" w:hAnsi="Times New Roman" w:cs="Times New Roman"/>
          <w:b/>
          <w:sz w:val="24"/>
          <w:szCs w:val="24"/>
        </w:rPr>
        <w:t>8.2. Dostępność napojów alkoholowych</w:t>
      </w:r>
    </w:p>
    <w:p w14:paraId="13E084F0" w14:textId="77777777" w:rsidR="00A76BEE" w:rsidRDefault="00A76BEE" w:rsidP="00A76BEE">
      <w:pPr>
        <w:contextualSpacing/>
        <w:jc w:val="both"/>
        <w:rPr>
          <w:rFonts w:ascii="Times New Roman" w:hAnsi="Times New Roman" w:cs="Times New Roman"/>
          <w:b/>
          <w:sz w:val="24"/>
          <w:szCs w:val="24"/>
        </w:rPr>
      </w:pPr>
    </w:p>
    <w:p w14:paraId="1188E65E" w14:textId="09510F62" w:rsidR="00A76BEE" w:rsidRDefault="00A76BEE" w:rsidP="004C2EF7">
      <w:pPr>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Na terenie Gminy Lichnowy Uchwałą Nr XLVI/311/2018 Rady Gminy Lichnowy                    z dnia 21 sierpnia 2018 r.  w </w:t>
      </w:r>
      <w:r w:rsidR="004C2EF7">
        <w:rPr>
          <w:rFonts w:ascii="Times New Roman" w:hAnsi="Times New Roman" w:cs="Times New Roman"/>
          <w:sz w:val="24"/>
          <w:szCs w:val="24"/>
        </w:rPr>
        <w:t xml:space="preserve">sprawie </w:t>
      </w:r>
      <w:r>
        <w:rPr>
          <w:rFonts w:ascii="Times New Roman" w:hAnsi="Times New Roman" w:cs="Times New Roman"/>
          <w:sz w:val="24"/>
          <w:szCs w:val="24"/>
        </w:rPr>
        <w:t>ustalenia maksymalnej liczby zezwoleń na sprzedaż napojów alkoholowych przeznaczonych do spożycia poza miejscem sprzedaży oraz w miejscu sprzedaży oraz zasad usytuowania miejsc sprzedaży i podawania napojów alkoholowych, ustalono maksymalną liczbę zezwoleń na sprzedaż napojów alkoholowych zawierających do 4,5 % zawartości alkoholu oraz na piwo przeznaczonych do spożycia poza miejscem sprzedaży - 20 oraz w  miejscu sprzedaży -5, maksymalną liczbę zezwoleń na sprzedaż napojów alkoholowych zawierających powyżej 4,5 % do 18 % zawartości alkoholu  (z wyjątkiem piwa) przeznaczonych do spożycia poza miejscem sprzedaży – 18 oraz w miejscu sprzedaży -3, maksymalną liczbę zezwoleń na sprzedaż napojów alkoholowych zawierających powyżej 18 % zawartości alkoholu  przeznaczonych do spożycia poza miejscem sprzedaży – 12 oraz w miejscu sprzedaży – 2.</w:t>
      </w:r>
    </w:p>
    <w:p w14:paraId="4BFA5FF1" w14:textId="77777777" w:rsidR="00A76BEE" w:rsidRDefault="00A76BEE" w:rsidP="00A76BEE">
      <w:pPr>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Według stanu na dzień 31.12.2022 r.  </w:t>
      </w:r>
      <w:r w:rsidRPr="001D411F">
        <w:rPr>
          <w:rFonts w:ascii="Times New Roman" w:hAnsi="Times New Roman" w:cs="Times New Roman"/>
          <w:b/>
          <w:bCs/>
          <w:sz w:val="24"/>
          <w:szCs w:val="24"/>
        </w:rPr>
        <w:t>na terenie gminy ważne były 23 zezwolenia</w:t>
      </w:r>
      <w:r>
        <w:rPr>
          <w:rFonts w:ascii="Times New Roman" w:hAnsi="Times New Roman" w:cs="Times New Roman"/>
          <w:sz w:val="24"/>
          <w:szCs w:val="24"/>
        </w:rPr>
        <w:t xml:space="preserve"> na sprzedaż napojów alkoholowych przeznaczonych do spożycia poza miejscem sprzedaży. Spośród placówek handlowych funkcjonujących na  terenie gminy Lichnowy 8 placówek posiada zezwolenia na sprzedaż napojów alkoholowych. Obecnie na terenie Gminy Lichnowy nie funkcjonują placówki gastronomiczne. </w:t>
      </w:r>
    </w:p>
    <w:p w14:paraId="5F3F7871" w14:textId="77777777" w:rsidR="00A76BEE" w:rsidRDefault="00A76BEE" w:rsidP="00A76BEE">
      <w:pPr>
        <w:pStyle w:val="Standard"/>
        <w:spacing w:line="288" w:lineRule="auto"/>
        <w:ind w:left="360"/>
        <w:jc w:val="both"/>
        <w:rPr>
          <w:color w:val="000000" w:themeColor="text1"/>
          <w:sz w:val="16"/>
          <w:szCs w:val="16"/>
        </w:rPr>
      </w:pPr>
    </w:p>
    <w:tbl>
      <w:tblPr>
        <w:tblW w:w="922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1367"/>
        <w:gridCol w:w="1702"/>
        <w:gridCol w:w="1536"/>
        <w:gridCol w:w="1263"/>
        <w:gridCol w:w="1808"/>
        <w:gridCol w:w="1546"/>
      </w:tblGrid>
      <w:tr w:rsidR="00A76BEE" w14:paraId="04B49A49" w14:textId="77777777" w:rsidTr="00851E4B">
        <w:tc>
          <w:tcPr>
            <w:tcW w:w="9221" w:type="dxa"/>
            <w:gridSpan w:val="6"/>
            <w:tcBorders>
              <w:top w:val="single" w:sz="4" w:space="0" w:color="000000"/>
              <w:left w:val="single" w:sz="4" w:space="0" w:color="000000"/>
              <w:bottom w:val="single" w:sz="4" w:space="0" w:color="000000"/>
              <w:right w:val="single" w:sz="4" w:space="0" w:color="000000"/>
            </w:tcBorders>
            <w:shd w:val="clear" w:color="auto" w:fill="auto"/>
          </w:tcPr>
          <w:p w14:paraId="20FC635D" w14:textId="77777777" w:rsidR="00A76BEE" w:rsidRDefault="00A76BEE" w:rsidP="00851E4B">
            <w:pPr>
              <w:pStyle w:val="Standard"/>
              <w:snapToGrid w:val="0"/>
              <w:spacing w:line="288" w:lineRule="auto"/>
              <w:jc w:val="center"/>
              <w:rPr>
                <w:b/>
                <w:color w:val="000000" w:themeColor="text1"/>
              </w:rPr>
            </w:pPr>
            <w:r>
              <w:rPr>
                <w:b/>
                <w:color w:val="000000" w:themeColor="text1"/>
              </w:rPr>
              <w:t>Liczba zezwoleń na sprzedaż napojów alkoholowych w gminie (stan na 31.12.2022r.)</w:t>
            </w:r>
          </w:p>
          <w:p w14:paraId="0D7CB83C" w14:textId="77777777" w:rsidR="00A76BEE" w:rsidRDefault="00A76BEE" w:rsidP="00851E4B">
            <w:pPr>
              <w:pStyle w:val="Standard"/>
              <w:spacing w:line="288" w:lineRule="auto"/>
              <w:jc w:val="center"/>
              <w:rPr>
                <w:b/>
                <w:color w:val="000000" w:themeColor="text1"/>
              </w:rPr>
            </w:pPr>
            <w:r>
              <w:rPr>
                <w:b/>
                <w:color w:val="000000" w:themeColor="text1"/>
              </w:rPr>
              <w:t>przeznaczonych do spożycia</w:t>
            </w:r>
          </w:p>
        </w:tc>
      </w:tr>
      <w:tr w:rsidR="00A76BEE" w14:paraId="524FB7FF" w14:textId="77777777" w:rsidTr="00851E4B">
        <w:tc>
          <w:tcPr>
            <w:tcW w:w="4605" w:type="dxa"/>
            <w:gridSpan w:val="3"/>
            <w:tcBorders>
              <w:top w:val="single" w:sz="4" w:space="0" w:color="000000"/>
              <w:left w:val="single" w:sz="4" w:space="0" w:color="000000"/>
              <w:bottom w:val="single" w:sz="4" w:space="0" w:color="000000"/>
            </w:tcBorders>
            <w:shd w:val="clear" w:color="auto" w:fill="auto"/>
          </w:tcPr>
          <w:p w14:paraId="1F8F96BF" w14:textId="77777777" w:rsidR="00A76BEE" w:rsidRDefault="00A76BEE" w:rsidP="00851E4B">
            <w:pPr>
              <w:pStyle w:val="Standard"/>
              <w:snapToGrid w:val="0"/>
              <w:spacing w:after="160"/>
              <w:contextualSpacing/>
              <w:jc w:val="center"/>
              <w:rPr>
                <w:b/>
                <w:i/>
                <w:color w:val="000000" w:themeColor="text1"/>
              </w:rPr>
            </w:pPr>
            <w:r>
              <w:rPr>
                <w:b/>
                <w:i/>
                <w:color w:val="000000" w:themeColor="text1"/>
              </w:rPr>
              <w:t>poza miejscem sprzedaży</w:t>
            </w:r>
          </w:p>
        </w:tc>
        <w:tc>
          <w:tcPr>
            <w:tcW w:w="4616" w:type="dxa"/>
            <w:gridSpan w:val="3"/>
            <w:tcBorders>
              <w:top w:val="single" w:sz="4" w:space="0" w:color="000000"/>
              <w:left w:val="single" w:sz="4" w:space="0" w:color="000000"/>
              <w:bottom w:val="single" w:sz="4" w:space="0" w:color="000000"/>
              <w:right w:val="single" w:sz="4" w:space="0" w:color="000000"/>
            </w:tcBorders>
            <w:shd w:val="clear" w:color="auto" w:fill="auto"/>
          </w:tcPr>
          <w:p w14:paraId="6296E803" w14:textId="77777777" w:rsidR="00A76BEE" w:rsidRDefault="00A76BEE" w:rsidP="00851E4B">
            <w:pPr>
              <w:pStyle w:val="Standard"/>
              <w:snapToGrid w:val="0"/>
              <w:spacing w:after="160"/>
              <w:contextualSpacing/>
              <w:jc w:val="center"/>
              <w:rPr>
                <w:b/>
                <w:i/>
                <w:color w:val="000000" w:themeColor="text1"/>
              </w:rPr>
            </w:pPr>
            <w:r>
              <w:rPr>
                <w:b/>
                <w:i/>
                <w:color w:val="000000" w:themeColor="text1"/>
              </w:rPr>
              <w:t>w miejscu sprzedaży</w:t>
            </w:r>
          </w:p>
        </w:tc>
      </w:tr>
      <w:tr w:rsidR="00A76BEE" w14:paraId="688D15FD" w14:textId="77777777" w:rsidTr="00851E4B">
        <w:tc>
          <w:tcPr>
            <w:tcW w:w="1367" w:type="dxa"/>
            <w:tcBorders>
              <w:top w:val="single" w:sz="4" w:space="0" w:color="000000"/>
              <w:left w:val="single" w:sz="4" w:space="0" w:color="000000"/>
              <w:bottom w:val="single" w:sz="4" w:space="0" w:color="000000"/>
            </w:tcBorders>
            <w:shd w:val="clear" w:color="auto" w:fill="auto"/>
            <w:vAlign w:val="center"/>
          </w:tcPr>
          <w:p w14:paraId="5752839B" w14:textId="77777777" w:rsidR="00A76BEE" w:rsidRDefault="00A76BEE" w:rsidP="00851E4B">
            <w:pPr>
              <w:pStyle w:val="Standard"/>
              <w:snapToGrid w:val="0"/>
              <w:jc w:val="center"/>
              <w:rPr>
                <w:color w:val="000000" w:themeColor="text1"/>
              </w:rPr>
            </w:pPr>
            <w:r>
              <w:rPr>
                <w:color w:val="000000" w:themeColor="text1"/>
              </w:rPr>
              <w:t>do 4,5%</w:t>
            </w:r>
          </w:p>
          <w:p w14:paraId="138FC693" w14:textId="77777777" w:rsidR="00A76BEE" w:rsidRDefault="00A76BEE" w:rsidP="00851E4B">
            <w:pPr>
              <w:pStyle w:val="Standard"/>
              <w:jc w:val="center"/>
              <w:rPr>
                <w:color w:val="000000" w:themeColor="text1"/>
              </w:rPr>
            </w:pPr>
            <w:r>
              <w:rPr>
                <w:color w:val="000000" w:themeColor="text1"/>
              </w:rPr>
              <w:t>oraz piwo</w:t>
            </w:r>
          </w:p>
        </w:tc>
        <w:tc>
          <w:tcPr>
            <w:tcW w:w="1702" w:type="dxa"/>
            <w:tcBorders>
              <w:top w:val="single" w:sz="4" w:space="0" w:color="000000"/>
              <w:left w:val="single" w:sz="4" w:space="0" w:color="000000"/>
              <w:bottom w:val="single" w:sz="4" w:space="0" w:color="000000"/>
            </w:tcBorders>
            <w:shd w:val="clear" w:color="auto" w:fill="auto"/>
            <w:vAlign w:val="center"/>
          </w:tcPr>
          <w:p w14:paraId="0DC1B326" w14:textId="77777777" w:rsidR="00A76BEE" w:rsidRDefault="00A76BEE" w:rsidP="00851E4B">
            <w:pPr>
              <w:pStyle w:val="Standard"/>
              <w:snapToGrid w:val="0"/>
              <w:jc w:val="center"/>
              <w:rPr>
                <w:color w:val="000000" w:themeColor="text1"/>
                <w:sz w:val="22"/>
                <w:szCs w:val="22"/>
              </w:rPr>
            </w:pPr>
            <w:r>
              <w:rPr>
                <w:color w:val="000000" w:themeColor="text1"/>
                <w:sz w:val="22"/>
                <w:szCs w:val="22"/>
              </w:rPr>
              <w:t>od 4,5% do 18%</w:t>
            </w:r>
          </w:p>
          <w:p w14:paraId="5B025FB1" w14:textId="77777777" w:rsidR="00A76BEE" w:rsidRDefault="00A76BEE" w:rsidP="00851E4B">
            <w:pPr>
              <w:pStyle w:val="Standard"/>
              <w:jc w:val="center"/>
              <w:rPr>
                <w:color w:val="000000" w:themeColor="text1"/>
              </w:rPr>
            </w:pPr>
            <w:r>
              <w:rPr>
                <w:color w:val="000000" w:themeColor="text1"/>
              </w:rPr>
              <w:t>(bez piwa)</w:t>
            </w:r>
          </w:p>
        </w:tc>
        <w:tc>
          <w:tcPr>
            <w:tcW w:w="1535" w:type="dxa"/>
            <w:tcBorders>
              <w:top w:val="single" w:sz="4" w:space="0" w:color="000000"/>
              <w:left w:val="single" w:sz="4" w:space="0" w:color="000000"/>
              <w:bottom w:val="single" w:sz="4" w:space="0" w:color="000000"/>
            </w:tcBorders>
            <w:shd w:val="clear" w:color="auto" w:fill="auto"/>
            <w:vAlign w:val="center"/>
          </w:tcPr>
          <w:p w14:paraId="051DED8F" w14:textId="77777777" w:rsidR="00A76BEE" w:rsidRDefault="00A76BEE" w:rsidP="00851E4B">
            <w:pPr>
              <w:pStyle w:val="Standard"/>
              <w:snapToGrid w:val="0"/>
              <w:jc w:val="center"/>
              <w:rPr>
                <w:color w:val="000000" w:themeColor="text1"/>
              </w:rPr>
            </w:pPr>
            <w:r>
              <w:rPr>
                <w:color w:val="000000" w:themeColor="text1"/>
              </w:rPr>
              <w:t>powyżej 18%</w:t>
            </w:r>
          </w:p>
        </w:tc>
        <w:tc>
          <w:tcPr>
            <w:tcW w:w="1263" w:type="dxa"/>
            <w:tcBorders>
              <w:top w:val="single" w:sz="4" w:space="0" w:color="000000"/>
              <w:left w:val="single" w:sz="4" w:space="0" w:color="000000"/>
              <w:bottom w:val="single" w:sz="4" w:space="0" w:color="000000"/>
            </w:tcBorders>
            <w:shd w:val="clear" w:color="auto" w:fill="auto"/>
            <w:vAlign w:val="center"/>
          </w:tcPr>
          <w:p w14:paraId="682F3BC6" w14:textId="77777777" w:rsidR="00A76BEE" w:rsidRDefault="00A76BEE" w:rsidP="00851E4B">
            <w:pPr>
              <w:pStyle w:val="Standard"/>
              <w:snapToGrid w:val="0"/>
              <w:jc w:val="center"/>
              <w:rPr>
                <w:color w:val="000000" w:themeColor="text1"/>
              </w:rPr>
            </w:pPr>
            <w:r>
              <w:rPr>
                <w:color w:val="000000" w:themeColor="text1"/>
              </w:rPr>
              <w:t>do 4,5%</w:t>
            </w:r>
          </w:p>
          <w:p w14:paraId="7714F6F0" w14:textId="77777777" w:rsidR="00A76BEE" w:rsidRDefault="00A76BEE" w:rsidP="00851E4B">
            <w:pPr>
              <w:pStyle w:val="Standard"/>
              <w:jc w:val="center"/>
              <w:rPr>
                <w:color w:val="000000" w:themeColor="text1"/>
              </w:rPr>
            </w:pPr>
            <w:r>
              <w:rPr>
                <w:color w:val="000000" w:themeColor="text1"/>
              </w:rPr>
              <w:t>oraz piwo</w:t>
            </w:r>
          </w:p>
        </w:tc>
        <w:tc>
          <w:tcPr>
            <w:tcW w:w="1808" w:type="dxa"/>
            <w:tcBorders>
              <w:top w:val="single" w:sz="4" w:space="0" w:color="000000"/>
              <w:left w:val="single" w:sz="4" w:space="0" w:color="000000"/>
              <w:bottom w:val="single" w:sz="4" w:space="0" w:color="000000"/>
            </w:tcBorders>
            <w:shd w:val="clear" w:color="auto" w:fill="auto"/>
            <w:vAlign w:val="center"/>
          </w:tcPr>
          <w:p w14:paraId="7A52577C" w14:textId="77777777" w:rsidR="00A76BEE" w:rsidRDefault="00A76BEE" w:rsidP="00851E4B">
            <w:pPr>
              <w:pStyle w:val="Standard"/>
              <w:snapToGrid w:val="0"/>
              <w:jc w:val="center"/>
              <w:rPr>
                <w:color w:val="000000" w:themeColor="text1"/>
                <w:sz w:val="22"/>
                <w:szCs w:val="22"/>
              </w:rPr>
            </w:pPr>
            <w:r>
              <w:rPr>
                <w:color w:val="000000" w:themeColor="text1"/>
                <w:sz w:val="22"/>
                <w:szCs w:val="22"/>
              </w:rPr>
              <w:t>od 4,5% do 18%</w:t>
            </w:r>
          </w:p>
          <w:p w14:paraId="43F32B74" w14:textId="77777777" w:rsidR="00A76BEE" w:rsidRDefault="00A76BEE" w:rsidP="00851E4B">
            <w:pPr>
              <w:pStyle w:val="Standard"/>
              <w:jc w:val="center"/>
              <w:rPr>
                <w:color w:val="000000" w:themeColor="text1"/>
              </w:rPr>
            </w:pPr>
            <w:r>
              <w:rPr>
                <w:color w:val="000000" w:themeColor="text1"/>
              </w:rPr>
              <w:t>(bez piwa)</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6E146" w14:textId="77777777" w:rsidR="00A76BEE" w:rsidRDefault="00A76BEE" w:rsidP="00851E4B">
            <w:pPr>
              <w:pStyle w:val="Standard"/>
              <w:snapToGrid w:val="0"/>
              <w:jc w:val="center"/>
              <w:rPr>
                <w:color w:val="000000" w:themeColor="text1"/>
              </w:rPr>
            </w:pPr>
            <w:r>
              <w:rPr>
                <w:color w:val="000000" w:themeColor="text1"/>
              </w:rPr>
              <w:t>powyżej 18%</w:t>
            </w:r>
          </w:p>
        </w:tc>
      </w:tr>
      <w:tr w:rsidR="00A76BEE" w14:paraId="67FEBB3D" w14:textId="77777777" w:rsidTr="00851E4B">
        <w:tc>
          <w:tcPr>
            <w:tcW w:w="1367" w:type="dxa"/>
            <w:tcBorders>
              <w:top w:val="single" w:sz="4" w:space="0" w:color="000000"/>
              <w:left w:val="single" w:sz="4" w:space="0" w:color="000000"/>
              <w:bottom w:val="single" w:sz="4" w:space="0" w:color="000000"/>
            </w:tcBorders>
            <w:shd w:val="clear" w:color="auto" w:fill="auto"/>
          </w:tcPr>
          <w:p w14:paraId="079189C4" w14:textId="77777777" w:rsidR="00A76BEE" w:rsidRDefault="00A76BEE" w:rsidP="00851E4B">
            <w:pPr>
              <w:pStyle w:val="Standard"/>
              <w:snapToGrid w:val="0"/>
              <w:spacing w:line="288" w:lineRule="auto"/>
              <w:jc w:val="center"/>
              <w:rPr>
                <w:color w:val="000000" w:themeColor="text1"/>
              </w:rPr>
            </w:pPr>
            <w:r>
              <w:rPr>
                <w:color w:val="000000" w:themeColor="text1"/>
              </w:rPr>
              <w:t>8</w:t>
            </w:r>
          </w:p>
        </w:tc>
        <w:tc>
          <w:tcPr>
            <w:tcW w:w="1702" w:type="dxa"/>
            <w:tcBorders>
              <w:top w:val="single" w:sz="4" w:space="0" w:color="000000"/>
              <w:left w:val="single" w:sz="4" w:space="0" w:color="000000"/>
              <w:bottom w:val="single" w:sz="4" w:space="0" w:color="000000"/>
            </w:tcBorders>
            <w:shd w:val="clear" w:color="auto" w:fill="auto"/>
          </w:tcPr>
          <w:p w14:paraId="755EEB88" w14:textId="77777777" w:rsidR="00A76BEE" w:rsidRDefault="00A76BEE" w:rsidP="00851E4B">
            <w:pPr>
              <w:pStyle w:val="Standard"/>
              <w:snapToGrid w:val="0"/>
              <w:spacing w:line="288" w:lineRule="auto"/>
              <w:jc w:val="center"/>
              <w:rPr>
                <w:color w:val="000000" w:themeColor="text1"/>
              </w:rPr>
            </w:pPr>
            <w:r>
              <w:rPr>
                <w:color w:val="000000" w:themeColor="text1"/>
              </w:rPr>
              <w:t>8</w:t>
            </w:r>
          </w:p>
        </w:tc>
        <w:tc>
          <w:tcPr>
            <w:tcW w:w="1535" w:type="dxa"/>
            <w:tcBorders>
              <w:top w:val="single" w:sz="4" w:space="0" w:color="000000"/>
              <w:left w:val="single" w:sz="4" w:space="0" w:color="000000"/>
              <w:bottom w:val="single" w:sz="4" w:space="0" w:color="000000"/>
            </w:tcBorders>
            <w:shd w:val="clear" w:color="auto" w:fill="auto"/>
          </w:tcPr>
          <w:p w14:paraId="557EBD9C" w14:textId="77777777" w:rsidR="00A76BEE" w:rsidRDefault="00A76BEE" w:rsidP="00851E4B">
            <w:pPr>
              <w:pStyle w:val="Standard"/>
              <w:snapToGrid w:val="0"/>
              <w:spacing w:line="288" w:lineRule="auto"/>
              <w:jc w:val="center"/>
              <w:rPr>
                <w:color w:val="000000" w:themeColor="text1"/>
              </w:rPr>
            </w:pPr>
            <w:r>
              <w:rPr>
                <w:color w:val="000000" w:themeColor="text1"/>
              </w:rPr>
              <w:t>7</w:t>
            </w:r>
          </w:p>
        </w:tc>
        <w:tc>
          <w:tcPr>
            <w:tcW w:w="1263" w:type="dxa"/>
            <w:tcBorders>
              <w:top w:val="single" w:sz="4" w:space="0" w:color="000000"/>
              <w:left w:val="single" w:sz="4" w:space="0" w:color="000000"/>
              <w:bottom w:val="single" w:sz="4" w:space="0" w:color="000000"/>
            </w:tcBorders>
            <w:shd w:val="clear" w:color="auto" w:fill="auto"/>
          </w:tcPr>
          <w:p w14:paraId="7A3CF797" w14:textId="77777777" w:rsidR="00A76BEE" w:rsidRDefault="00A76BEE" w:rsidP="00851E4B">
            <w:pPr>
              <w:pStyle w:val="Standard"/>
              <w:snapToGrid w:val="0"/>
              <w:spacing w:line="288" w:lineRule="auto"/>
              <w:jc w:val="center"/>
              <w:rPr>
                <w:color w:val="000000" w:themeColor="text1"/>
              </w:rPr>
            </w:pPr>
            <w:r>
              <w:rPr>
                <w:color w:val="000000" w:themeColor="text1"/>
              </w:rPr>
              <w:t>0</w:t>
            </w:r>
          </w:p>
        </w:tc>
        <w:tc>
          <w:tcPr>
            <w:tcW w:w="1808" w:type="dxa"/>
            <w:tcBorders>
              <w:top w:val="single" w:sz="4" w:space="0" w:color="000000"/>
              <w:left w:val="single" w:sz="4" w:space="0" w:color="000000"/>
              <w:bottom w:val="single" w:sz="4" w:space="0" w:color="000000"/>
            </w:tcBorders>
            <w:shd w:val="clear" w:color="auto" w:fill="auto"/>
          </w:tcPr>
          <w:p w14:paraId="0FF3479B" w14:textId="77777777" w:rsidR="00A76BEE" w:rsidRDefault="00A76BEE" w:rsidP="00851E4B">
            <w:pPr>
              <w:pStyle w:val="Standard"/>
              <w:snapToGrid w:val="0"/>
              <w:spacing w:line="288" w:lineRule="auto"/>
              <w:jc w:val="center"/>
              <w:rPr>
                <w:color w:val="000000" w:themeColor="text1"/>
              </w:rPr>
            </w:pPr>
            <w:r>
              <w:rPr>
                <w:color w:val="000000" w:themeColor="text1"/>
              </w:rPr>
              <w:t>0</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14:paraId="030EC095" w14:textId="77777777" w:rsidR="00A76BEE" w:rsidRDefault="00A76BEE" w:rsidP="00851E4B">
            <w:pPr>
              <w:pStyle w:val="Standard"/>
              <w:snapToGrid w:val="0"/>
              <w:spacing w:line="288" w:lineRule="auto"/>
              <w:jc w:val="center"/>
              <w:rPr>
                <w:color w:val="000000" w:themeColor="text1"/>
              </w:rPr>
            </w:pPr>
            <w:r>
              <w:rPr>
                <w:color w:val="000000" w:themeColor="text1"/>
              </w:rPr>
              <w:t>0</w:t>
            </w:r>
          </w:p>
        </w:tc>
      </w:tr>
    </w:tbl>
    <w:p w14:paraId="32620C53" w14:textId="77777777" w:rsidR="00A76BEE" w:rsidRDefault="00A76BEE" w:rsidP="00A76BEE">
      <w:pPr>
        <w:ind w:firstLine="709"/>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pl-PL"/>
        </w:rPr>
        <w:lastRenderedPageBreak/>
        <w:drawing>
          <wp:inline distT="0" distB="0" distL="0" distR="0" wp14:anchorId="1B8D7876" wp14:editId="1D5309DB">
            <wp:extent cx="4772025" cy="2295525"/>
            <wp:effectExtent l="0" t="0" r="9525" b="9525"/>
            <wp:docPr id="22831568" name="Wykres 228315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67F8B9D" w14:textId="77777777" w:rsidR="00A76BEE" w:rsidRDefault="00A76BEE" w:rsidP="00A76BEE">
      <w:pPr>
        <w:ind w:firstLine="708"/>
        <w:contextualSpacing/>
        <w:jc w:val="both"/>
        <w:rPr>
          <w:rFonts w:ascii="Times New Roman" w:hAnsi="Times New Roman" w:cs="Times New Roman"/>
          <w:color w:val="000000" w:themeColor="text1"/>
          <w:sz w:val="24"/>
          <w:szCs w:val="24"/>
        </w:rPr>
      </w:pPr>
    </w:p>
    <w:p w14:paraId="161C0079" w14:textId="77777777" w:rsidR="00A76BEE" w:rsidRDefault="00A76BEE" w:rsidP="00A76BEE">
      <w:pPr>
        <w:ind w:firstLine="708"/>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 2022 r. nie  wydano  zezwoleń na sprzedaż napojów alkoholowych do spożycia poza miejscem sprzedaży, ani w miejscu sprzedaży. </w:t>
      </w:r>
    </w:p>
    <w:p w14:paraId="4B4ACDF1" w14:textId="77777777" w:rsidR="00A76BEE" w:rsidRDefault="00A76BEE" w:rsidP="00A76BEE">
      <w:pPr>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t xml:space="preserve">Ponadto w 2022 r. stwierdzono wygaśnięcie 7 zezwoleń na sprzedaż napojów alkoholowych z uwagi na likwidację punktu sprzedaży – 3 zezwolenia (2 podmioty) oraz                        z uwagi na niezłożenie oświadczenia o wartości sprzedaży alkoholu za 2021 r. - 3 zezwolenia (1 podmiot) i niedokonanie opłaty za korzystanie z zezwoleń na alkohol – 1 zezwolenie                        (1 podmiot). </w:t>
      </w:r>
    </w:p>
    <w:p w14:paraId="0FCB61EF" w14:textId="77777777" w:rsidR="00A76BEE" w:rsidRDefault="00A76BEE" w:rsidP="00A76BEE">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 2022 r. zespół ds. nadzoru nad przestrzeganiem zasad sprzedaży alkoholu przeprowadził kontrole w przedmiocie przestrzegania zasad i warunków korzystania                                  z zezwolenia na sprzedaż napojów alkoholowych. Skontrolowano 7 placówek, czyli 21 wydanych zezwoleń. W wyniku dokonanych kontroli nie stwierdzono nieprawidłowości. </w:t>
      </w:r>
    </w:p>
    <w:p w14:paraId="0878B6F7" w14:textId="77777777" w:rsidR="00A76BEE" w:rsidRDefault="00A76BEE" w:rsidP="00A76BEE">
      <w:pPr>
        <w:ind w:firstLine="709"/>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Wartość alkoholu sprzedanego w 2022 r. na terenie gminy Lichnowy na podstawie oświadczeń złożonych przez przedsiębiorców prowadzących sprzedaż napojów alkoholowych przedstawia się następująco: </w:t>
      </w:r>
    </w:p>
    <w:p w14:paraId="1A0FCA7E" w14:textId="77777777" w:rsidR="00A76BEE" w:rsidRDefault="00A76BEE" w:rsidP="00A76BEE">
      <w:pPr>
        <w:ind w:firstLine="709"/>
        <w:contextualSpacing/>
        <w:jc w:val="both"/>
        <w:rPr>
          <w:rFonts w:ascii="Times New Roman" w:hAnsi="Times New Roman" w:cs="Times New Roman"/>
          <w:color w:val="000000" w:themeColor="text1"/>
          <w:sz w:val="24"/>
          <w:szCs w:val="24"/>
        </w:rPr>
      </w:pPr>
    </w:p>
    <w:p w14:paraId="6AD8166B" w14:textId="77777777" w:rsidR="00A76BEE" w:rsidRDefault="00A76BEE" w:rsidP="00A76BEE">
      <w:pPr>
        <w:ind w:firstLine="709"/>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pl-PL"/>
        </w:rPr>
        <w:drawing>
          <wp:inline distT="0" distB="0" distL="0" distR="0" wp14:anchorId="15ADD8DF" wp14:editId="4965B356">
            <wp:extent cx="4305300" cy="3228975"/>
            <wp:effectExtent l="0" t="0" r="0" b="9525"/>
            <wp:docPr id="1137324521" name="Wykres 1137324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6EBD91" w14:textId="77777777" w:rsidR="001D411F" w:rsidRDefault="001D411F" w:rsidP="00A76BEE">
      <w:pPr>
        <w:contextualSpacing/>
        <w:jc w:val="both"/>
        <w:rPr>
          <w:rFonts w:ascii="Times New Roman" w:hAnsi="Times New Roman" w:cs="Times New Roman"/>
          <w:color w:val="000000" w:themeColor="text1"/>
          <w:sz w:val="24"/>
          <w:szCs w:val="24"/>
        </w:rPr>
      </w:pPr>
    </w:p>
    <w:p w14:paraId="161C00CB" w14:textId="0CF37F7E" w:rsidR="00A76BEE" w:rsidRDefault="00A76BEE" w:rsidP="00A76BEE">
      <w:pPr>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8.3. Działalność profilaktyczna</w:t>
      </w:r>
    </w:p>
    <w:p w14:paraId="4B572404" w14:textId="77777777" w:rsidR="00A76BEE" w:rsidRDefault="00A76BEE" w:rsidP="00A76BEE">
      <w:pPr>
        <w:ind w:firstLine="708"/>
        <w:contextualSpacing/>
        <w:jc w:val="both"/>
        <w:rPr>
          <w:rFonts w:ascii="Times New Roman" w:hAnsi="Times New Roman" w:cs="Times New Roman"/>
          <w:sz w:val="24"/>
          <w:szCs w:val="24"/>
        </w:rPr>
      </w:pPr>
    </w:p>
    <w:p w14:paraId="690D971A" w14:textId="77777777" w:rsidR="00A76BEE" w:rsidRDefault="00A76BEE" w:rsidP="00A76BEE">
      <w:pPr>
        <w:ind w:firstLine="708"/>
        <w:contextualSpacing/>
        <w:jc w:val="both"/>
        <w:rPr>
          <w:rFonts w:ascii="Times New Roman" w:hAnsi="Times New Roman" w:cs="Times New Roman"/>
          <w:sz w:val="24"/>
          <w:szCs w:val="24"/>
        </w:rPr>
      </w:pPr>
      <w:r>
        <w:rPr>
          <w:rFonts w:ascii="Times New Roman" w:hAnsi="Times New Roman" w:cs="Times New Roman"/>
          <w:sz w:val="24"/>
          <w:szCs w:val="24"/>
        </w:rPr>
        <w:t>Działalność profilaktyczna w dużej mierze realizowana jest przez Zespół ds. profilaktyki zagrożeń patologicznych. Potrzeby w dziedzinie profilaktyki uzależnień przedstawiają się następująco:</w:t>
      </w:r>
    </w:p>
    <w:p w14:paraId="496A9EA1" w14:textId="77777777" w:rsidR="00A76BEE" w:rsidRDefault="00A76BEE" w:rsidP="00A76BEE">
      <w:pPr>
        <w:contextualSpacing/>
        <w:jc w:val="both"/>
        <w:rPr>
          <w:rFonts w:ascii="Times New Roman" w:hAnsi="Times New Roman" w:cs="Times New Roman"/>
          <w:sz w:val="24"/>
          <w:szCs w:val="24"/>
        </w:rPr>
      </w:pPr>
      <w:r>
        <w:rPr>
          <w:rFonts w:ascii="Times New Roman" w:hAnsi="Times New Roman" w:cs="Times New Roman"/>
          <w:sz w:val="24"/>
          <w:szCs w:val="24"/>
        </w:rPr>
        <w:t>1) systemowe realizowanie programów profilaktycznych dla dzieci i młodzieży, zajęć socjoterapeutycznych i warsztatów profilaktycznych na tematy związane z uzależnieniami od substancji psychoaktywnych oraz uzależnieniami behawioralnymi</w:t>
      </w:r>
    </w:p>
    <w:p w14:paraId="1A546CB1" w14:textId="77777777" w:rsidR="00A76BEE" w:rsidRDefault="00A76BEE" w:rsidP="00A76BEE">
      <w:pPr>
        <w:contextualSpacing/>
        <w:jc w:val="both"/>
        <w:rPr>
          <w:rFonts w:ascii="Times New Roman" w:hAnsi="Times New Roman" w:cs="Times New Roman"/>
          <w:sz w:val="24"/>
          <w:szCs w:val="24"/>
        </w:rPr>
      </w:pPr>
      <w:r>
        <w:rPr>
          <w:rFonts w:ascii="Times New Roman" w:hAnsi="Times New Roman" w:cs="Times New Roman"/>
          <w:sz w:val="24"/>
          <w:szCs w:val="24"/>
        </w:rPr>
        <w:t xml:space="preserve">2) zakup materiałów do realizacji programów w szkołach oraz zajęć socjoterapeutycznych,  zakup pomocy audiowizualnej tj. filmów o tematyce uzależnień i tematyce przemocy, zakup  publikacji oraz   książek o tematyce związanej z pracą z młodzieżą, uzależniamy i profilaktyką, </w:t>
      </w:r>
    </w:p>
    <w:p w14:paraId="33DA92DA" w14:textId="77777777" w:rsidR="00A76BEE" w:rsidRDefault="00A76BEE" w:rsidP="00A76BEE">
      <w:pPr>
        <w:contextualSpacing/>
        <w:jc w:val="both"/>
        <w:rPr>
          <w:rFonts w:ascii="Times New Roman" w:hAnsi="Times New Roman" w:cs="Times New Roman"/>
          <w:sz w:val="24"/>
          <w:szCs w:val="24"/>
        </w:rPr>
      </w:pPr>
      <w:r>
        <w:rPr>
          <w:rFonts w:ascii="Times New Roman" w:hAnsi="Times New Roman" w:cs="Times New Roman"/>
          <w:sz w:val="24"/>
          <w:szCs w:val="24"/>
        </w:rPr>
        <w:t>3) szkolenia rad pedagogicznych oraz członków GKRPA na temat środków uzależniających, w zakresie interwencji profilaktycznej w szkołach, w zakresie zagrożenia cyberprzemocą, dopalaczami, w zakresie współpracy z trudną młodzieżą, uzależniamy behawioralnymi</w:t>
      </w:r>
    </w:p>
    <w:p w14:paraId="634072C9" w14:textId="77777777" w:rsidR="00A76BEE" w:rsidRDefault="00A76BEE" w:rsidP="00A76BEE">
      <w:pPr>
        <w:contextualSpacing/>
        <w:jc w:val="both"/>
        <w:rPr>
          <w:rFonts w:ascii="Times New Roman" w:hAnsi="Times New Roman" w:cs="Times New Roman"/>
          <w:sz w:val="24"/>
          <w:szCs w:val="24"/>
        </w:rPr>
      </w:pPr>
      <w:r>
        <w:rPr>
          <w:rFonts w:ascii="Times New Roman" w:hAnsi="Times New Roman" w:cs="Times New Roman"/>
          <w:sz w:val="24"/>
          <w:szCs w:val="24"/>
        </w:rPr>
        <w:t>4) szkolenie rodziców i nauczycieli w zakresie pracy z dzieckiem z zaburzeniami                                          w zachowaniu</w:t>
      </w:r>
    </w:p>
    <w:p w14:paraId="3A806EB3" w14:textId="77777777" w:rsidR="00A76BEE" w:rsidRDefault="00A76BEE" w:rsidP="00A76BEE">
      <w:pPr>
        <w:contextualSpacing/>
        <w:jc w:val="both"/>
        <w:rPr>
          <w:rFonts w:ascii="Times New Roman" w:hAnsi="Times New Roman" w:cs="Times New Roman"/>
          <w:sz w:val="24"/>
          <w:szCs w:val="24"/>
        </w:rPr>
      </w:pPr>
      <w:r>
        <w:rPr>
          <w:rFonts w:ascii="Times New Roman" w:hAnsi="Times New Roman" w:cs="Times New Roman"/>
          <w:sz w:val="24"/>
          <w:szCs w:val="24"/>
        </w:rPr>
        <w:t>5) prowadzenie alternatywnych form spędzania wolnego czasu min. zajęcia sportowo-rekreacyjne</w:t>
      </w:r>
    </w:p>
    <w:p w14:paraId="6C238F28" w14:textId="77777777" w:rsidR="00A76BEE" w:rsidRDefault="00A76BEE" w:rsidP="00A76BEE">
      <w:pPr>
        <w:ind w:firstLine="708"/>
        <w:contextualSpacing/>
        <w:jc w:val="both"/>
        <w:rPr>
          <w:rFonts w:ascii="Times New Roman" w:hAnsi="Times New Roman" w:cs="Times New Roman"/>
          <w:sz w:val="24"/>
          <w:szCs w:val="24"/>
        </w:rPr>
      </w:pPr>
      <w:r w:rsidRPr="004A16FF">
        <w:rPr>
          <w:rFonts w:ascii="Times New Roman" w:hAnsi="Times New Roman" w:cs="Times New Roman"/>
          <w:sz w:val="24"/>
          <w:szCs w:val="24"/>
        </w:rPr>
        <w:t>Zgodnie z Programem w okresie sprawozdawczym realizowane były  warsztaty profilaktyczne na tematy związane z uzależnieniami dla dzieci  i młodzieży,</w:t>
      </w:r>
      <w:r>
        <w:rPr>
          <w:rFonts w:ascii="Times New Roman" w:hAnsi="Times New Roman" w:cs="Times New Roman"/>
          <w:sz w:val="24"/>
          <w:szCs w:val="24"/>
        </w:rPr>
        <w:t xml:space="preserve"> m.in. warsztaty dla klas 7 i 8, warsztaty doskonalenia umiejętności emocjonalno-społecznych, warsztaty profilaktyki </w:t>
      </w:r>
      <w:proofErr w:type="spellStart"/>
      <w:r>
        <w:rPr>
          <w:rFonts w:ascii="Times New Roman" w:hAnsi="Times New Roman" w:cs="Times New Roman"/>
          <w:sz w:val="24"/>
          <w:szCs w:val="24"/>
        </w:rPr>
        <w:t>przeciwuzależnieniowej</w:t>
      </w:r>
      <w:proofErr w:type="spellEnd"/>
      <w:r>
        <w:rPr>
          <w:rFonts w:ascii="Times New Roman" w:hAnsi="Times New Roman" w:cs="Times New Roman"/>
          <w:sz w:val="24"/>
          <w:szCs w:val="24"/>
        </w:rPr>
        <w:t xml:space="preserve">, </w:t>
      </w:r>
      <w:r w:rsidRPr="004A16FF">
        <w:rPr>
          <w:rFonts w:ascii="Times New Roman" w:hAnsi="Times New Roman" w:cs="Times New Roman"/>
          <w:sz w:val="24"/>
          <w:szCs w:val="24"/>
        </w:rPr>
        <w:t xml:space="preserve"> programy profilaktyczne,  zajęcia socjoterapeutyczne oraz zajęcia edukacyjne w szkołach w formie pogadanek i prelekcji. Zajęcia były przeprowadzane z zakresu profilaktyki uzależnień od dopalaczy, narkotyków, alkoholu, papierosów i uzależnień behawioralnych. Dzieci i młodzież uczestniczyła w ogólnopolskich kampaniach edukacyjnych dotyczących szeroko rozumianej profilaktyki</w:t>
      </w:r>
      <w:r>
        <w:rPr>
          <w:rFonts w:ascii="Times New Roman" w:hAnsi="Times New Roman" w:cs="Times New Roman"/>
          <w:sz w:val="24"/>
          <w:szCs w:val="24"/>
        </w:rPr>
        <w:t xml:space="preserve"> m.in. Kampanii „Zachowaj Trzeźwy Umysł” oraz w Programach rekomendowanych „DEBATA” oraz Programie profilaktyki uniwersalnej „</w:t>
      </w:r>
      <w:proofErr w:type="spellStart"/>
      <w:r>
        <w:rPr>
          <w:rFonts w:ascii="Times New Roman" w:hAnsi="Times New Roman" w:cs="Times New Roman"/>
          <w:sz w:val="24"/>
          <w:szCs w:val="24"/>
        </w:rPr>
        <w:t>Unplugged</w:t>
      </w:r>
      <w:proofErr w:type="spellEnd"/>
      <w:r>
        <w:rPr>
          <w:rFonts w:ascii="Times New Roman" w:hAnsi="Times New Roman" w:cs="Times New Roman"/>
          <w:sz w:val="24"/>
          <w:szCs w:val="24"/>
        </w:rPr>
        <w:t xml:space="preserve">”. Ponadto </w:t>
      </w:r>
      <w:r w:rsidRPr="004A16FF">
        <w:rPr>
          <w:rFonts w:ascii="Times New Roman" w:hAnsi="Times New Roman" w:cs="Times New Roman"/>
          <w:sz w:val="24"/>
          <w:szCs w:val="24"/>
        </w:rPr>
        <w:t>Gminna Komisja Rozwiązywania Problemów Alkoholowych wspierała programy i przedsięwzięcia  profilaktyczne realizowane w szkołach przez dzieci i młodzież</w:t>
      </w:r>
      <w:r>
        <w:rPr>
          <w:rFonts w:ascii="Times New Roman" w:hAnsi="Times New Roman" w:cs="Times New Roman"/>
          <w:sz w:val="24"/>
          <w:szCs w:val="24"/>
        </w:rPr>
        <w:t>, m.in. Bieg Trzeźwości.</w:t>
      </w:r>
      <w:r w:rsidRPr="004A16FF">
        <w:rPr>
          <w:rFonts w:ascii="Times New Roman" w:hAnsi="Times New Roman" w:cs="Times New Roman"/>
          <w:sz w:val="24"/>
          <w:szCs w:val="24"/>
        </w:rPr>
        <w:t xml:space="preserve"> </w:t>
      </w:r>
      <w:r>
        <w:rPr>
          <w:rFonts w:ascii="Times New Roman" w:hAnsi="Times New Roman" w:cs="Times New Roman"/>
          <w:sz w:val="24"/>
          <w:szCs w:val="24"/>
        </w:rPr>
        <w:t>Z</w:t>
      </w:r>
      <w:r w:rsidRPr="004A16FF">
        <w:rPr>
          <w:rFonts w:ascii="Times New Roman" w:hAnsi="Times New Roman" w:cs="Times New Roman"/>
          <w:sz w:val="24"/>
          <w:szCs w:val="24"/>
        </w:rPr>
        <w:t xml:space="preserve">organizowano zajęcia sportowo-rekreacyjne jako alternatywna forma spędzania czasu wolnego. </w:t>
      </w:r>
      <w:r>
        <w:rPr>
          <w:rFonts w:ascii="Times New Roman" w:hAnsi="Times New Roman" w:cs="Times New Roman"/>
          <w:sz w:val="24"/>
          <w:szCs w:val="24"/>
        </w:rPr>
        <w:t>Do realizacji programów w szkołach oraz zajęć socjoterapeutycznych dokonano zakupu materiałów tj. filmów i publikacji o tematyce profilaktyki, uzależnień i przemocy. Z</w:t>
      </w:r>
      <w:r w:rsidRPr="00F1443E">
        <w:rPr>
          <w:rFonts w:ascii="Times New Roman" w:hAnsi="Times New Roman" w:cs="Times New Roman"/>
          <w:sz w:val="24"/>
          <w:szCs w:val="24"/>
        </w:rPr>
        <w:t>akupiono programy i materiały profilaktyczne pt. „Lepiej Przeżyj” „Trójkąt bezpieczeństwa”, „Zaburzenia psychiczne i emocjonalne”  (scenariusze zajęć, filmy profilaktyczne, prezentacje) oraz materiały  w wersji online oraz dokonano zakupu książek i  publikacji o tematyce profilaktyki i uzależnień tj. „Jak zrozumieć się w rodzinie”, „Kiedy szkoła jest problemem”, Uwaga złość”, „Jak zrozumieć dziecko”, „Konflikty w rodzinie” „Cud rodzicielstwa”, „Rozwój seksualny dzieci”</w:t>
      </w:r>
      <w:r>
        <w:rPr>
          <w:rFonts w:ascii="Times New Roman" w:hAnsi="Times New Roman" w:cs="Times New Roman"/>
          <w:sz w:val="24"/>
          <w:szCs w:val="24"/>
        </w:rPr>
        <w:t xml:space="preserve">. </w:t>
      </w:r>
    </w:p>
    <w:p w14:paraId="2B37F256" w14:textId="77777777" w:rsidR="00A76BEE" w:rsidRDefault="00A76BEE" w:rsidP="00A76BEE">
      <w:pPr>
        <w:ind w:firstLine="708"/>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F1443E">
        <w:rPr>
          <w:rFonts w:ascii="Times New Roman" w:hAnsi="Times New Roman" w:cs="Times New Roman"/>
          <w:color w:val="000000" w:themeColor="text1"/>
          <w:sz w:val="24"/>
          <w:szCs w:val="24"/>
        </w:rPr>
        <w:t>złonkowie Gminnej Komisji Rozwiazywania Problemów Alkoholowych brali udział w specjalistycznych szkoleniach opartych o strategię dobrych praktyk z zakresu Dialogu motywującego w pracy KRPA oraz szkoleniu online z zakresu przeciwdziałania przemocy</w:t>
      </w:r>
    </w:p>
    <w:p w14:paraId="1C588A03" w14:textId="62F928D4" w:rsidR="00A76BEE" w:rsidRDefault="00A76BEE" w:rsidP="00A76BEE">
      <w:pPr>
        <w:ind w:firstLine="708"/>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w:t>
      </w:r>
      <w:r w:rsidRPr="00F1443E">
        <w:rPr>
          <w:rFonts w:ascii="Times New Roman" w:hAnsi="Times New Roman" w:cs="Times New Roman"/>
          <w:color w:val="000000" w:themeColor="text1"/>
          <w:sz w:val="24"/>
          <w:szCs w:val="24"/>
        </w:rPr>
        <w:t xml:space="preserve"> ramach upowszechniania informacji dot. zjawiska przemocy w rodzinie i możliwości przeciwdziałania przemocy dokonano zakupu programu profilaktycznego dot. przemocy domowej, przemocy rówieśniczej, cyberprzemocy  pt. „Niewidzialne rany” (prezentacje, filmy, scenariusze zajęć, procedury, omówienia) oraz materiałów profilaktycznych „Przemoc i agresja” (prezentacje, filmy, scenariusze zajęć) </w:t>
      </w:r>
      <w:r>
        <w:rPr>
          <w:rFonts w:ascii="Times New Roman" w:hAnsi="Times New Roman" w:cs="Times New Roman"/>
          <w:color w:val="000000" w:themeColor="text1"/>
          <w:sz w:val="24"/>
          <w:szCs w:val="24"/>
        </w:rPr>
        <w:t xml:space="preserve">. </w:t>
      </w:r>
      <w:r w:rsidRPr="00F1443E">
        <w:rPr>
          <w:rFonts w:ascii="Times New Roman" w:hAnsi="Times New Roman" w:cs="Times New Roman"/>
          <w:color w:val="000000" w:themeColor="text1"/>
          <w:sz w:val="24"/>
          <w:szCs w:val="24"/>
        </w:rPr>
        <w:t xml:space="preserve">Ponadto zostały dofinansowane </w:t>
      </w:r>
      <w:proofErr w:type="spellStart"/>
      <w:r w:rsidRPr="00F1443E">
        <w:rPr>
          <w:rFonts w:ascii="Times New Roman" w:hAnsi="Times New Roman" w:cs="Times New Roman"/>
          <w:color w:val="000000" w:themeColor="text1"/>
          <w:sz w:val="24"/>
          <w:szCs w:val="24"/>
        </w:rPr>
        <w:t>szkolen</w:t>
      </w:r>
      <w:r w:rsidR="003527BC">
        <w:rPr>
          <w:rFonts w:ascii="Times New Roman" w:hAnsi="Times New Roman" w:cs="Times New Roman"/>
          <w:color w:val="000000" w:themeColor="text1"/>
          <w:sz w:val="24"/>
          <w:szCs w:val="24"/>
        </w:rPr>
        <w:t>a</w:t>
      </w:r>
      <w:r w:rsidRPr="00F1443E">
        <w:rPr>
          <w:rFonts w:ascii="Times New Roman" w:hAnsi="Times New Roman" w:cs="Times New Roman"/>
          <w:color w:val="000000" w:themeColor="text1"/>
          <w:sz w:val="24"/>
          <w:szCs w:val="24"/>
        </w:rPr>
        <w:t>e</w:t>
      </w:r>
      <w:proofErr w:type="spellEnd"/>
      <w:r w:rsidRPr="00F1443E">
        <w:rPr>
          <w:rFonts w:ascii="Times New Roman" w:hAnsi="Times New Roman" w:cs="Times New Roman"/>
          <w:color w:val="000000" w:themeColor="text1"/>
          <w:sz w:val="24"/>
          <w:szCs w:val="24"/>
        </w:rPr>
        <w:t xml:space="preserve"> w zakresie Procedury Niebieskiej Karty oraz szkolenie pt. Zmiany w prowadzeniu Niebieskiej </w:t>
      </w:r>
      <w:r w:rsidRPr="00F1443E">
        <w:rPr>
          <w:rFonts w:ascii="Times New Roman" w:hAnsi="Times New Roman" w:cs="Times New Roman"/>
          <w:color w:val="000000" w:themeColor="text1"/>
          <w:sz w:val="24"/>
          <w:szCs w:val="24"/>
        </w:rPr>
        <w:lastRenderedPageBreak/>
        <w:t>Karty. Praca z osobami oraz rodzinami uwikłanymi w przemoc domową w czasie i po zakończeniu stanu zagrożenia epidemicznego i stanu epidemii” dla członka Zespołu Interdyscyplinarnego ds. Przemocy w Rodzinie</w:t>
      </w:r>
      <w:r>
        <w:rPr>
          <w:rFonts w:ascii="Times New Roman" w:hAnsi="Times New Roman" w:cs="Times New Roman"/>
          <w:color w:val="000000" w:themeColor="text1"/>
          <w:sz w:val="24"/>
          <w:szCs w:val="24"/>
        </w:rPr>
        <w:t xml:space="preserve">. </w:t>
      </w:r>
    </w:p>
    <w:p w14:paraId="0BB3547C" w14:textId="77777777" w:rsidR="00A76BEE" w:rsidRDefault="00A76BEE" w:rsidP="00A76BEE">
      <w:pPr>
        <w:ind w:firstLine="708"/>
        <w:contextualSpacing/>
        <w:jc w:val="both"/>
        <w:rPr>
          <w:rFonts w:ascii="Times New Roman" w:hAnsi="Times New Roman" w:cs="Times New Roman"/>
          <w:color w:val="000000" w:themeColor="text1"/>
          <w:sz w:val="24"/>
          <w:szCs w:val="24"/>
        </w:rPr>
      </w:pPr>
    </w:p>
    <w:p w14:paraId="79BCBFC8" w14:textId="77777777" w:rsidR="00A76BEE" w:rsidRDefault="00A76BEE" w:rsidP="00A76BEE">
      <w:pPr>
        <w:ind w:firstLine="708"/>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pl-PL"/>
        </w:rPr>
        <w:drawing>
          <wp:inline distT="0" distB="0" distL="0" distR="0" wp14:anchorId="5D9DB94A" wp14:editId="06DA3DED">
            <wp:extent cx="5238750" cy="4657725"/>
            <wp:effectExtent l="0" t="0" r="0" b="9525"/>
            <wp:docPr id="576270066" name="Wykres 5762700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9165856" w14:textId="77777777" w:rsidR="00A76BEE" w:rsidRDefault="00A76BEE" w:rsidP="00A76BEE">
      <w:pPr>
        <w:ind w:firstLine="708"/>
        <w:contextualSpacing/>
        <w:jc w:val="both"/>
        <w:rPr>
          <w:rFonts w:ascii="Times New Roman" w:hAnsi="Times New Roman" w:cs="Times New Roman"/>
          <w:color w:val="000000" w:themeColor="text1"/>
          <w:sz w:val="24"/>
          <w:szCs w:val="24"/>
        </w:rPr>
      </w:pPr>
    </w:p>
    <w:p w14:paraId="4947BEAC" w14:textId="77777777" w:rsidR="00A76BEE" w:rsidRDefault="00A76BEE" w:rsidP="00A76BEE">
      <w:pPr>
        <w:ind w:firstLine="708"/>
        <w:contextualSpacing/>
        <w:jc w:val="both"/>
        <w:rPr>
          <w:rFonts w:ascii="Times New Roman" w:hAnsi="Times New Roman" w:cs="Times New Roman"/>
          <w:color w:val="000000" w:themeColor="text1"/>
          <w:sz w:val="24"/>
          <w:szCs w:val="24"/>
        </w:rPr>
      </w:pPr>
    </w:p>
    <w:p w14:paraId="606AA7BF" w14:textId="77777777" w:rsidR="00A76BEE" w:rsidRDefault="00A76BEE" w:rsidP="00A76BEE">
      <w:pPr>
        <w:contextualSpacing/>
        <w:jc w:val="both"/>
        <w:rPr>
          <w:rFonts w:ascii="Times New Roman" w:hAnsi="Times New Roman" w:cs="Times New Roman"/>
          <w:b/>
          <w:sz w:val="24"/>
          <w:szCs w:val="24"/>
        </w:rPr>
      </w:pPr>
      <w:r>
        <w:rPr>
          <w:rFonts w:ascii="Times New Roman" w:hAnsi="Times New Roman" w:cs="Times New Roman"/>
          <w:b/>
          <w:sz w:val="24"/>
          <w:szCs w:val="24"/>
        </w:rPr>
        <w:t>8.4. Diagnoza problemów alkoholowych</w:t>
      </w:r>
    </w:p>
    <w:p w14:paraId="76B22D5D" w14:textId="77777777" w:rsidR="00A76BEE" w:rsidRDefault="00A76BEE" w:rsidP="00A76BEE">
      <w:pPr>
        <w:contextualSpacing/>
        <w:jc w:val="both"/>
        <w:rPr>
          <w:rFonts w:ascii="Times New Roman" w:hAnsi="Times New Roman" w:cs="Times New Roman"/>
          <w:b/>
          <w:sz w:val="24"/>
          <w:szCs w:val="24"/>
        </w:rPr>
      </w:pPr>
    </w:p>
    <w:p w14:paraId="32CE0E78" w14:textId="161A5FE2" w:rsidR="00AA4257" w:rsidRDefault="00A76BEE" w:rsidP="003527BC">
      <w:pPr>
        <w:pStyle w:val="Standard"/>
        <w:spacing w:line="288" w:lineRule="auto"/>
        <w:ind w:firstLine="709"/>
        <w:contextualSpacing/>
        <w:jc w:val="both"/>
        <w:rPr>
          <w:color w:val="000000" w:themeColor="text1"/>
        </w:rPr>
      </w:pPr>
      <w:r>
        <w:t xml:space="preserve">Problemy alkoholowe są powszechnie postrzegane jako jeden z najważniejszych zagrożeń społecznych – obok problemu bezrobocia, ubóstwa,  narkomanii, zaniedbywania rodzin  i przemocy domowej oraz przestępczości. Do najważniejszych problemów alkoholowych można zaliczyć: nadużywanie alkoholu przez dorosłych, uzależnienie od alkoholu,  picie alkoholu przez młodzież. Uzależnienie od alkoholu jest chorobą chroniczną, postępującą i potencjalnie śmiertelną. Nie jest możliwe całkowite jej wyleczenie, a jedynie zahamowanie narastania jej objawów i szkód zdrowotnych z nią związanych. Zadaniami związanymi z uzależnieniami od alkoholu zajmuje się Zespół ds. Uzależnień. </w:t>
      </w:r>
      <w:r w:rsidRPr="003527BC">
        <w:rPr>
          <w:b/>
          <w:bCs/>
          <w:color w:val="000000" w:themeColor="text1"/>
        </w:rPr>
        <w:t>W 2022 r. odbyło się 47 posiedzeń zespołu ds. uzależnień</w:t>
      </w:r>
      <w:r>
        <w:rPr>
          <w:color w:val="000000" w:themeColor="text1"/>
        </w:rPr>
        <w:t xml:space="preserve">, na których przepracowano łącznie 80 h. </w:t>
      </w:r>
      <w:r w:rsidRPr="003527BC">
        <w:rPr>
          <w:b/>
          <w:bCs/>
          <w:color w:val="000000" w:themeColor="text1"/>
        </w:rPr>
        <w:t>Wpłynęło 14 wniosków o objęcie leczeniem odwykowym.</w:t>
      </w:r>
      <w:r>
        <w:rPr>
          <w:color w:val="000000" w:themeColor="text1"/>
        </w:rPr>
        <w:t xml:space="preserve"> Wnioski zostały złożone przez: policję – 9 wniosków, członków rodzin – 1 wniosek, GOPS – 2 wnioski, Prokuratura – 1- wniosek, osoby niespokrewnione – 1 wniosek.  </w:t>
      </w:r>
    </w:p>
    <w:p w14:paraId="7EB23B81" w14:textId="71FFD56E" w:rsidR="00B30639" w:rsidRPr="00DD4EF7" w:rsidRDefault="00AA4257" w:rsidP="00DD4EF7">
      <w:pPr>
        <w:pStyle w:val="Akapitzlist"/>
        <w:numPr>
          <w:ilvl w:val="1"/>
          <w:numId w:val="9"/>
        </w:numPr>
        <w:spacing w:line="259" w:lineRule="auto"/>
        <w:jc w:val="both"/>
        <w:rPr>
          <w:rFonts w:ascii="Times New Roman" w:hAnsi="Times New Roman" w:cs="Times New Roman"/>
          <w:b/>
          <w:sz w:val="24"/>
          <w:szCs w:val="24"/>
        </w:rPr>
      </w:pPr>
      <w:r w:rsidRPr="00654969">
        <w:rPr>
          <w:rFonts w:ascii="Times New Roman" w:hAnsi="Times New Roman" w:cs="Times New Roman"/>
          <w:b/>
          <w:sz w:val="24"/>
          <w:szCs w:val="24"/>
        </w:rPr>
        <w:lastRenderedPageBreak/>
        <w:t>Przeciwdziałani</w:t>
      </w:r>
      <w:r w:rsidR="006C7ADD">
        <w:rPr>
          <w:rFonts w:ascii="Times New Roman" w:hAnsi="Times New Roman" w:cs="Times New Roman"/>
          <w:b/>
          <w:sz w:val="24"/>
          <w:szCs w:val="24"/>
        </w:rPr>
        <w:t>e</w:t>
      </w:r>
      <w:r w:rsidRPr="00654969">
        <w:rPr>
          <w:rFonts w:ascii="Times New Roman" w:hAnsi="Times New Roman" w:cs="Times New Roman"/>
          <w:b/>
          <w:sz w:val="24"/>
          <w:szCs w:val="24"/>
        </w:rPr>
        <w:t xml:space="preserve"> narkomanii</w:t>
      </w:r>
    </w:p>
    <w:p w14:paraId="00DEAFFA" w14:textId="77777777" w:rsidR="00DD4EF7" w:rsidRDefault="00DD4EF7" w:rsidP="00DD4EF7">
      <w:pPr>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Do zadań własnych gminy, zgodnie z ustawą z dnia 29.07.2005 r. o przeciwdziałaniu narkomanii należy prowadzenie działań związanych z przeciwdziałaniem narkomanii. </w:t>
      </w:r>
    </w:p>
    <w:p w14:paraId="7A11B739" w14:textId="77777777" w:rsidR="00DD4EF7" w:rsidRDefault="00DD4EF7" w:rsidP="00DD4EF7">
      <w:pPr>
        <w:contextualSpacing/>
        <w:jc w:val="both"/>
        <w:rPr>
          <w:rFonts w:ascii="Times New Roman" w:hAnsi="Times New Roman" w:cs="Times New Roman"/>
          <w:sz w:val="24"/>
          <w:szCs w:val="24"/>
        </w:rPr>
      </w:pPr>
      <w:r>
        <w:rPr>
          <w:rFonts w:ascii="Times New Roman" w:hAnsi="Times New Roman" w:cs="Times New Roman"/>
          <w:sz w:val="24"/>
          <w:szCs w:val="24"/>
        </w:rPr>
        <w:t>W szczególności zadania te obejmują:</w:t>
      </w:r>
    </w:p>
    <w:p w14:paraId="14AF08C3" w14:textId="77777777" w:rsidR="00DD4EF7" w:rsidRDefault="00DD4EF7" w:rsidP="00DD4EF7">
      <w:pPr>
        <w:contextualSpacing/>
        <w:jc w:val="both"/>
        <w:rPr>
          <w:rFonts w:ascii="Times New Roman" w:hAnsi="Times New Roman" w:cs="Times New Roman"/>
          <w:sz w:val="24"/>
          <w:szCs w:val="24"/>
        </w:rPr>
      </w:pPr>
      <w:r>
        <w:rPr>
          <w:rFonts w:ascii="Times New Roman" w:hAnsi="Times New Roman" w:cs="Times New Roman"/>
          <w:sz w:val="24"/>
          <w:szCs w:val="24"/>
        </w:rPr>
        <w:t xml:space="preserve">1) zwiększanie dostępności pomocy terapeutycznej i rehabilitacyjnej dla osób uzależnionych </w:t>
      </w:r>
      <w:r>
        <w:rPr>
          <w:rFonts w:ascii="Times New Roman" w:hAnsi="Times New Roman" w:cs="Times New Roman"/>
          <w:sz w:val="24"/>
          <w:szCs w:val="24"/>
        </w:rPr>
        <w:br/>
        <w:t>i osób zagrożonych uzależnieniem;</w:t>
      </w:r>
    </w:p>
    <w:p w14:paraId="19EFD405" w14:textId="77777777" w:rsidR="00DD4EF7" w:rsidRDefault="00DD4EF7" w:rsidP="00DD4EF7">
      <w:pPr>
        <w:contextualSpacing/>
        <w:jc w:val="both"/>
        <w:rPr>
          <w:rFonts w:ascii="Times New Roman" w:hAnsi="Times New Roman" w:cs="Times New Roman"/>
          <w:sz w:val="24"/>
          <w:szCs w:val="24"/>
        </w:rPr>
      </w:pPr>
      <w:r>
        <w:rPr>
          <w:rFonts w:ascii="Times New Roman" w:hAnsi="Times New Roman" w:cs="Times New Roman"/>
          <w:sz w:val="24"/>
          <w:szCs w:val="24"/>
        </w:rPr>
        <w:t>2) udzielanie rodzinom, w których występują problemy narkomanii, pomocy psychospołecznej i prawnej;</w:t>
      </w:r>
    </w:p>
    <w:p w14:paraId="20A5799E" w14:textId="77777777" w:rsidR="00DD4EF7" w:rsidRDefault="00DD4EF7" w:rsidP="00DD4EF7">
      <w:pPr>
        <w:contextualSpacing/>
        <w:jc w:val="both"/>
        <w:rPr>
          <w:rFonts w:ascii="Times New Roman" w:hAnsi="Times New Roman" w:cs="Times New Roman"/>
          <w:sz w:val="24"/>
          <w:szCs w:val="24"/>
        </w:rPr>
      </w:pPr>
      <w:r>
        <w:rPr>
          <w:rFonts w:ascii="Times New Roman" w:hAnsi="Times New Roman" w:cs="Times New Roman"/>
          <w:sz w:val="24"/>
          <w:szCs w:val="24"/>
        </w:rPr>
        <w:t>3) prowadzenie profilaktycznej działalności informacyjnej, edukacyjnej oraz szkoleniowej w zakresie rozwiązywania problemów narkomanii, w szczególności dla dzieci i młodzieży, w tym prowadzenie zajęć sportowo-rekreacyjnych dla uczniów, a także działań na rzecz dożywiania dzieci uczestniczących w pozalekcyjnych programach opiekuńczo-wychowawczych i socjoterapeutycznych;</w:t>
      </w:r>
    </w:p>
    <w:p w14:paraId="073765EA" w14:textId="77777777" w:rsidR="00DD4EF7" w:rsidRDefault="00DD4EF7" w:rsidP="00DD4EF7">
      <w:pPr>
        <w:contextualSpacing/>
        <w:jc w:val="both"/>
        <w:rPr>
          <w:rFonts w:ascii="Times New Roman" w:hAnsi="Times New Roman" w:cs="Times New Roman"/>
          <w:sz w:val="24"/>
          <w:szCs w:val="24"/>
        </w:rPr>
      </w:pPr>
      <w:r>
        <w:rPr>
          <w:rFonts w:ascii="Times New Roman" w:hAnsi="Times New Roman" w:cs="Times New Roman"/>
          <w:sz w:val="24"/>
          <w:szCs w:val="24"/>
        </w:rPr>
        <w:t>4) wspomaganie działań instytucji, organizacji pozarządowych i osób fizycznych, służących rozwiązywaniu problemów narkomanii;</w:t>
      </w:r>
    </w:p>
    <w:p w14:paraId="734D685E" w14:textId="77777777" w:rsidR="00DD4EF7" w:rsidRDefault="00DD4EF7" w:rsidP="00DD4EF7">
      <w:pPr>
        <w:contextualSpacing/>
        <w:jc w:val="both"/>
        <w:rPr>
          <w:rFonts w:ascii="Times New Roman" w:hAnsi="Times New Roman" w:cs="Times New Roman"/>
          <w:sz w:val="24"/>
          <w:szCs w:val="24"/>
        </w:rPr>
      </w:pPr>
      <w:r>
        <w:rPr>
          <w:rFonts w:ascii="Times New Roman" w:hAnsi="Times New Roman" w:cs="Times New Roman"/>
          <w:sz w:val="24"/>
          <w:szCs w:val="24"/>
        </w:rPr>
        <w:t xml:space="preserve">5) pomoc społeczną osobom uzależnionym i rodzinom osób uzależnionych dotkniętym ubóstwem i wykluczeniem społecznym i integrowanie ze środowiskiem lokalnym tych osób                 z wykorzystaniem pracy socjalnej. </w:t>
      </w:r>
    </w:p>
    <w:p w14:paraId="7BA9DE59" w14:textId="77777777" w:rsidR="00DD4EF7" w:rsidRDefault="00DD4EF7" w:rsidP="00DD4EF7">
      <w:pPr>
        <w:ind w:firstLine="708"/>
        <w:contextualSpacing/>
        <w:jc w:val="both"/>
        <w:rPr>
          <w:rFonts w:ascii="Times New Roman" w:hAnsi="Times New Roman" w:cs="Times New Roman"/>
          <w:sz w:val="24"/>
          <w:szCs w:val="24"/>
        </w:rPr>
      </w:pPr>
      <w:r w:rsidRPr="00EA56C9">
        <w:rPr>
          <w:rFonts w:ascii="Times New Roman" w:hAnsi="Times New Roman" w:cs="Times New Roman"/>
          <w:sz w:val="24"/>
          <w:szCs w:val="24"/>
        </w:rPr>
        <w:t>Zadania te są realizowane w postaci uchwalanego przez Radę Gminy Lichnowy dnia  30 marca 2022 r. Gminnego Programu Rozwiązywania Problemów Alkoholowych oraz Przeciwdziałania Narkomanii i Uzależnieniom Behawioralnym dla Gminy Lichnowy na lata 2022 – 2025. Do dnia uchwalenia powyższego Programu obowiązywały dwa oddzielne programy uchwalone dnia 28 grudnia 2021 r. Gminny Program Profilaktyki i Rozwiązywania Problemów Alkoholowych na 2022 rok oraz Gminny Program Przeciwdziałania Narkomanii na 2022 rok, które w wyniku  nowelizacja ustawy o zdrowiu publicznym oraz niektórych innych ustaw (Dz. Z 2021 r. poz. 2469) zachowały swoją moc do dnia uchwalenia nowego, wspólnego  gminnego programu profilaktyki i rozwiązywania programów alkoholowych oraz przeciwdziałania narkomanii.</w:t>
      </w:r>
    </w:p>
    <w:p w14:paraId="3EC3F471" w14:textId="77777777" w:rsidR="00DD4EF7" w:rsidRDefault="00DD4EF7" w:rsidP="00DD4EF7">
      <w:pPr>
        <w:ind w:firstLine="708"/>
        <w:contextualSpacing/>
        <w:jc w:val="both"/>
        <w:rPr>
          <w:rFonts w:ascii="Times New Roman" w:hAnsi="Times New Roman" w:cs="Times New Roman"/>
          <w:sz w:val="24"/>
          <w:szCs w:val="24"/>
        </w:rPr>
      </w:pPr>
      <w:r w:rsidRPr="00EA56C9">
        <w:rPr>
          <w:rFonts w:ascii="Times New Roman" w:hAnsi="Times New Roman" w:cs="Times New Roman"/>
          <w:sz w:val="24"/>
          <w:szCs w:val="24"/>
        </w:rPr>
        <w:t>Gminny Program określa lokalną strategię w zakresie profilaktyki oraz minimalizacji szkód społecznych i indywidualnych wynikających z nadużywania alkoholu oraz stosowania narkotyków i innych substancji psychoaktywnych.</w:t>
      </w:r>
      <w:r>
        <w:rPr>
          <w:rFonts w:ascii="Times New Roman" w:hAnsi="Times New Roman" w:cs="Times New Roman"/>
          <w:sz w:val="24"/>
          <w:szCs w:val="24"/>
        </w:rPr>
        <w:t xml:space="preserve"> W dokumencie tym, wyznaczono cele oraz działania ukierunkowane na zmniejszenie problemów społecznych i zdrowotnych wynikających z używania środków odurzających, substancji psychotropowych, środków zastępczych lub nowych substancji psychoaktywnych  terenie gminy Lichnowy. Na ten cel               w ramach Programu przeznaczono kwotę 2000 zł. Działania wynikające z przeciwdziałania narkomanii w dużej mierze połączone są z działaniami zmierzającymi do przeciwdziałania alkoholizmowi oraz z </w:t>
      </w:r>
      <w:r w:rsidRPr="007445CE">
        <w:rPr>
          <w:rFonts w:ascii="Times New Roman" w:hAnsi="Times New Roman" w:cs="Times New Roman"/>
          <w:sz w:val="24"/>
          <w:szCs w:val="24"/>
        </w:rPr>
        <w:t xml:space="preserve"> przeciwdziałaniem uzależnieniom behawioralnym</w:t>
      </w:r>
      <w:r>
        <w:rPr>
          <w:rFonts w:ascii="Times New Roman" w:hAnsi="Times New Roman" w:cs="Times New Roman"/>
          <w:sz w:val="24"/>
          <w:szCs w:val="24"/>
        </w:rPr>
        <w:t>.</w:t>
      </w:r>
    </w:p>
    <w:p w14:paraId="7E85737B" w14:textId="77777777" w:rsidR="00DD4EF7" w:rsidRDefault="00DD4EF7" w:rsidP="00DD4EF7">
      <w:pPr>
        <w:ind w:firstLine="708"/>
        <w:contextualSpacing/>
        <w:jc w:val="both"/>
        <w:rPr>
          <w:rFonts w:ascii="Times New Roman" w:hAnsi="Times New Roman" w:cs="Times New Roman"/>
          <w:sz w:val="24"/>
          <w:szCs w:val="24"/>
        </w:rPr>
      </w:pPr>
      <w:r w:rsidRPr="00EA56C9">
        <w:rPr>
          <w:rFonts w:ascii="Times New Roman" w:hAnsi="Times New Roman" w:cs="Times New Roman"/>
          <w:sz w:val="24"/>
          <w:szCs w:val="24"/>
        </w:rPr>
        <w:t>Profilaktyka uzależnień (w tym uzależnienia od narkotyków</w:t>
      </w:r>
      <w:r>
        <w:rPr>
          <w:rFonts w:ascii="Times New Roman" w:hAnsi="Times New Roman" w:cs="Times New Roman"/>
          <w:sz w:val="24"/>
          <w:szCs w:val="24"/>
        </w:rPr>
        <w:t>)</w:t>
      </w:r>
      <w:r w:rsidRPr="00EA56C9">
        <w:rPr>
          <w:rFonts w:ascii="Times New Roman" w:hAnsi="Times New Roman" w:cs="Times New Roman"/>
          <w:sz w:val="24"/>
          <w:szCs w:val="24"/>
        </w:rPr>
        <w:t xml:space="preserve"> jest jednym z celów operacyjnych Narodowego Programu Zdrowia na lata 2021-2025.</w:t>
      </w:r>
    </w:p>
    <w:p w14:paraId="7F702E97" w14:textId="0DB85244" w:rsidR="007D2CE8" w:rsidRDefault="007D2CE8" w:rsidP="00AB6201">
      <w:pPr>
        <w:spacing w:line="240" w:lineRule="auto"/>
        <w:rPr>
          <w:rFonts w:ascii="Times New Roman" w:hAnsi="Times New Roman" w:cs="Times New Roman"/>
          <w:color w:val="FF0000"/>
        </w:rPr>
      </w:pPr>
    </w:p>
    <w:p w14:paraId="7338B478" w14:textId="7185BCBF" w:rsidR="007D2CE8" w:rsidRDefault="007D2CE8" w:rsidP="00AB6201">
      <w:pPr>
        <w:spacing w:line="240" w:lineRule="auto"/>
        <w:rPr>
          <w:rFonts w:ascii="Times New Roman" w:hAnsi="Times New Roman" w:cs="Times New Roman"/>
          <w:color w:val="FF0000"/>
        </w:rPr>
      </w:pPr>
    </w:p>
    <w:p w14:paraId="32A6E43F" w14:textId="478F1E47" w:rsidR="006876FF" w:rsidRDefault="006876FF" w:rsidP="00AB6201">
      <w:pPr>
        <w:spacing w:line="240" w:lineRule="auto"/>
        <w:rPr>
          <w:rFonts w:ascii="Times New Roman" w:hAnsi="Times New Roman" w:cs="Times New Roman"/>
          <w:color w:val="FF0000"/>
        </w:rPr>
      </w:pPr>
    </w:p>
    <w:p w14:paraId="58895804" w14:textId="28028392" w:rsidR="006876FF" w:rsidRDefault="006876FF" w:rsidP="00AB6201">
      <w:pPr>
        <w:spacing w:line="240" w:lineRule="auto"/>
        <w:rPr>
          <w:rFonts w:ascii="Times New Roman" w:hAnsi="Times New Roman" w:cs="Times New Roman"/>
          <w:color w:val="FF0000"/>
        </w:rPr>
      </w:pPr>
    </w:p>
    <w:p w14:paraId="037E4405" w14:textId="1E042E56" w:rsidR="006876FF" w:rsidRDefault="006876FF" w:rsidP="00AB6201">
      <w:pPr>
        <w:spacing w:line="240" w:lineRule="auto"/>
        <w:rPr>
          <w:rFonts w:ascii="Times New Roman" w:hAnsi="Times New Roman" w:cs="Times New Roman"/>
          <w:color w:val="FF0000"/>
        </w:rPr>
      </w:pPr>
    </w:p>
    <w:p w14:paraId="334379E7" w14:textId="77777777" w:rsidR="006876FF" w:rsidRDefault="006876FF" w:rsidP="00AB6201">
      <w:pPr>
        <w:spacing w:line="240" w:lineRule="auto"/>
        <w:rPr>
          <w:rFonts w:ascii="Times New Roman" w:hAnsi="Times New Roman" w:cs="Times New Roman"/>
          <w:color w:val="FF0000"/>
        </w:rPr>
      </w:pPr>
    </w:p>
    <w:p w14:paraId="14E29507" w14:textId="77777777" w:rsidR="006876FF" w:rsidRPr="00DD4EF7" w:rsidRDefault="006876FF" w:rsidP="006876FF">
      <w:pPr>
        <w:keepNext/>
        <w:shd w:val="clear" w:color="auto" w:fill="CCFFCC"/>
        <w:spacing w:after="0" w:line="240" w:lineRule="auto"/>
        <w:outlineLvl w:val="0"/>
        <w:rPr>
          <w:rFonts w:ascii="Times New Roman" w:eastAsia="Times New Roman" w:hAnsi="Times New Roman" w:cs="Times New Roman"/>
          <w:b/>
          <w:caps/>
          <w:sz w:val="24"/>
          <w:szCs w:val="24"/>
          <w:shd w:val="clear" w:color="auto" w:fill="CCFFCC"/>
          <w:lang w:eastAsia="pl-PL"/>
        </w:rPr>
      </w:pPr>
      <w:r w:rsidRPr="00DD4EF7">
        <w:rPr>
          <w:rFonts w:ascii="Times New Roman" w:eastAsia="Times New Roman" w:hAnsi="Times New Roman" w:cs="Times New Roman"/>
          <w:b/>
          <w:caps/>
          <w:sz w:val="24"/>
          <w:szCs w:val="24"/>
          <w:shd w:val="clear" w:color="auto" w:fill="CCFFCC"/>
          <w:lang w:eastAsia="pl-PL"/>
        </w:rPr>
        <w:lastRenderedPageBreak/>
        <w:t>9. WSPÓŁPRACA Z ORGANIZACJAMI POZARZĄDOWYMI</w:t>
      </w:r>
    </w:p>
    <w:p w14:paraId="0E7F4DC5" w14:textId="537BDC86" w:rsidR="006876FF" w:rsidRDefault="006876FF" w:rsidP="00754526">
      <w:pPr>
        <w:spacing w:line="240" w:lineRule="auto"/>
        <w:rPr>
          <w:rFonts w:ascii="Times New Roman" w:hAnsi="Times New Roman" w:cs="Times New Roman"/>
          <w:color w:val="FF0000"/>
        </w:rPr>
      </w:pPr>
    </w:p>
    <w:p w14:paraId="6C9A2B7E" w14:textId="77777777" w:rsidR="00754526" w:rsidRPr="00754526" w:rsidRDefault="00754526" w:rsidP="00754526">
      <w:pPr>
        <w:spacing w:after="0" w:line="240" w:lineRule="auto"/>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Współpraca z organizacjami pozarządowymi oraz podmiotami, o których mowa w art. 3 ust. 3 ustawy z dnia 24 kwietnia 2003r. o działalności pożytku publicznego i o wolontariacie odbywa się na zasadach pomocniczości, suwerenności stron, partnerstwa, efektywności, uczciwej konkurencji oraz jawności.</w:t>
      </w:r>
    </w:p>
    <w:p w14:paraId="71838073" w14:textId="77777777" w:rsidR="00754526" w:rsidRPr="00754526" w:rsidRDefault="00754526" w:rsidP="00754526">
      <w:pPr>
        <w:spacing w:after="0" w:line="240" w:lineRule="auto"/>
        <w:jc w:val="both"/>
        <w:rPr>
          <w:rFonts w:ascii="Times New Roman" w:eastAsia="Times New Roman" w:hAnsi="Times New Roman" w:cs="Times New Roman"/>
          <w:sz w:val="24"/>
          <w:szCs w:val="24"/>
          <w:lang w:eastAsia="pl-PL"/>
        </w:rPr>
      </w:pPr>
    </w:p>
    <w:p w14:paraId="5CE3A965" w14:textId="77777777" w:rsidR="00754526" w:rsidRPr="00754526" w:rsidRDefault="00754526" w:rsidP="00754526">
      <w:pPr>
        <w:spacing w:after="0" w:line="240" w:lineRule="auto"/>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Współpraca z organizacjami dotyczy realizacji zadań publicznych, określonych w art. 4 ust 1 ustawy o działalności pożytku publicznego i o wolontariacie, w zakresie odpowiadającym zadaniom gminy.</w:t>
      </w:r>
    </w:p>
    <w:p w14:paraId="24E67E01" w14:textId="77777777" w:rsidR="00754526" w:rsidRPr="00754526" w:rsidRDefault="00754526" w:rsidP="00754526">
      <w:pPr>
        <w:spacing w:after="0" w:line="240" w:lineRule="auto"/>
        <w:jc w:val="both"/>
        <w:rPr>
          <w:rFonts w:ascii="Times New Roman" w:eastAsia="Times New Roman" w:hAnsi="Times New Roman" w:cs="Times New Roman"/>
          <w:sz w:val="24"/>
          <w:szCs w:val="24"/>
          <w:lang w:eastAsia="pl-PL"/>
        </w:rPr>
      </w:pPr>
    </w:p>
    <w:p w14:paraId="397CBEEF" w14:textId="77777777" w:rsidR="00754526" w:rsidRPr="00754526" w:rsidRDefault="00754526" w:rsidP="00754526">
      <w:pPr>
        <w:spacing w:after="0" w:line="240" w:lineRule="auto"/>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W 2022 r. przyjęło się za priorytetowe zadania publiczne w zakresie pomocy społecznej tj.:</w:t>
      </w:r>
    </w:p>
    <w:p w14:paraId="01B5B71C" w14:textId="77777777" w:rsidR="00754526" w:rsidRPr="00754526" w:rsidRDefault="00754526" w:rsidP="002D27B4">
      <w:pPr>
        <w:numPr>
          <w:ilvl w:val="0"/>
          <w:numId w:val="10"/>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udzielenie schronienia osobom bezdomnym poprzez zapewnienie posiłku i całodobowego okresowego miejsca pobytu w ośrodku wsparcia o standardzie domu dla bezdomnych,</w:t>
      </w:r>
    </w:p>
    <w:p w14:paraId="333E704F" w14:textId="77777777" w:rsidR="00754526" w:rsidRPr="00754526" w:rsidRDefault="00754526" w:rsidP="002D27B4">
      <w:pPr>
        <w:numPr>
          <w:ilvl w:val="0"/>
          <w:numId w:val="10"/>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udzielenie całodobowego, okresowego pobytu w domu dla matek z małoletnimi dziećmi i kobiet w ciąży zgodnie z art. 7 ust. 4 ustawy o pomocy społecznej,</w:t>
      </w:r>
    </w:p>
    <w:p w14:paraId="7D6756F2" w14:textId="77777777" w:rsidR="00754526" w:rsidRPr="00754526" w:rsidRDefault="00754526" w:rsidP="002D27B4">
      <w:pPr>
        <w:numPr>
          <w:ilvl w:val="0"/>
          <w:numId w:val="10"/>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udzielenie całodobowego pobytu w hotelu dla osób niepełnosprawnych, o których mowa w art. 51 ust. 1 ustawy o pomocy społecznej,</w:t>
      </w:r>
    </w:p>
    <w:p w14:paraId="007F875E" w14:textId="77777777" w:rsidR="00754526" w:rsidRPr="00754526" w:rsidRDefault="00754526" w:rsidP="002D27B4">
      <w:pPr>
        <w:numPr>
          <w:ilvl w:val="0"/>
          <w:numId w:val="10"/>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udzielenie całodobowego, okresowego pobytu w ośrodku interwencji kryzysowej dla osób, o których mowa w art. 47 ust. 4 ustawy o pomocy społecznej</w:t>
      </w:r>
    </w:p>
    <w:p w14:paraId="3778C198" w14:textId="77777777" w:rsidR="00754526" w:rsidRPr="00754526" w:rsidRDefault="00754526" w:rsidP="002D27B4">
      <w:pPr>
        <w:numPr>
          <w:ilvl w:val="0"/>
          <w:numId w:val="10"/>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 xml:space="preserve">zapewnienie miejsca noclegowego, schroniska lub innej placówki zapewniającej miejsca noclegowe dla osób wobec których prowadzona jest egzekucja obowiązku opróżnienia lokalu mieszkalnego zgodnie z art. 4 ust. 2a ustawy z dnia 21 czerwca 2001 r. o ochronie praw lokatorów, mieszkaniowym zasobie gminy i o zmianie Kodeksu cywilnego (tekst jednolity: Dz. U. 2005 r., Nr 31, poz. 266 z </w:t>
      </w:r>
      <w:proofErr w:type="spellStart"/>
      <w:r w:rsidRPr="00754526">
        <w:rPr>
          <w:rFonts w:ascii="Times New Roman" w:eastAsia="Times New Roman" w:hAnsi="Times New Roman" w:cs="Times New Roman"/>
          <w:sz w:val="24"/>
          <w:szCs w:val="24"/>
          <w:lang w:eastAsia="pl-PL"/>
        </w:rPr>
        <w:t>późn</w:t>
      </w:r>
      <w:proofErr w:type="spellEnd"/>
      <w:r w:rsidRPr="00754526">
        <w:rPr>
          <w:rFonts w:ascii="Times New Roman" w:eastAsia="Times New Roman" w:hAnsi="Times New Roman" w:cs="Times New Roman"/>
          <w:sz w:val="24"/>
          <w:szCs w:val="24"/>
          <w:lang w:eastAsia="pl-PL"/>
        </w:rPr>
        <w:t>. zm.)</w:t>
      </w:r>
    </w:p>
    <w:p w14:paraId="2EA7B0A6" w14:textId="77777777" w:rsidR="00754526" w:rsidRPr="00754526" w:rsidRDefault="00754526" w:rsidP="002D27B4">
      <w:pPr>
        <w:numPr>
          <w:ilvl w:val="0"/>
          <w:numId w:val="10"/>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pozostałe działania w zakresie pomocy społecznej</w:t>
      </w:r>
    </w:p>
    <w:p w14:paraId="723099BB" w14:textId="77777777" w:rsidR="00754526" w:rsidRPr="00754526" w:rsidRDefault="00754526" w:rsidP="00754526">
      <w:pPr>
        <w:spacing w:after="0" w:line="240" w:lineRule="auto"/>
        <w:jc w:val="both"/>
        <w:rPr>
          <w:rFonts w:ascii="Times New Roman" w:eastAsia="Times New Roman" w:hAnsi="Times New Roman" w:cs="Times New Roman"/>
          <w:sz w:val="24"/>
          <w:szCs w:val="24"/>
          <w:lang w:eastAsia="pl-PL"/>
        </w:rPr>
      </w:pPr>
    </w:p>
    <w:p w14:paraId="4D869B6F" w14:textId="77777777" w:rsidR="00754526" w:rsidRPr="00754526" w:rsidRDefault="00754526" w:rsidP="00754526">
      <w:pPr>
        <w:spacing w:after="0" w:line="240" w:lineRule="auto"/>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W 2022 roku przyjęto także za priorytetowe zadania publiczne w zakresie ekologii i ochrony zwierząt oraz ochrony dziedzictwa przyrodniczego, tj.:</w:t>
      </w:r>
    </w:p>
    <w:p w14:paraId="4005DEF2" w14:textId="77777777" w:rsidR="00754526" w:rsidRPr="00754526" w:rsidRDefault="00754526" w:rsidP="002D27B4">
      <w:pPr>
        <w:numPr>
          <w:ilvl w:val="0"/>
          <w:numId w:val="11"/>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przyjęcie do schroniska bezdomnego psa z terenu gminy Lichnowy,</w:t>
      </w:r>
    </w:p>
    <w:p w14:paraId="3C46B9CA" w14:textId="77777777" w:rsidR="00754526" w:rsidRPr="00754526" w:rsidRDefault="00754526" w:rsidP="002D27B4">
      <w:pPr>
        <w:numPr>
          <w:ilvl w:val="0"/>
          <w:numId w:val="11"/>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odłowienie i przewiezienie do schroniska bezdomnego psa z terenu gminy Lichnowy</w:t>
      </w:r>
    </w:p>
    <w:p w14:paraId="79EB2B66" w14:textId="77777777" w:rsidR="00754526" w:rsidRPr="00754526" w:rsidRDefault="00754526" w:rsidP="00754526">
      <w:pPr>
        <w:spacing w:after="0" w:line="240" w:lineRule="auto"/>
        <w:jc w:val="both"/>
        <w:rPr>
          <w:rFonts w:ascii="Times New Roman" w:eastAsia="Times New Roman" w:hAnsi="Times New Roman" w:cs="Times New Roman"/>
          <w:sz w:val="24"/>
          <w:szCs w:val="24"/>
          <w:lang w:eastAsia="pl-PL"/>
        </w:rPr>
      </w:pPr>
    </w:p>
    <w:p w14:paraId="4DECF0A6" w14:textId="77777777" w:rsidR="00754526" w:rsidRPr="00754526" w:rsidRDefault="00754526" w:rsidP="00754526">
      <w:pPr>
        <w:spacing w:after="0" w:line="240" w:lineRule="auto"/>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 xml:space="preserve">Na terenie Gminy Lichnowy zarejestrowane są następujące organizacje pozarządowe </w:t>
      </w:r>
      <w:r w:rsidRPr="00754526">
        <w:rPr>
          <w:rFonts w:ascii="Times New Roman" w:eastAsia="Times New Roman" w:hAnsi="Times New Roman" w:cs="Times New Roman"/>
          <w:sz w:val="24"/>
          <w:szCs w:val="24"/>
          <w:lang w:eastAsia="pl-PL"/>
        </w:rPr>
        <w:br/>
        <w:t>i stowarzyszenia:</w:t>
      </w:r>
    </w:p>
    <w:p w14:paraId="15D8EF3E" w14:textId="77777777" w:rsidR="00754526" w:rsidRPr="00754526" w:rsidRDefault="00754526" w:rsidP="002D27B4">
      <w:pPr>
        <w:numPr>
          <w:ilvl w:val="0"/>
          <w:numId w:val="12"/>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Fundacja „NASZA RODZINA”</w:t>
      </w:r>
    </w:p>
    <w:p w14:paraId="3E5ED652" w14:textId="77777777" w:rsidR="00754526" w:rsidRPr="00754526" w:rsidRDefault="00754526" w:rsidP="002D27B4">
      <w:pPr>
        <w:numPr>
          <w:ilvl w:val="0"/>
          <w:numId w:val="12"/>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Stowarzyszenie „Witalis”</w:t>
      </w:r>
    </w:p>
    <w:p w14:paraId="5750D57D" w14:textId="77777777" w:rsidR="00754526" w:rsidRPr="00754526" w:rsidRDefault="00754526" w:rsidP="002D27B4">
      <w:pPr>
        <w:numPr>
          <w:ilvl w:val="0"/>
          <w:numId w:val="12"/>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Żuławska Lokalna Grupa Działania</w:t>
      </w:r>
    </w:p>
    <w:p w14:paraId="531B041C" w14:textId="77777777" w:rsidR="00754526" w:rsidRPr="00754526" w:rsidRDefault="00754526" w:rsidP="002D27B4">
      <w:pPr>
        <w:numPr>
          <w:ilvl w:val="0"/>
          <w:numId w:val="12"/>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Ochotnicza Straż Pożarna (jednostki w Lichnowach, Lisewie Malborskim, Szymankowie, Pordenowie)</w:t>
      </w:r>
    </w:p>
    <w:p w14:paraId="4E798EFF" w14:textId="77777777" w:rsidR="00754526" w:rsidRPr="00754526" w:rsidRDefault="00754526" w:rsidP="002D27B4">
      <w:pPr>
        <w:numPr>
          <w:ilvl w:val="0"/>
          <w:numId w:val="12"/>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 xml:space="preserve">Parafialny Zespół Caritas przy Parafii Rzymsko –Katolickiej pw. św. Urszuli </w:t>
      </w:r>
      <w:r w:rsidRPr="00754526">
        <w:rPr>
          <w:rFonts w:ascii="Times New Roman" w:eastAsia="Times New Roman" w:hAnsi="Times New Roman" w:cs="Times New Roman"/>
          <w:sz w:val="24"/>
          <w:szCs w:val="24"/>
          <w:lang w:eastAsia="pl-PL"/>
        </w:rPr>
        <w:br/>
        <w:t>w Lichnowach</w:t>
      </w:r>
    </w:p>
    <w:p w14:paraId="286FAAE6" w14:textId="77777777" w:rsidR="00754526" w:rsidRPr="00754526" w:rsidRDefault="00754526" w:rsidP="002D27B4">
      <w:pPr>
        <w:numPr>
          <w:ilvl w:val="0"/>
          <w:numId w:val="12"/>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Klub Sportowy „</w:t>
      </w:r>
      <w:proofErr w:type="spellStart"/>
      <w:r w:rsidRPr="00754526">
        <w:rPr>
          <w:rFonts w:ascii="Times New Roman" w:eastAsia="Times New Roman" w:hAnsi="Times New Roman" w:cs="Times New Roman"/>
          <w:sz w:val="24"/>
          <w:szCs w:val="24"/>
          <w:lang w:eastAsia="pl-PL"/>
        </w:rPr>
        <w:t>Lisovia</w:t>
      </w:r>
      <w:proofErr w:type="spellEnd"/>
      <w:r w:rsidRPr="00754526">
        <w:rPr>
          <w:rFonts w:ascii="Times New Roman" w:eastAsia="Times New Roman" w:hAnsi="Times New Roman" w:cs="Times New Roman"/>
          <w:sz w:val="24"/>
          <w:szCs w:val="24"/>
          <w:lang w:eastAsia="pl-PL"/>
        </w:rPr>
        <w:t>”</w:t>
      </w:r>
    </w:p>
    <w:p w14:paraId="5EFC005C" w14:textId="77777777" w:rsidR="00754526" w:rsidRPr="00754526" w:rsidRDefault="00754526" w:rsidP="002D27B4">
      <w:pPr>
        <w:numPr>
          <w:ilvl w:val="0"/>
          <w:numId w:val="12"/>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Stowarzyszenie „Wspólna Sprawa –Rozwój i Zabawa”</w:t>
      </w:r>
    </w:p>
    <w:p w14:paraId="04A6BC37" w14:textId="77777777" w:rsidR="00754526" w:rsidRPr="00754526" w:rsidRDefault="00754526" w:rsidP="002D27B4">
      <w:pPr>
        <w:numPr>
          <w:ilvl w:val="0"/>
          <w:numId w:val="12"/>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Koło Gospodyń Wiejskich w Borętach</w:t>
      </w:r>
    </w:p>
    <w:p w14:paraId="0B8F47F3" w14:textId="77777777" w:rsidR="00754526" w:rsidRPr="00754526" w:rsidRDefault="00754526" w:rsidP="002D27B4">
      <w:pPr>
        <w:numPr>
          <w:ilvl w:val="0"/>
          <w:numId w:val="12"/>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Koło Gospodyń Wiejskich w Szymankowie</w:t>
      </w:r>
    </w:p>
    <w:p w14:paraId="12C7F113" w14:textId="77777777" w:rsidR="00754526" w:rsidRPr="00754526" w:rsidRDefault="00754526" w:rsidP="002D27B4">
      <w:pPr>
        <w:numPr>
          <w:ilvl w:val="0"/>
          <w:numId w:val="12"/>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Koło Gospodyń Wiejskich Lichnowy</w:t>
      </w:r>
    </w:p>
    <w:p w14:paraId="1B78176F" w14:textId="77777777" w:rsidR="00754526" w:rsidRPr="00754526" w:rsidRDefault="00754526" w:rsidP="002D27B4">
      <w:pPr>
        <w:numPr>
          <w:ilvl w:val="0"/>
          <w:numId w:val="12"/>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Koło Gospodyń Wiejskich w Lisewie Malborskim</w:t>
      </w:r>
    </w:p>
    <w:p w14:paraId="6927B345" w14:textId="77777777" w:rsidR="00754526" w:rsidRPr="00754526" w:rsidRDefault="00754526" w:rsidP="002D27B4">
      <w:pPr>
        <w:numPr>
          <w:ilvl w:val="0"/>
          <w:numId w:val="12"/>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Uczniowski Klub Sportowy „Lisewo”</w:t>
      </w:r>
    </w:p>
    <w:p w14:paraId="27E12E4C" w14:textId="60BE0EDB" w:rsidR="00754526" w:rsidRPr="00754526" w:rsidRDefault="00754526" w:rsidP="002D27B4">
      <w:pPr>
        <w:numPr>
          <w:ilvl w:val="0"/>
          <w:numId w:val="12"/>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Uczniowski Klub Sportowy „GO” Lichnowy</w:t>
      </w:r>
    </w:p>
    <w:p w14:paraId="04B9E43E" w14:textId="77777777" w:rsidR="00754526" w:rsidRPr="00754526" w:rsidRDefault="00754526" w:rsidP="00754526">
      <w:pPr>
        <w:spacing w:after="0" w:line="240" w:lineRule="auto"/>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lastRenderedPageBreak/>
        <w:t>W 2022 roku Gmina Lichnowy współpracowała z organizacjami pozarządowymi oraz innymi podmiotami prowadzącymi działalność pożytku publicznego, o których mowa w ustawie z dnia 24 kwietnia 2003r. o działalności pożytku publicznego i wolontariacie poprzez:</w:t>
      </w:r>
    </w:p>
    <w:p w14:paraId="6A75CEB3" w14:textId="77777777" w:rsidR="00754526" w:rsidRPr="00754526" w:rsidRDefault="00754526" w:rsidP="002D27B4">
      <w:pPr>
        <w:numPr>
          <w:ilvl w:val="0"/>
          <w:numId w:val="13"/>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Współdziałanie w pozyskiwaniu środków;  pracownicy Urzędu Gminy Lichnowy współdziałali z przedstawicielami organizacji pozarządowych służąc pomocą i wiedzą z tego zakresu.</w:t>
      </w:r>
    </w:p>
    <w:p w14:paraId="4487A15D" w14:textId="77777777" w:rsidR="00754526" w:rsidRPr="00754526" w:rsidRDefault="00754526" w:rsidP="002D27B4">
      <w:pPr>
        <w:numPr>
          <w:ilvl w:val="0"/>
          <w:numId w:val="13"/>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Udziału w miarę możliwości podmiotów prowadzących działalność pożytku publicznego w działaniach programowych samorządu. Organizacje pozarządowe, stowarzyszenia oraz Kluby Sportowe czynnie biorą udział w organizowanych przez Gminę działaniach, służą pomocom w organizacji i wspierają swoją obecnością.</w:t>
      </w:r>
    </w:p>
    <w:p w14:paraId="22463BB0" w14:textId="77777777" w:rsidR="00754526" w:rsidRPr="00754526" w:rsidRDefault="00754526" w:rsidP="002D27B4">
      <w:pPr>
        <w:numPr>
          <w:ilvl w:val="0"/>
          <w:numId w:val="13"/>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 xml:space="preserve">Wzajemne informowanie się o planowanych kierunkach działalności i współdziałanie  w celu zharmonizowania tych kierunków. W ramach wzajemnego informowania się </w:t>
      </w:r>
      <w:r w:rsidRPr="00754526">
        <w:rPr>
          <w:rFonts w:ascii="Times New Roman" w:eastAsia="Times New Roman" w:hAnsi="Times New Roman" w:cs="Times New Roman"/>
          <w:sz w:val="24"/>
          <w:szCs w:val="24"/>
          <w:lang w:eastAsia="pl-PL"/>
        </w:rPr>
        <w:br/>
        <w:t>o planowanych kierunkach działania i współdziałania gmina otrzymywała i promowała informację o pozyskanych przez stowarzyszenia środkach i sukcesach.</w:t>
      </w:r>
    </w:p>
    <w:p w14:paraId="7B6C8CAD" w14:textId="77777777" w:rsidR="00754526" w:rsidRPr="00754526" w:rsidRDefault="00754526" w:rsidP="002D27B4">
      <w:pPr>
        <w:numPr>
          <w:ilvl w:val="0"/>
          <w:numId w:val="13"/>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 xml:space="preserve">Umożliwienie organizacji przedsięwzięć na terenie gminnych obiektów sportowych, kulturalnych i oświatowych. </w:t>
      </w:r>
    </w:p>
    <w:p w14:paraId="0E5DBC77" w14:textId="77777777" w:rsidR="00754526" w:rsidRPr="00754526" w:rsidRDefault="00754526" w:rsidP="002D27B4">
      <w:pPr>
        <w:numPr>
          <w:ilvl w:val="0"/>
          <w:numId w:val="13"/>
        </w:numPr>
        <w:spacing w:after="0" w:line="240" w:lineRule="auto"/>
        <w:contextualSpacing/>
        <w:jc w:val="both"/>
        <w:rPr>
          <w:rFonts w:ascii="Times New Roman" w:eastAsia="Times New Roman" w:hAnsi="Times New Roman" w:cs="Times New Roman"/>
          <w:sz w:val="24"/>
          <w:szCs w:val="24"/>
          <w:lang w:eastAsia="pl-PL"/>
        </w:rPr>
      </w:pPr>
      <w:r w:rsidRPr="00754526">
        <w:rPr>
          <w:rFonts w:ascii="Times New Roman" w:eastAsia="Times New Roman" w:hAnsi="Times New Roman" w:cs="Times New Roman"/>
          <w:sz w:val="24"/>
          <w:szCs w:val="24"/>
          <w:lang w:eastAsia="pl-PL"/>
        </w:rPr>
        <w:t>Promocja działalności organizacji pozarządowych i pomoc w tworzeniu ich dobrego wizerunku. Organizacje pozarządowe umieszczały na tablicach ogłoszeń Urzędu Gminy Lichnowy informacje i ogłoszenia dotyczące ich bieżącej działalności przydatne dla społeczności Gminy Lichnowy.</w:t>
      </w:r>
    </w:p>
    <w:p w14:paraId="47CB0B20" w14:textId="5376A49D" w:rsidR="006876FF" w:rsidRDefault="006876FF" w:rsidP="00AB6201">
      <w:pPr>
        <w:spacing w:line="240" w:lineRule="auto"/>
        <w:rPr>
          <w:rFonts w:ascii="Times New Roman" w:hAnsi="Times New Roman" w:cs="Times New Roman"/>
          <w:color w:val="FF0000"/>
        </w:rPr>
      </w:pPr>
    </w:p>
    <w:p w14:paraId="0995FAA6" w14:textId="59BD5D16" w:rsidR="006876FF" w:rsidRDefault="006876FF" w:rsidP="00AB6201">
      <w:pPr>
        <w:spacing w:line="240" w:lineRule="auto"/>
        <w:rPr>
          <w:rFonts w:ascii="Times New Roman" w:hAnsi="Times New Roman" w:cs="Times New Roman"/>
          <w:color w:val="FF0000"/>
        </w:rPr>
      </w:pPr>
    </w:p>
    <w:p w14:paraId="50A90A54" w14:textId="7FFE2396" w:rsidR="006876FF" w:rsidRDefault="006876FF" w:rsidP="00AB6201">
      <w:pPr>
        <w:spacing w:line="240" w:lineRule="auto"/>
        <w:rPr>
          <w:rFonts w:ascii="Times New Roman" w:hAnsi="Times New Roman" w:cs="Times New Roman"/>
          <w:color w:val="FF0000"/>
        </w:rPr>
      </w:pPr>
    </w:p>
    <w:p w14:paraId="53A820FC" w14:textId="7406482C" w:rsidR="006876FF" w:rsidRDefault="006876FF" w:rsidP="00AB6201">
      <w:pPr>
        <w:spacing w:line="240" w:lineRule="auto"/>
        <w:rPr>
          <w:rFonts w:ascii="Times New Roman" w:hAnsi="Times New Roman" w:cs="Times New Roman"/>
          <w:color w:val="FF0000"/>
        </w:rPr>
      </w:pPr>
    </w:p>
    <w:p w14:paraId="300BBE04" w14:textId="4D856702" w:rsidR="006876FF" w:rsidRDefault="006876FF" w:rsidP="00AB6201">
      <w:pPr>
        <w:spacing w:line="240" w:lineRule="auto"/>
        <w:rPr>
          <w:rFonts w:ascii="Times New Roman" w:hAnsi="Times New Roman" w:cs="Times New Roman"/>
          <w:color w:val="FF0000"/>
        </w:rPr>
      </w:pPr>
    </w:p>
    <w:p w14:paraId="11CDA37A" w14:textId="5166AFAA" w:rsidR="006876FF" w:rsidRDefault="006876FF" w:rsidP="00AB6201">
      <w:pPr>
        <w:spacing w:line="240" w:lineRule="auto"/>
        <w:rPr>
          <w:rFonts w:ascii="Times New Roman" w:hAnsi="Times New Roman" w:cs="Times New Roman"/>
          <w:color w:val="FF0000"/>
        </w:rPr>
      </w:pPr>
    </w:p>
    <w:p w14:paraId="6B6DFA3A" w14:textId="75256B5E" w:rsidR="006D5EB8" w:rsidRDefault="006D5EB8" w:rsidP="00AB6201">
      <w:pPr>
        <w:spacing w:line="240" w:lineRule="auto"/>
        <w:rPr>
          <w:rFonts w:ascii="Times New Roman" w:hAnsi="Times New Roman" w:cs="Times New Roman"/>
          <w:color w:val="FF0000"/>
        </w:rPr>
      </w:pPr>
    </w:p>
    <w:p w14:paraId="3794EF5B" w14:textId="67AF59C9" w:rsidR="006D5EB8" w:rsidRDefault="006D5EB8" w:rsidP="00AB6201">
      <w:pPr>
        <w:spacing w:line="240" w:lineRule="auto"/>
        <w:rPr>
          <w:rFonts w:ascii="Times New Roman" w:hAnsi="Times New Roman" w:cs="Times New Roman"/>
          <w:color w:val="FF0000"/>
        </w:rPr>
      </w:pPr>
    </w:p>
    <w:p w14:paraId="4D146B28" w14:textId="235FB008" w:rsidR="006D5EB8" w:rsidRDefault="006D5EB8" w:rsidP="00AB6201">
      <w:pPr>
        <w:spacing w:line="240" w:lineRule="auto"/>
        <w:rPr>
          <w:rFonts w:ascii="Times New Roman" w:hAnsi="Times New Roman" w:cs="Times New Roman"/>
          <w:color w:val="FF0000"/>
        </w:rPr>
      </w:pPr>
    </w:p>
    <w:p w14:paraId="28F0D5DC" w14:textId="3A49202E" w:rsidR="006D5EB8" w:rsidRDefault="006D5EB8" w:rsidP="00AB6201">
      <w:pPr>
        <w:spacing w:line="240" w:lineRule="auto"/>
        <w:rPr>
          <w:rFonts w:ascii="Times New Roman" w:hAnsi="Times New Roman" w:cs="Times New Roman"/>
          <w:color w:val="FF0000"/>
        </w:rPr>
      </w:pPr>
    </w:p>
    <w:p w14:paraId="22645496" w14:textId="7E0DCA17" w:rsidR="006D5EB8" w:rsidRDefault="006D5EB8" w:rsidP="00AB6201">
      <w:pPr>
        <w:spacing w:line="240" w:lineRule="auto"/>
        <w:rPr>
          <w:rFonts w:ascii="Times New Roman" w:hAnsi="Times New Roman" w:cs="Times New Roman"/>
          <w:color w:val="FF0000"/>
        </w:rPr>
      </w:pPr>
    </w:p>
    <w:p w14:paraId="720EDF1F" w14:textId="3F929163" w:rsidR="006D5EB8" w:rsidRDefault="006D5EB8" w:rsidP="00AB6201">
      <w:pPr>
        <w:spacing w:line="240" w:lineRule="auto"/>
        <w:rPr>
          <w:rFonts w:ascii="Times New Roman" w:hAnsi="Times New Roman" w:cs="Times New Roman"/>
          <w:color w:val="FF0000"/>
        </w:rPr>
      </w:pPr>
    </w:p>
    <w:p w14:paraId="74E056CF" w14:textId="5D6F26DA" w:rsidR="006D5EB8" w:rsidRDefault="006D5EB8" w:rsidP="00AB6201">
      <w:pPr>
        <w:spacing w:line="240" w:lineRule="auto"/>
        <w:rPr>
          <w:rFonts w:ascii="Times New Roman" w:hAnsi="Times New Roman" w:cs="Times New Roman"/>
          <w:color w:val="FF0000"/>
        </w:rPr>
      </w:pPr>
    </w:p>
    <w:p w14:paraId="0C326984" w14:textId="0506AB26" w:rsidR="006D5EB8" w:rsidRDefault="006D5EB8" w:rsidP="00AB6201">
      <w:pPr>
        <w:spacing w:line="240" w:lineRule="auto"/>
        <w:rPr>
          <w:rFonts w:ascii="Times New Roman" w:hAnsi="Times New Roman" w:cs="Times New Roman"/>
          <w:color w:val="FF0000"/>
        </w:rPr>
      </w:pPr>
    </w:p>
    <w:p w14:paraId="6BE07B23" w14:textId="60662240" w:rsidR="006D5EB8" w:rsidRDefault="006D5EB8" w:rsidP="00AB6201">
      <w:pPr>
        <w:spacing w:line="240" w:lineRule="auto"/>
        <w:rPr>
          <w:rFonts w:ascii="Times New Roman" w:hAnsi="Times New Roman" w:cs="Times New Roman"/>
          <w:color w:val="FF0000"/>
        </w:rPr>
      </w:pPr>
    </w:p>
    <w:p w14:paraId="7C72D764" w14:textId="77777777" w:rsidR="00754526" w:rsidRDefault="00754526" w:rsidP="00AB6201">
      <w:pPr>
        <w:spacing w:line="240" w:lineRule="auto"/>
        <w:rPr>
          <w:rFonts w:ascii="Times New Roman" w:hAnsi="Times New Roman" w:cs="Times New Roman"/>
          <w:color w:val="FF0000"/>
        </w:rPr>
      </w:pPr>
    </w:p>
    <w:p w14:paraId="045D055D" w14:textId="77777777" w:rsidR="00754526" w:rsidRDefault="00754526" w:rsidP="00AB6201">
      <w:pPr>
        <w:spacing w:line="240" w:lineRule="auto"/>
        <w:rPr>
          <w:rFonts w:ascii="Times New Roman" w:hAnsi="Times New Roman" w:cs="Times New Roman"/>
          <w:color w:val="FF0000"/>
        </w:rPr>
      </w:pPr>
    </w:p>
    <w:p w14:paraId="3BE9A8F0" w14:textId="77777777" w:rsidR="00754526" w:rsidRDefault="00754526" w:rsidP="00AB6201">
      <w:pPr>
        <w:spacing w:line="240" w:lineRule="auto"/>
        <w:rPr>
          <w:rFonts w:ascii="Times New Roman" w:hAnsi="Times New Roman" w:cs="Times New Roman"/>
          <w:color w:val="FF0000"/>
        </w:rPr>
      </w:pPr>
    </w:p>
    <w:p w14:paraId="493CD787" w14:textId="77777777" w:rsidR="0018674A" w:rsidRDefault="0018674A" w:rsidP="00AB6201">
      <w:pPr>
        <w:spacing w:line="240" w:lineRule="auto"/>
        <w:rPr>
          <w:rFonts w:ascii="Times New Roman" w:hAnsi="Times New Roman" w:cs="Times New Roman"/>
          <w:color w:val="FF0000"/>
        </w:rPr>
      </w:pPr>
    </w:p>
    <w:p w14:paraId="36D4E2E1" w14:textId="77777777" w:rsidR="006876FF" w:rsidRPr="00DD4EF7" w:rsidRDefault="006876FF" w:rsidP="0018674A">
      <w:pPr>
        <w:keepNext/>
        <w:shd w:val="clear" w:color="auto" w:fill="CCFFCC"/>
        <w:spacing w:after="0" w:line="240" w:lineRule="auto"/>
        <w:outlineLvl w:val="0"/>
        <w:rPr>
          <w:rFonts w:ascii="Times New Roman" w:eastAsia="Times New Roman" w:hAnsi="Times New Roman" w:cs="Times New Roman"/>
          <w:b/>
          <w:caps/>
          <w:sz w:val="24"/>
          <w:szCs w:val="24"/>
          <w:shd w:val="clear" w:color="auto" w:fill="CCFFCC"/>
          <w:lang w:eastAsia="pl-PL"/>
        </w:rPr>
      </w:pPr>
      <w:r w:rsidRPr="00DD4EF7">
        <w:rPr>
          <w:rFonts w:ascii="Times New Roman" w:eastAsia="Times New Roman" w:hAnsi="Times New Roman" w:cs="Times New Roman"/>
          <w:b/>
          <w:caps/>
          <w:sz w:val="24"/>
          <w:szCs w:val="24"/>
          <w:shd w:val="clear" w:color="auto" w:fill="CCFFCC"/>
          <w:lang w:eastAsia="pl-PL"/>
        </w:rPr>
        <w:lastRenderedPageBreak/>
        <w:t>10. DZIAŁALNOŚĆ OCHOTNICZYCH STRAZY POŻARNYCH   Z TERENU GMINY LICHNOWY</w:t>
      </w:r>
    </w:p>
    <w:p w14:paraId="7CE9C3B3" w14:textId="77777777" w:rsidR="00542E99" w:rsidRDefault="00542E99" w:rsidP="00AB6201">
      <w:pPr>
        <w:spacing w:line="240" w:lineRule="auto"/>
        <w:rPr>
          <w:rFonts w:ascii="Times New Roman" w:hAnsi="Times New Roman" w:cs="Times New Roman"/>
          <w:color w:val="FF0000"/>
        </w:rPr>
      </w:pPr>
    </w:p>
    <w:p w14:paraId="7D9B446C" w14:textId="77777777" w:rsidR="002F16E0" w:rsidRPr="002F16E0" w:rsidRDefault="002F16E0" w:rsidP="002F16E0">
      <w:pPr>
        <w:spacing w:after="0" w:line="240" w:lineRule="auto"/>
        <w:jc w:val="both"/>
        <w:rPr>
          <w:rFonts w:ascii="Times New Roman" w:eastAsia="Times New Roman" w:hAnsi="Times New Roman" w:cs="Times New Roman"/>
          <w:sz w:val="24"/>
          <w:szCs w:val="24"/>
          <w:lang w:eastAsia="pl-PL"/>
        </w:rPr>
      </w:pPr>
      <w:r w:rsidRPr="002F16E0">
        <w:rPr>
          <w:rFonts w:ascii="Times New Roman" w:eastAsia="Times New Roman" w:hAnsi="Times New Roman" w:cs="Times New Roman"/>
          <w:sz w:val="24"/>
          <w:szCs w:val="24"/>
          <w:lang w:eastAsia="pl-PL"/>
        </w:rPr>
        <w:t>Na terenie Gminy Lichnowy działają cztery Jednostki Ochotniczych Straży Pożarnych:</w:t>
      </w:r>
    </w:p>
    <w:p w14:paraId="489CDDBE" w14:textId="77777777" w:rsidR="002F16E0" w:rsidRPr="002F16E0" w:rsidRDefault="002F16E0" w:rsidP="002D27B4">
      <w:pPr>
        <w:numPr>
          <w:ilvl w:val="0"/>
          <w:numId w:val="14"/>
        </w:numPr>
        <w:spacing w:after="0" w:line="240" w:lineRule="auto"/>
        <w:contextualSpacing/>
        <w:jc w:val="both"/>
        <w:rPr>
          <w:rFonts w:ascii="Times New Roman" w:eastAsia="Times New Roman" w:hAnsi="Times New Roman" w:cs="Times New Roman"/>
          <w:sz w:val="24"/>
          <w:szCs w:val="24"/>
          <w:lang w:eastAsia="pl-PL"/>
        </w:rPr>
      </w:pPr>
      <w:r w:rsidRPr="002F16E0">
        <w:rPr>
          <w:rFonts w:ascii="Times New Roman" w:eastAsia="Times New Roman" w:hAnsi="Times New Roman" w:cs="Times New Roman"/>
          <w:sz w:val="24"/>
          <w:szCs w:val="24"/>
          <w:lang w:eastAsia="pl-PL"/>
        </w:rPr>
        <w:t>Ochotnicza Straż Pożarna w Lichnowach skupia –25 członków w tym 4 kobiety</w:t>
      </w:r>
    </w:p>
    <w:p w14:paraId="44F39B43" w14:textId="77777777" w:rsidR="002F16E0" w:rsidRPr="002F16E0" w:rsidRDefault="002F16E0" w:rsidP="002D27B4">
      <w:pPr>
        <w:numPr>
          <w:ilvl w:val="0"/>
          <w:numId w:val="14"/>
        </w:numPr>
        <w:spacing w:after="0" w:line="240" w:lineRule="auto"/>
        <w:contextualSpacing/>
        <w:jc w:val="both"/>
        <w:rPr>
          <w:rFonts w:ascii="Times New Roman" w:eastAsia="Times New Roman" w:hAnsi="Times New Roman" w:cs="Times New Roman"/>
          <w:sz w:val="24"/>
          <w:szCs w:val="24"/>
          <w:lang w:eastAsia="pl-PL"/>
        </w:rPr>
      </w:pPr>
      <w:r w:rsidRPr="002F16E0">
        <w:rPr>
          <w:rFonts w:ascii="Times New Roman" w:eastAsia="Times New Roman" w:hAnsi="Times New Roman" w:cs="Times New Roman"/>
          <w:sz w:val="24"/>
          <w:szCs w:val="24"/>
          <w:lang w:eastAsia="pl-PL"/>
        </w:rPr>
        <w:t xml:space="preserve">Ochotnicza Straż Pożarna w Lisewie Malborskim skupia –17 członków tym 3 kobiety </w:t>
      </w:r>
    </w:p>
    <w:p w14:paraId="50983FFE" w14:textId="77777777" w:rsidR="002F16E0" w:rsidRPr="002F16E0" w:rsidRDefault="002F16E0" w:rsidP="002D27B4">
      <w:pPr>
        <w:numPr>
          <w:ilvl w:val="0"/>
          <w:numId w:val="14"/>
        </w:numPr>
        <w:spacing w:after="0" w:line="240" w:lineRule="auto"/>
        <w:contextualSpacing/>
        <w:jc w:val="both"/>
        <w:rPr>
          <w:rFonts w:ascii="Times New Roman" w:eastAsia="Times New Roman" w:hAnsi="Times New Roman" w:cs="Times New Roman"/>
          <w:sz w:val="24"/>
          <w:szCs w:val="24"/>
          <w:lang w:eastAsia="pl-PL"/>
        </w:rPr>
      </w:pPr>
      <w:r w:rsidRPr="002F16E0">
        <w:rPr>
          <w:rFonts w:ascii="Times New Roman" w:eastAsia="Times New Roman" w:hAnsi="Times New Roman" w:cs="Times New Roman"/>
          <w:sz w:val="24"/>
          <w:szCs w:val="24"/>
          <w:lang w:eastAsia="pl-PL"/>
        </w:rPr>
        <w:t xml:space="preserve">Ochotnicza Straż Pożarna w Szymankowie - skupia 16 członków w tym 2 kobiety </w:t>
      </w:r>
    </w:p>
    <w:p w14:paraId="7BDBC744" w14:textId="77777777" w:rsidR="002F16E0" w:rsidRPr="002F16E0" w:rsidRDefault="002F16E0" w:rsidP="002D27B4">
      <w:pPr>
        <w:numPr>
          <w:ilvl w:val="0"/>
          <w:numId w:val="14"/>
        </w:numPr>
        <w:spacing w:after="0" w:line="240" w:lineRule="auto"/>
        <w:contextualSpacing/>
        <w:jc w:val="both"/>
        <w:rPr>
          <w:rFonts w:ascii="Times New Roman" w:eastAsia="Times New Roman" w:hAnsi="Times New Roman" w:cs="Times New Roman"/>
          <w:sz w:val="24"/>
          <w:szCs w:val="24"/>
          <w:lang w:eastAsia="pl-PL"/>
        </w:rPr>
      </w:pPr>
      <w:r w:rsidRPr="002F16E0">
        <w:rPr>
          <w:rFonts w:ascii="Times New Roman" w:eastAsia="Times New Roman" w:hAnsi="Times New Roman" w:cs="Times New Roman"/>
          <w:sz w:val="24"/>
          <w:szCs w:val="24"/>
          <w:lang w:eastAsia="pl-PL"/>
        </w:rPr>
        <w:t>Ochotnicza Straż Pożarna w Pordenowie skupia –18 członków w tym 4 kobiety</w:t>
      </w:r>
    </w:p>
    <w:p w14:paraId="39786D4C" w14:textId="77777777" w:rsidR="002F16E0" w:rsidRPr="002F16E0" w:rsidRDefault="002F16E0" w:rsidP="002F16E0">
      <w:pPr>
        <w:spacing w:after="0" w:line="240" w:lineRule="auto"/>
        <w:jc w:val="both"/>
        <w:rPr>
          <w:rFonts w:ascii="Times New Roman" w:eastAsia="Times New Roman" w:hAnsi="Times New Roman" w:cs="Times New Roman"/>
          <w:sz w:val="24"/>
          <w:szCs w:val="24"/>
          <w:lang w:eastAsia="pl-PL"/>
        </w:rPr>
      </w:pPr>
    </w:p>
    <w:p w14:paraId="06B01409" w14:textId="7DDE6AB4" w:rsidR="002F16E0" w:rsidRPr="002F16E0" w:rsidRDefault="002F16E0" w:rsidP="002F16E0">
      <w:pPr>
        <w:spacing w:after="0" w:line="240" w:lineRule="auto"/>
        <w:jc w:val="both"/>
        <w:rPr>
          <w:rFonts w:ascii="Times New Roman" w:eastAsia="Times New Roman" w:hAnsi="Times New Roman" w:cs="Times New Roman"/>
          <w:sz w:val="24"/>
          <w:szCs w:val="24"/>
          <w:lang w:eastAsia="pl-PL"/>
        </w:rPr>
      </w:pPr>
      <w:r w:rsidRPr="002F16E0">
        <w:rPr>
          <w:rFonts w:ascii="Times New Roman" w:eastAsia="Times New Roman" w:hAnsi="Times New Roman" w:cs="Times New Roman"/>
          <w:sz w:val="24"/>
          <w:szCs w:val="24"/>
          <w:lang w:eastAsia="pl-PL"/>
        </w:rPr>
        <w:t>Dwie jednostki: OSP Lichnowy i OSP Lisewo Malborskie włączone są do Krajowego Systemu Ratowniczo–Gaśniczego.</w:t>
      </w:r>
      <w:r>
        <w:rPr>
          <w:rFonts w:ascii="Times New Roman" w:eastAsia="Times New Roman" w:hAnsi="Times New Roman" w:cs="Times New Roman"/>
          <w:sz w:val="24"/>
          <w:szCs w:val="24"/>
          <w:lang w:eastAsia="pl-PL"/>
        </w:rPr>
        <w:t xml:space="preserve"> </w:t>
      </w:r>
      <w:r w:rsidRPr="002F16E0">
        <w:rPr>
          <w:rFonts w:ascii="Times New Roman" w:eastAsia="Times New Roman" w:hAnsi="Times New Roman" w:cs="Times New Roman"/>
          <w:sz w:val="24"/>
          <w:szCs w:val="24"/>
          <w:lang w:eastAsia="pl-PL"/>
        </w:rPr>
        <w:t>Znajdujące się na terenie Gminy Jednostki OSP dysponują pojazdami oraz niezbędnym sprzętem ratowniczo-gaśniczymi co umożliwia zapewnienie gotowości bojowej.</w:t>
      </w:r>
      <w:r>
        <w:rPr>
          <w:rFonts w:ascii="Times New Roman" w:eastAsia="Times New Roman" w:hAnsi="Times New Roman" w:cs="Times New Roman"/>
          <w:sz w:val="24"/>
          <w:szCs w:val="24"/>
          <w:lang w:eastAsia="pl-PL"/>
        </w:rPr>
        <w:t xml:space="preserve"> </w:t>
      </w:r>
      <w:r w:rsidRPr="002F16E0">
        <w:rPr>
          <w:rFonts w:ascii="Times New Roman" w:hAnsi="Times New Roman" w:cs="Times New Roman"/>
          <w:sz w:val="24"/>
          <w:szCs w:val="24"/>
        </w:rPr>
        <w:t>Rozmieszczenie jednostek OSP na terenie gminy pozwala na szybkie podjęcie działań w miejscu wystąpienia zagrożenia i jego likwidację.</w:t>
      </w:r>
    </w:p>
    <w:p w14:paraId="2BFD43C9" w14:textId="77777777" w:rsidR="002F16E0" w:rsidRPr="002F16E0" w:rsidRDefault="002F16E0" w:rsidP="002F16E0">
      <w:pPr>
        <w:widowControl w:val="0"/>
        <w:suppressAutoHyphens/>
        <w:autoSpaceDN w:val="0"/>
        <w:spacing w:after="0" w:line="240" w:lineRule="auto"/>
        <w:jc w:val="both"/>
        <w:rPr>
          <w:rFonts w:ascii="Times New Roman" w:eastAsia="SimSun" w:hAnsi="Times New Roman" w:cs="Mangal"/>
          <w:kern w:val="3"/>
          <w:sz w:val="24"/>
          <w:szCs w:val="24"/>
          <w:lang w:eastAsia="zh-CN" w:bidi="hi-IN"/>
        </w:rPr>
      </w:pPr>
      <w:r w:rsidRPr="002F16E0">
        <w:rPr>
          <w:rFonts w:ascii="Times New Roman" w:eastAsia="SimSun" w:hAnsi="Times New Roman" w:cs="Mangal"/>
          <w:kern w:val="3"/>
          <w:sz w:val="24"/>
          <w:szCs w:val="24"/>
          <w:lang w:eastAsia="zh-CN" w:bidi="hi-IN"/>
        </w:rPr>
        <w:tab/>
      </w:r>
    </w:p>
    <w:p w14:paraId="2E1E376F" w14:textId="77777777" w:rsidR="002F16E0" w:rsidRPr="002F16E0" w:rsidRDefault="002F16E0" w:rsidP="002F16E0">
      <w:pPr>
        <w:widowControl w:val="0"/>
        <w:suppressAutoHyphens/>
        <w:autoSpaceDN w:val="0"/>
        <w:spacing w:after="0" w:line="240" w:lineRule="auto"/>
        <w:jc w:val="both"/>
        <w:rPr>
          <w:rFonts w:ascii="Times New Roman" w:eastAsia="SimSun" w:hAnsi="Times New Roman" w:cs="Mangal"/>
          <w:kern w:val="3"/>
          <w:sz w:val="24"/>
          <w:szCs w:val="24"/>
          <w:lang w:eastAsia="zh-CN" w:bidi="hi-IN"/>
        </w:rPr>
      </w:pPr>
      <w:r w:rsidRPr="002F16E0">
        <w:rPr>
          <w:rFonts w:ascii="Times New Roman" w:eastAsia="SimSun" w:hAnsi="Times New Roman" w:cs="Mangal"/>
          <w:kern w:val="3"/>
          <w:sz w:val="24"/>
          <w:szCs w:val="24"/>
          <w:lang w:eastAsia="zh-CN" w:bidi="hi-IN"/>
        </w:rPr>
        <w:t>Ważnym i decydującym czynnikiem w prowadzeniu akcji ratowniczo-gaśniczej jest właściwe zabezpieczenie w wodę do celów p-</w:t>
      </w:r>
      <w:proofErr w:type="spellStart"/>
      <w:r w:rsidRPr="002F16E0">
        <w:rPr>
          <w:rFonts w:ascii="Times New Roman" w:eastAsia="SimSun" w:hAnsi="Times New Roman" w:cs="Mangal"/>
          <w:kern w:val="3"/>
          <w:sz w:val="24"/>
          <w:szCs w:val="24"/>
          <w:lang w:eastAsia="zh-CN" w:bidi="hi-IN"/>
        </w:rPr>
        <w:t>poż</w:t>
      </w:r>
      <w:proofErr w:type="spellEnd"/>
      <w:r w:rsidRPr="002F16E0">
        <w:rPr>
          <w:rFonts w:ascii="Times New Roman" w:eastAsia="SimSun" w:hAnsi="Times New Roman" w:cs="Mangal"/>
          <w:kern w:val="3"/>
          <w:sz w:val="24"/>
          <w:szCs w:val="24"/>
          <w:lang w:eastAsia="zh-CN" w:bidi="hi-IN"/>
        </w:rPr>
        <w:t>. Na terenie gminy są to hydranty Centralnego Wodociągu Żuławskiego zlokalizowane w każdej miejscowości oraz naturalne i sztuczne zbiorniki wodne takie jak baseny p-</w:t>
      </w:r>
      <w:proofErr w:type="spellStart"/>
      <w:r w:rsidRPr="002F16E0">
        <w:rPr>
          <w:rFonts w:ascii="Times New Roman" w:eastAsia="SimSun" w:hAnsi="Times New Roman" w:cs="Mangal"/>
          <w:kern w:val="3"/>
          <w:sz w:val="24"/>
          <w:szCs w:val="24"/>
          <w:lang w:eastAsia="zh-CN" w:bidi="hi-IN"/>
        </w:rPr>
        <w:t>poż</w:t>
      </w:r>
      <w:proofErr w:type="spellEnd"/>
      <w:r w:rsidRPr="002F16E0">
        <w:rPr>
          <w:rFonts w:ascii="Times New Roman" w:eastAsia="SimSun" w:hAnsi="Times New Roman" w:cs="Mangal"/>
          <w:kern w:val="3"/>
          <w:sz w:val="24"/>
          <w:szCs w:val="24"/>
          <w:lang w:eastAsia="zh-CN" w:bidi="hi-IN"/>
        </w:rPr>
        <w:t xml:space="preserve">, stawy, a których to stan techniczny jak i poziom wody nie zawsze pozwala na ich wykorzystanie. Pełne i niezależne technicznie zabezpieczenie </w:t>
      </w:r>
      <w:r w:rsidRPr="002F16E0">
        <w:rPr>
          <w:rFonts w:ascii="Times New Roman" w:eastAsia="SimSun" w:hAnsi="Times New Roman" w:cs="Mangal"/>
          <w:kern w:val="3"/>
          <w:sz w:val="24"/>
          <w:szCs w:val="24"/>
          <w:lang w:eastAsia="zh-CN" w:bidi="hi-IN"/>
        </w:rPr>
        <w:br/>
        <w:t xml:space="preserve">w wodę na terenie Gminy Lichnowy posiada jedynie miejscowość Tropiszewo z uwagi na przepływający tam kanał mała Święta.      </w:t>
      </w:r>
    </w:p>
    <w:p w14:paraId="584166C1" w14:textId="77777777" w:rsidR="002F16E0" w:rsidRPr="002F16E0" w:rsidRDefault="002F16E0" w:rsidP="002F16E0">
      <w:pPr>
        <w:widowControl w:val="0"/>
        <w:suppressAutoHyphens/>
        <w:autoSpaceDN w:val="0"/>
        <w:spacing w:after="0" w:line="240" w:lineRule="auto"/>
        <w:jc w:val="both"/>
        <w:rPr>
          <w:rFonts w:ascii="Times New Roman" w:eastAsia="SimSun" w:hAnsi="Times New Roman" w:cs="Mangal"/>
          <w:kern w:val="3"/>
          <w:sz w:val="24"/>
          <w:szCs w:val="24"/>
          <w:lang w:eastAsia="zh-CN" w:bidi="hi-IN"/>
        </w:rPr>
      </w:pPr>
    </w:p>
    <w:p w14:paraId="439AA862" w14:textId="77777777" w:rsidR="002F16E0" w:rsidRPr="002F16E0" w:rsidRDefault="002F16E0" w:rsidP="002F16E0">
      <w:pPr>
        <w:widowControl w:val="0"/>
        <w:suppressAutoHyphens/>
        <w:autoSpaceDN w:val="0"/>
        <w:spacing w:after="0" w:line="276" w:lineRule="auto"/>
        <w:jc w:val="both"/>
        <w:rPr>
          <w:rFonts w:ascii="Times New Roman" w:eastAsia="SimSun" w:hAnsi="Times New Roman" w:cs="Mangal"/>
          <w:kern w:val="3"/>
          <w:sz w:val="24"/>
          <w:szCs w:val="24"/>
          <w:lang w:eastAsia="zh-CN" w:bidi="hi-IN"/>
        </w:rPr>
      </w:pPr>
    </w:p>
    <w:p w14:paraId="1F3A81C8" w14:textId="77777777" w:rsidR="002F16E0" w:rsidRPr="002F16E0" w:rsidRDefault="002F16E0" w:rsidP="002F16E0">
      <w:pPr>
        <w:spacing w:line="259" w:lineRule="auto"/>
        <w:rPr>
          <w:rFonts w:ascii="Times New Roman" w:eastAsia="Times New Roman" w:hAnsi="Times New Roman" w:cs="Times New Roman"/>
          <w:sz w:val="20"/>
          <w:szCs w:val="20"/>
          <w:lang w:eastAsia="pl-PL"/>
        </w:rPr>
      </w:pPr>
      <w:r w:rsidRPr="002F16E0">
        <w:rPr>
          <w:b/>
          <w:bCs/>
          <w:sz w:val="20"/>
          <w:szCs w:val="20"/>
        </w:rPr>
        <w:t xml:space="preserve">  Sprzęt jednostek OSP do działań ratowniczo-gaśniczych</w:t>
      </w:r>
    </w:p>
    <w:p w14:paraId="2291A8C1" w14:textId="77777777" w:rsidR="002F16E0" w:rsidRDefault="002F16E0" w:rsidP="002F16E0">
      <w:pPr>
        <w:spacing w:after="0" w:line="240" w:lineRule="auto"/>
        <w:jc w:val="both"/>
        <w:rPr>
          <w:rFonts w:ascii="Times New Roman" w:eastAsia="Times New Roman" w:hAnsi="Times New Roman" w:cs="Times New Roman"/>
          <w:sz w:val="24"/>
          <w:szCs w:val="24"/>
          <w:lang w:eastAsia="pl-PL"/>
        </w:rPr>
      </w:pPr>
      <w:r w:rsidRPr="002F16E0">
        <w:rPr>
          <w:rFonts w:ascii="Times New Roman" w:eastAsia="Times New Roman" w:hAnsi="Times New Roman" w:cs="Times New Roman"/>
          <w:noProof/>
          <w:sz w:val="24"/>
          <w:szCs w:val="24"/>
          <w:lang w:eastAsia="pl-PL"/>
        </w:rPr>
        <w:drawing>
          <wp:inline distT="0" distB="0" distL="0" distR="0" wp14:anchorId="78377313" wp14:editId="02468C54">
            <wp:extent cx="6100445" cy="3395625"/>
            <wp:effectExtent l="38100" t="57150" r="52705" b="52705"/>
            <wp:docPr id="1628631872" name="Wykres 16286318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2F16E0">
        <w:rPr>
          <w:rFonts w:ascii="Times New Roman" w:eastAsia="Times New Roman" w:hAnsi="Times New Roman" w:cs="Times New Roman"/>
          <w:sz w:val="24"/>
          <w:szCs w:val="24"/>
          <w:lang w:eastAsia="pl-PL"/>
        </w:rPr>
        <w:br w:type="textWrapping" w:clear="all"/>
      </w:r>
    </w:p>
    <w:p w14:paraId="0787B0B1" w14:textId="77777777" w:rsidR="002F16E0" w:rsidRPr="002F16E0" w:rsidRDefault="002F16E0" w:rsidP="002F16E0">
      <w:pPr>
        <w:spacing w:after="0" w:line="240" w:lineRule="auto"/>
        <w:jc w:val="both"/>
        <w:rPr>
          <w:rFonts w:ascii="Times New Roman" w:eastAsia="Times New Roman" w:hAnsi="Times New Roman" w:cs="Times New Roman"/>
          <w:sz w:val="24"/>
          <w:szCs w:val="24"/>
          <w:lang w:eastAsia="pl-PL"/>
        </w:rPr>
      </w:pPr>
    </w:p>
    <w:p w14:paraId="2EC7E06E" w14:textId="359FB2D0" w:rsidR="002F16E0" w:rsidRPr="002F16E0" w:rsidRDefault="002F16E0" w:rsidP="002F16E0">
      <w:pPr>
        <w:spacing w:after="0" w:line="240" w:lineRule="auto"/>
        <w:jc w:val="both"/>
        <w:rPr>
          <w:rFonts w:ascii="Times New Roman" w:hAnsi="Times New Roman" w:cs="Times New Roman"/>
          <w:sz w:val="24"/>
          <w:szCs w:val="24"/>
        </w:rPr>
      </w:pPr>
      <w:r w:rsidRPr="002F16E0">
        <w:rPr>
          <w:rFonts w:ascii="Times New Roman" w:hAnsi="Times New Roman" w:cs="Times New Roman"/>
          <w:sz w:val="24"/>
          <w:szCs w:val="24"/>
        </w:rPr>
        <w:t xml:space="preserve">Oprócz wyżej przedstawionego na wykresie sprzętu jednostki OSP posiadają również torby ratownictwa medycznego, radiotelefony samochodowe i przenośne oraz aparaty oddechowe. </w:t>
      </w:r>
      <w:r w:rsidRPr="002F16E0">
        <w:rPr>
          <w:rFonts w:ascii="Times New Roman" w:hAnsi="Times New Roman" w:cs="Times New Roman"/>
          <w:sz w:val="24"/>
          <w:szCs w:val="24"/>
        </w:rPr>
        <w:lastRenderedPageBreak/>
        <w:t>Każda z jednostek dysponuje także kompletem ubrań specjalnych, hełmów, butów oraz rękawic.</w:t>
      </w:r>
    </w:p>
    <w:p w14:paraId="44F9AED5" w14:textId="77777777" w:rsidR="002F16E0" w:rsidRPr="002F16E0" w:rsidRDefault="002F16E0" w:rsidP="002F16E0">
      <w:pPr>
        <w:spacing w:after="0" w:line="240" w:lineRule="auto"/>
        <w:jc w:val="both"/>
        <w:rPr>
          <w:rFonts w:ascii="Times New Roman" w:hAnsi="Times New Roman" w:cs="Times New Roman"/>
          <w:sz w:val="24"/>
          <w:szCs w:val="24"/>
        </w:rPr>
      </w:pPr>
    </w:p>
    <w:p w14:paraId="6E7B2BFF" w14:textId="51DE5181" w:rsidR="002F16E0" w:rsidRPr="002F16E0" w:rsidRDefault="002F16E0" w:rsidP="002F16E0">
      <w:pPr>
        <w:spacing w:after="0" w:line="240" w:lineRule="auto"/>
        <w:jc w:val="both"/>
        <w:rPr>
          <w:rFonts w:ascii="Times New Roman" w:eastAsia="Times New Roman" w:hAnsi="Times New Roman" w:cs="Times New Roman"/>
          <w:sz w:val="24"/>
          <w:szCs w:val="24"/>
          <w:lang w:eastAsia="pl-PL"/>
        </w:rPr>
      </w:pPr>
      <w:r w:rsidRPr="002F16E0">
        <w:rPr>
          <w:rFonts w:ascii="Times New Roman" w:eastAsia="Times New Roman" w:hAnsi="Times New Roman" w:cs="Times New Roman"/>
          <w:sz w:val="24"/>
          <w:szCs w:val="24"/>
          <w:lang w:eastAsia="pl-PL"/>
        </w:rPr>
        <w:t xml:space="preserve">W 2022 r. Ochotnicza Straż Pożarna w Lichnowach odebrała nowy średni samochód ratowniczo-gaśniczy marki Mercedes Benz </w:t>
      </w:r>
      <w:proofErr w:type="spellStart"/>
      <w:r w:rsidRPr="002F16E0">
        <w:rPr>
          <w:rFonts w:ascii="Times New Roman" w:eastAsia="Times New Roman" w:hAnsi="Times New Roman" w:cs="Times New Roman"/>
          <w:sz w:val="24"/>
          <w:szCs w:val="24"/>
          <w:lang w:eastAsia="pl-PL"/>
        </w:rPr>
        <w:t>Atego</w:t>
      </w:r>
      <w:proofErr w:type="spellEnd"/>
      <w:r w:rsidRPr="002F16E0">
        <w:rPr>
          <w:rFonts w:ascii="Times New Roman" w:eastAsia="Times New Roman" w:hAnsi="Times New Roman" w:cs="Times New Roman"/>
          <w:sz w:val="24"/>
          <w:szCs w:val="24"/>
          <w:lang w:eastAsia="pl-PL"/>
        </w:rPr>
        <w:t xml:space="preserve"> 3,5/16.  Przetarg na wykonanie wozu wygrała firma "</w:t>
      </w:r>
      <w:proofErr w:type="spellStart"/>
      <w:r w:rsidRPr="002F16E0">
        <w:rPr>
          <w:rFonts w:ascii="Times New Roman" w:eastAsia="Times New Roman" w:hAnsi="Times New Roman" w:cs="Times New Roman"/>
          <w:sz w:val="24"/>
          <w:szCs w:val="24"/>
          <w:lang w:eastAsia="pl-PL"/>
        </w:rPr>
        <w:t>Bonex</w:t>
      </w:r>
      <w:proofErr w:type="spellEnd"/>
      <w:r w:rsidRPr="002F16E0">
        <w:rPr>
          <w:rFonts w:ascii="Times New Roman" w:eastAsia="Times New Roman" w:hAnsi="Times New Roman" w:cs="Times New Roman"/>
          <w:sz w:val="24"/>
          <w:szCs w:val="24"/>
          <w:lang w:eastAsia="pl-PL"/>
        </w:rPr>
        <w:t>" z Kamienicy Polskiej.</w:t>
      </w:r>
      <w:r>
        <w:rPr>
          <w:rFonts w:ascii="Times New Roman" w:eastAsia="Times New Roman" w:hAnsi="Times New Roman" w:cs="Times New Roman"/>
          <w:sz w:val="24"/>
          <w:szCs w:val="24"/>
          <w:lang w:eastAsia="pl-PL"/>
        </w:rPr>
        <w:t xml:space="preserve"> </w:t>
      </w:r>
      <w:r w:rsidRPr="002F16E0">
        <w:rPr>
          <w:rFonts w:ascii="Times New Roman" w:eastAsia="Times New Roman" w:hAnsi="Times New Roman" w:cs="Times New Roman"/>
          <w:sz w:val="24"/>
          <w:szCs w:val="24"/>
          <w:lang w:eastAsia="pl-PL"/>
        </w:rPr>
        <w:t xml:space="preserve">Samochód o wartości 899.866.00 zł został sfinansowany ze środków: </w:t>
      </w:r>
    </w:p>
    <w:p w14:paraId="0653CDC0" w14:textId="0DEF9BE0" w:rsidR="002F16E0" w:rsidRPr="002F16E0" w:rsidRDefault="002F16E0" w:rsidP="002F16E0">
      <w:pPr>
        <w:spacing w:after="0" w:line="240" w:lineRule="auto"/>
        <w:jc w:val="both"/>
        <w:rPr>
          <w:rFonts w:ascii="Times New Roman" w:eastAsia="Times New Roman" w:hAnsi="Times New Roman" w:cs="Times New Roman"/>
          <w:sz w:val="24"/>
          <w:szCs w:val="24"/>
          <w:lang w:eastAsia="pl-PL"/>
        </w:rPr>
      </w:pPr>
      <w:r w:rsidRPr="002F16E0">
        <w:rPr>
          <w:rFonts w:ascii="Times New Roman" w:eastAsia="Times New Roman" w:hAnsi="Times New Roman" w:cs="Times New Roman"/>
          <w:sz w:val="24"/>
          <w:szCs w:val="24"/>
          <w:lang w:eastAsia="pl-PL"/>
        </w:rPr>
        <w:t xml:space="preserve">- Gmina Lichnowy - </w:t>
      </w:r>
      <w:r w:rsidRPr="002F16E0">
        <w:rPr>
          <w:rFonts w:ascii="Times New Roman" w:eastAsia="Times New Roman" w:hAnsi="Times New Roman" w:cs="Times New Roman"/>
          <w:b/>
          <w:bCs/>
          <w:sz w:val="24"/>
          <w:szCs w:val="24"/>
          <w:lang w:eastAsia="pl-PL"/>
        </w:rPr>
        <w:t>275.000</w:t>
      </w:r>
      <w:r w:rsidR="00F91A65">
        <w:rPr>
          <w:rFonts w:ascii="Times New Roman" w:eastAsia="Times New Roman" w:hAnsi="Times New Roman" w:cs="Times New Roman"/>
          <w:b/>
          <w:bCs/>
          <w:sz w:val="24"/>
          <w:szCs w:val="24"/>
          <w:lang w:eastAsia="pl-PL"/>
        </w:rPr>
        <w:t>,</w:t>
      </w:r>
      <w:r w:rsidRPr="002F16E0">
        <w:rPr>
          <w:rFonts w:ascii="Times New Roman" w:eastAsia="Times New Roman" w:hAnsi="Times New Roman" w:cs="Times New Roman"/>
          <w:b/>
          <w:bCs/>
          <w:sz w:val="24"/>
          <w:szCs w:val="24"/>
          <w:lang w:eastAsia="pl-PL"/>
        </w:rPr>
        <w:t>00 zł</w:t>
      </w:r>
    </w:p>
    <w:p w14:paraId="5808F8D1" w14:textId="57A92114" w:rsidR="002F16E0" w:rsidRPr="002F16E0" w:rsidRDefault="002F16E0" w:rsidP="002F16E0">
      <w:pPr>
        <w:spacing w:after="0" w:line="240" w:lineRule="auto"/>
        <w:jc w:val="both"/>
        <w:rPr>
          <w:rFonts w:ascii="Times New Roman" w:eastAsia="Times New Roman" w:hAnsi="Times New Roman" w:cs="Times New Roman"/>
          <w:sz w:val="24"/>
          <w:szCs w:val="24"/>
          <w:lang w:eastAsia="pl-PL"/>
        </w:rPr>
      </w:pPr>
      <w:r w:rsidRPr="002F16E0">
        <w:rPr>
          <w:rFonts w:ascii="Times New Roman" w:eastAsia="Times New Roman" w:hAnsi="Times New Roman" w:cs="Times New Roman"/>
          <w:sz w:val="24"/>
          <w:szCs w:val="24"/>
          <w:lang w:eastAsia="pl-PL"/>
        </w:rPr>
        <w:t xml:space="preserve">- Starostwo Powiatowe w Malborku- </w:t>
      </w:r>
      <w:r w:rsidRPr="002F16E0">
        <w:rPr>
          <w:rFonts w:ascii="Times New Roman" w:eastAsia="Times New Roman" w:hAnsi="Times New Roman" w:cs="Times New Roman"/>
          <w:b/>
          <w:bCs/>
          <w:sz w:val="24"/>
          <w:szCs w:val="24"/>
          <w:lang w:eastAsia="pl-PL"/>
        </w:rPr>
        <w:t>200.000</w:t>
      </w:r>
      <w:r w:rsidR="00F91A65">
        <w:rPr>
          <w:rFonts w:ascii="Times New Roman" w:eastAsia="Times New Roman" w:hAnsi="Times New Roman" w:cs="Times New Roman"/>
          <w:b/>
          <w:bCs/>
          <w:sz w:val="24"/>
          <w:szCs w:val="24"/>
          <w:lang w:eastAsia="pl-PL"/>
        </w:rPr>
        <w:t>,</w:t>
      </w:r>
      <w:r w:rsidRPr="002F16E0">
        <w:rPr>
          <w:rFonts w:ascii="Times New Roman" w:eastAsia="Times New Roman" w:hAnsi="Times New Roman" w:cs="Times New Roman"/>
          <w:b/>
          <w:bCs/>
          <w:sz w:val="24"/>
          <w:szCs w:val="24"/>
          <w:lang w:eastAsia="pl-PL"/>
        </w:rPr>
        <w:t>00 zł</w:t>
      </w:r>
    </w:p>
    <w:p w14:paraId="6B3E615C" w14:textId="1AB7B568" w:rsidR="002F16E0" w:rsidRPr="002F16E0" w:rsidRDefault="002F16E0" w:rsidP="002F16E0">
      <w:pPr>
        <w:spacing w:after="0" w:line="240" w:lineRule="auto"/>
        <w:jc w:val="both"/>
        <w:rPr>
          <w:rFonts w:ascii="Times New Roman" w:eastAsia="Times New Roman" w:hAnsi="Times New Roman" w:cs="Times New Roman"/>
          <w:sz w:val="24"/>
          <w:szCs w:val="24"/>
          <w:lang w:eastAsia="pl-PL"/>
        </w:rPr>
      </w:pPr>
      <w:r w:rsidRPr="002F16E0">
        <w:rPr>
          <w:rFonts w:ascii="Times New Roman" w:eastAsia="Times New Roman" w:hAnsi="Times New Roman" w:cs="Times New Roman"/>
          <w:sz w:val="24"/>
          <w:szCs w:val="24"/>
          <w:lang w:eastAsia="pl-PL"/>
        </w:rPr>
        <w:t xml:space="preserve">- </w:t>
      </w:r>
      <w:r w:rsidRPr="002F16E0">
        <w:rPr>
          <w:rFonts w:ascii="Times New Roman" w:eastAsia="Times New Roman" w:hAnsi="Times New Roman" w:cs="Times New Roman"/>
          <w:sz w:val="23"/>
          <w:szCs w:val="23"/>
          <w:lang w:eastAsia="pl-PL"/>
        </w:rPr>
        <w:t>Narodowy i Wojewódzki Fundusz Ochrony Środowiska i Gospodarki Wodnej -</w:t>
      </w:r>
      <w:r w:rsidRPr="002F16E0">
        <w:rPr>
          <w:rFonts w:ascii="Times New Roman" w:eastAsia="Times New Roman" w:hAnsi="Times New Roman" w:cs="Times New Roman"/>
          <w:b/>
          <w:bCs/>
          <w:sz w:val="23"/>
          <w:szCs w:val="23"/>
          <w:lang w:eastAsia="pl-PL"/>
        </w:rPr>
        <w:t>200.000</w:t>
      </w:r>
      <w:r w:rsidR="00F91A65">
        <w:rPr>
          <w:rFonts w:ascii="Times New Roman" w:eastAsia="Times New Roman" w:hAnsi="Times New Roman" w:cs="Times New Roman"/>
          <w:b/>
          <w:bCs/>
          <w:sz w:val="23"/>
          <w:szCs w:val="23"/>
          <w:lang w:eastAsia="pl-PL"/>
        </w:rPr>
        <w:t>,</w:t>
      </w:r>
      <w:r w:rsidRPr="002F16E0">
        <w:rPr>
          <w:rFonts w:ascii="Times New Roman" w:eastAsia="Times New Roman" w:hAnsi="Times New Roman" w:cs="Times New Roman"/>
          <w:b/>
          <w:bCs/>
          <w:sz w:val="23"/>
          <w:szCs w:val="23"/>
          <w:lang w:eastAsia="pl-PL"/>
        </w:rPr>
        <w:t>00 zł</w:t>
      </w:r>
    </w:p>
    <w:p w14:paraId="5329F4CA" w14:textId="4CB83BA8" w:rsidR="002F16E0" w:rsidRPr="002F16E0" w:rsidRDefault="002F16E0" w:rsidP="002F16E0">
      <w:pPr>
        <w:spacing w:after="0" w:line="240" w:lineRule="auto"/>
        <w:jc w:val="both"/>
        <w:rPr>
          <w:rFonts w:ascii="Times New Roman" w:eastAsia="Times New Roman" w:hAnsi="Times New Roman" w:cs="Times New Roman"/>
          <w:sz w:val="24"/>
          <w:szCs w:val="24"/>
          <w:lang w:eastAsia="pl-PL"/>
        </w:rPr>
      </w:pPr>
      <w:r w:rsidRPr="002F16E0">
        <w:rPr>
          <w:rFonts w:ascii="Times New Roman" w:eastAsia="Times New Roman" w:hAnsi="Times New Roman" w:cs="Times New Roman"/>
          <w:sz w:val="24"/>
          <w:szCs w:val="24"/>
          <w:lang w:eastAsia="pl-PL"/>
        </w:rPr>
        <w:t xml:space="preserve">- Krajowy System Ratownictwa Gaśniczego - </w:t>
      </w:r>
      <w:r w:rsidRPr="002F16E0">
        <w:rPr>
          <w:rFonts w:ascii="Times New Roman" w:eastAsia="Times New Roman" w:hAnsi="Times New Roman" w:cs="Times New Roman"/>
          <w:b/>
          <w:bCs/>
          <w:sz w:val="24"/>
          <w:szCs w:val="24"/>
          <w:lang w:eastAsia="pl-PL"/>
        </w:rPr>
        <w:t>225.000</w:t>
      </w:r>
      <w:r w:rsidR="00F91A65">
        <w:rPr>
          <w:rFonts w:ascii="Times New Roman" w:eastAsia="Times New Roman" w:hAnsi="Times New Roman" w:cs="Times New Roman"/>
          <w:b/>
          <w:bCs/>
          <w:sz w:val="24"/>
          <w:szCs w:val="24"/>
          <w:lang w:eastAsia="pl-PL"/>
        </w:rPr>
        <w:t>,</w:t>
      </w:r>
      <w:r w:rsidRPr="002F16E0">
        <w:rPr>
          <w:rFonts w:ascii="Times New Roman" w:eastAsia="Times New Roman" w:hAnsi="Times New Roman" w:cs="Times New Roman"/>
          <w:b/>
          <w:bCs/>
          <w:sz w:val="24"/>
          <w:szCs w:val="24"/>
          <w:lang w:eastAsia="pl-PL"/>
        </w:rPr>
        <w:t>00 zł</w:t>
      </w:r>
    </w:p>
    <w:p w14:paraId="0BA0D8A8" w14:textId="77777777" w:rsidR="002F16E0" w:rsidRPr="002F16E0" w:rsidRDefault="002F16E0" w:rsidP="002F16E0">
      <w:pPr>
        <w:spacing w:after="0" w:line="240" w:lineRule="auto"/>
        <w:jc w:val="both"/>
        <w:rPr>
          <w:rFonts w:ascii="Times New Roman" w:eastAsia="Times New Roman" w:hAnsi="Times New Roman" w:cs="Times New Roman"/>
          <w:sz w:val="24"/>
          <w:szCs w:val="24"/>
          <w:lang w:eastAsia="pl-PL"/>
        </w:rPr>
      </w:pPr>
    </w:p>
    <w:p w14:paraId="34A44E65" w14:textId="77777777" w:rsidR="002F16E0" w:rsidRPr="002F16E0" w:rsidRDefault="002F16E0" w:rsidP="002F16E0">
      <w:pPr>
        <w:spacing w:after="0" w:line="240" w:lineRule="auto"/>
        <w:jc w:val="both"/>
        <w:rPr>
          <w:rFonts w:ascii="Times New Roman" w:hAnsi="Times New Roman" w:cs="Times New Roman"/>
          <w:sz w:val="24"/>
          <w:szCs w:val="24"/>
        </w:rPr>
      </w:pPr>
      <w:r w:rsidRPr="002F16E0">
        <w:rPr>
          <w:rFonts w:ascii="Times New Roman" w:hAnsi="Times New Roman" w:cs="Times New Roman"/>
          <w:sz w:val="24"/>
          <w:szCs w:val="24"/>
        </w:rPr>
        <w:t>Powyższy jak i inny sprzęt wykorzystywany był w 71 interwencjach na terenie Gminy Lichnowy i sąsiednich gmin, w których uczestniczyło łącznie 374 strażaków.</w:t>
      </w:r>
    </w:p>
    <w:p w14:paraId="1E60365C" w14:textId="77777777" w:rsidR="002F16E0" w:rsidRPr="002F16E0" w:rsidRDefault="002F16E0" w:rsidP="002F16E0">
      <w:pPr>
        <w:spacing w:after="0" w:line="240" w:lineRule="auto"/>
        <w:jc w:val="both"/>
        <w:rPr>
          <w:rFonts w:ascii="Times New Roman" w:hAnsi="Times New Roman" w:cs="Times New Roman"/>
          <w:sz w:val="24"/>
          <w:szCs w:val="24"/>
        </w:rPr>
      </w:pPr>
    </w:p>
    <w:p w14:paraId="6C122DB4" w14:textId="77777777" w:rsidR="002F16E0" w:rsidRPr="002F16E0" w:rsidRDefault="002F16E0" w:rsidP="002F16E0">
      <w:pPr>
        <w:spacing w:after="0" w:line="360" w:lineRule="auto"/>
        <w:jc w:val="both"/>
        <w:rPr>
          <w:rFonts w:ascii="Times New Roman" w:hAnsi="Times New Roman" w:cs="Times New Roman"/>
          <w:sz w:val="24"/>
          <w:szCs w:val="24"/>
        </w:rPr>
      </w:pPr>
    </w:p>
    <w:p w14:paraId="46F2F4DB" w14:textId="77777777" w:rsidR="002F16E0" w:rsidRPr="002F16E0" w:rsidRDefault="002F16E0" w:rsidP="002F16E0">
      <w:pPr>
        <w:spacing w:after="0" w:line="240" w:lineRule="auto"/>
        <w:jc w:val="both"/>
        <w:rPr>
          <w:sz w:val="23"/>
          <w:szCs w:val="23"/>
        </w:rPr>
      </w:pPr>
    </w:p>
    <w:p w14:paraId="71A861FA" w14:textId="77777777" w:rsidR="002F16E0" w:rsidRPr="002F16E0" w:rsidRDefault="002F16E0" w:rsidP="002F16E0">
      <w:pPr>
        <w:spacing w:after="0" w:line="240" w:lineRule="auto"/>
        <w:jc w:val="both"/>
        <w:rPr>
          <w:b/>
          <w:bCs/>
          <w:sz w:val="20"/>
          <w:szCs w:val="20"/>
        </w:rPr>
      </w:pPr>
      <w:r w:rsidRPr="002F16E0">
        <w:rPr>
          <w:b/>
          <w:bCs/>
        </w:rPr>
        <w:t xml:space="preserve">  </w:t>
      </w:r>
      <w:r w:rsidRPr="002F16E0">
        <w:rPr>
          <w:b/>
          <w:bCs/>
          <w:sz w:val="20"/>
          <w:szCs w:val="20"/>
        </w:rPr>
        <w:t>Zestawienie liczby strażaków oraz wyjazdów do interwencji na terenie gminy</w:t>
      </w:r>
    </w:p>
    <w:p w14:paraId="63C3ADA7" w14:textId="77777777" w:rsidR="002F16E0" w:rsidRPr="002F16E0" w:rsidRDefault="002F16E0" w:rsidP="002F16E0">
      <w:pPr>
        <w:spacing w:after="0" w:line="240" w:lineRule="auto"/>
        <w:jc w:val="both"/>
        <w:rPr>
          <w:rFonts w:ascii="Times New Roman" w:eastAsia="Times New Roman" w:hAnsi="Times New Roman" w:cs="Times New Roman"/>
          <w:sz w:val="20"/>
          <w:szCs w:val="20"/>
          <w:lang w:eastAsia="pl-PL"/>
        </w:rPr>
      </w:pPr>
    </w:p>
    <w:p w14:paraId="64E9C6FE" w14:textId="77777777" w:rsidR="002F16E0" w:rsidRPr="002F16E0" w:rsidRDefault="002F16E0" w:rsidP="002F16E0">
      <w:pPr>
        <w:spacing w:after="0" w:line="240" w:lineRule="auto"/>
        <w:jc w:val="both"/>
        <w:rPr>
          <w:rFonts w:ascii="Times New Roman" w:eastAsia="Times New Roman" w:hAnsi="Times New Roman" w:cs="Times New Roman"/>
          <w:sz w:val="24"/>
          <w:szCs w:val="24"/>
          <w:lang w:eastAsia="pl-PL"/>
        </w:rPr>
      </w:pPr>
      <w:r w:rsidRPr="002F16E0">
        <w:rPr>
          <w:rFonts w:ascii="Times New Roman" w:eastAsia="Times New Roman" w:hAnsi="Times New Roman" w:cs="Times New Roman"/>
          <w:noProof/>
          <w:sz w:val="24"/>
          <w:szCs w:val="24"/>
          <w:lang w:eastAsia="pl-PL"/>
        </w:rPr>
        <w:drawing>
          <wp:inline distT="0" distB="0" distL="0" distR="0" wp14:anchorId="67821FB2" wp14:editId="0606DDD1">
            <wp:extent cx="6231967" cy="3200400"/>
            <wp:effectExtent l="19050" t="19050" r="16510" b="1905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83EA9E" w14:textId="77777777" w:rsidR="002F16E0" w:rsidRPr="002F16E0" w:rsidRDefault="002F16E0" w:rsidP="002F16E0">
      <w:pPr>
        <w:spacing w:after="0" w:line="240" w:lineRule="auto"/>
        <w:jc w:val="both"/>
        <w:rPr>
          <w:rFonts w:ascii="Times New Roman" w:eastAsia="Times New Roman" w:hAnsi="Times New Roman" w:cs="Times New Roman"/>
          <w:sz w:val="24"/>
          <w:szCs w:val="24"/>
          <w:lang w:eastAsia="pl-PL"/>
        </w:rPr>
      </w:pPr>
    </w:p>
    <w:p w14:paraId="1ACCA244" w14:textId="77777777" w:rsidR="002F16E0" w:rsidRPr="002F16E0" w:rsidRDefault="002F16E0" w:rsidP="002F16E0">
      <w:pPr>
        <w:spacing w:after="0" w:line="240" w:lineRule="auto"/>
        <w:jc w:val="both"/>
        <w:rPr>
          <w:rFonts w:ascii="Times New Roman" w:hAnsi="Times New Roman" w:cs="Times New Roman"/>
          <w:sz w:val="24"/>
          <w:szCs w:val="24"/>
        </w:rPr>
      </w:pPr>
    </w:p>
    <w:p w14:paraId="3779CFB7" w14:textId="77777777" w:rsidR="002F16E0" w:rsidRPr="002F16E0" w:rsidRDefault="002F16E0" w:rsidP="002F16E0">
      <w:pPr>
        <w:spacing w:after="0" w:line="240" w:lineRule="auto"/>
        <w:jc w:val="both"/>
        <w:rPr>
          <w:rFonts w:ascii="Times New Roman" w:hAnsi="Times New Roman" w:cs="Times New Roman"/>
          <w:sz w:val="24"/>
          <w:szCs w:val="24"/>
        </w:rPr>
      </w:pPr>
    </w:p>
    <w:p w14:paraId="57225E1F" w14:textId="4CB1EF1E" w:rsidR="002F16E0" w:rsidRPr="002F16E0" w:rsidRDefault="002F16E0" w:rsidP="002F16E0">
      <w:pPr>
        <w:spacing w:after="0" w:line="240" w:lineRule="auto"/>
        <w:jc w:val="both"/>
        <w:rPr>
          <w:rFonts w:ascii="Times New Roman" w:eastAsia="Times New Roman" w:hAnsi="Times New Roman" w:cs="Times New Roman"/>
          <w:sz w:val="24"/>
          <w:szCs w:val="24"/>
          <w:lang w:eastAsia="pl-PL"/>
        </w:rPr>
      </w:pPr>
      <w:r w:rsidRPr="002F16E0">
        <w:rPr>
          <w:rFonts w:ascii="Times New Roman" w:hAnsi="Times New Roman" w:cs="Times New Roman"/>
          <w:sz w:val="24"/>
          <w:szCs w:val="24"/>
        </w:rPr>
        <w:t xml:space="preserve">W 2022 r. na utrzymanie gotowości bojowej jednostek OSP działających na terenie Gminy Lichnowy wydano łącznie </w:t>
      </w:r>
      <w:r w:rsidRPr="002F16E0">
        <w:rPr>
          <w:rFonts w:ascii="Times New Roman" w:hAnsi="Times New Roman" w:cs="Times New Roman"/>
          <w:b/>
          <w:bCs/>
          <w:sz w:val="24"/>
          <w:szCs w:val="24"/>
        </w:rPr>
        <w:t>113</w:t>
      </w:r>
      <w:r>
        <w:rPr>
          <w:rFonts w:ascii="Times New Roman" w:hAnsi="Times New Roman" w:cs="Times New Roman"/>
          <w:b/>
          <w:bCs/>
          <w:sz w:val="24"/>
          <w:szCs w:val="24"/>
        </w:rPr>
        <w:t>.</w:t>
      </w:r>
      <w:r w:rsidRPr="002F16E0">
        <w:rPr>
          <w:rFonts w:ascii="Times New Roman" w:hAnsi="Times New Roman" w:cs="Times New Roman"/>
          <w:b/>
          <w:bCs/>
          <w:sz w:val="24"/>
          <w:szCs w:val="24"/>
        </w:rPr>
        <w:t>664,90 zł</w:t>
      </w:r>
      <w:r w:rsidRPr="002F16E0">
        <w:rPr>
          <w:rFonts w:ascii="Times New Roman" w:hAnsi="Times New Roman" w:cs="Times New Roman"/>
          <w:sz w:val="24"/>
          <w:szCs w:val="24"/>
        </w:rPr>
        <w:t xml:space="preserve">. </w:t>
      </w:r>
      <w:r w:rsidRPr="002F16E0">
        <w:rPr>
          <w:rFonts w:ascii="Times New Roman" w:eastAsia="Times New Roman" w:hAnsi="Times New Roman" w:cs="Times New Roman"/>
          <w:sz w:val="24"/>
          <w:szCs w:val="24"/>
          <w:lang w:eastAsia="pl-PL"/>
        </w:rPr>
        <w:t>Środki te zostały przeznaczone między innymi na utrzymanie bieżące remiz, zakup paliwa i oleju napędowego, ubezpieczenie pojazdów oraz NNW i OC strażaków, badania lekarskie strażaków, remonty pojazdów oraz wypłatę ekwiwalentów i zakup umundurowania.</w:t>
      </w:r>
    </w:p>
    <w:p w14:paraId="5C819F68" w14:textId="77777777" w:rsidR="002F16E0" w:rsidRPr="002F16E0" w:rsidRDefault="002F16E0" w:rsidP="002F16E0">
      <w:pPr>
        <w:spacing w:after="0" w:line="240" w:lineRule="auto"/>
        <w:jc w:val="both"/>
        <w:rPr>
          <w:rFonts w:ascii="Times New Roman" w:eastAsia="Times New Roman" w:hAnsi="Times New Roman" w:cs="Times New Roman"/>
          <w:sz w:val="24"/>
          <w:szCs w:val="24"/>
          <w:lang w:eastAsia="pl-PL"/>
        </w:rPr>
      </w:pPr>
    </w:p>
    <w:p w14:paraId="73CD31F1" w14:textId="77777777" w:rsidR="002F16E0" w:rsidRDefault="002F16E0" w:rsidP="002F16E0">
      <w:pPr>
        <w:spacing w:after="0" w:line="240" w:lineRule="auto"/>
        <w:jc w:val="both"/>
        <w:rPr>
          <w:rFonts w:asciiTheme="majorHAnsi" w:eastAsia="Times New Roman" w:hAnsiTheme="majorHAnsi" w:cstheme="majorHAnsi"/>
          <w:b/>
          <w:bCs/>
          <w:sz w:val="20"/>
          <w:szCs w:val="20"/>
          <w:lang w:eastAsia="pl-PL"/>
        </w:rPr>
      </w:pPr>
    </w:p>
    <w:p w14:paraId="67AE1A5A" w14:textId="77777777" w:rsidR="002F16E0" w:rsidRDefault="002F16E0" w:rsidP="002F16E0">
      <w:pPr>
        <w:spacing w:after="0" w:line="240" w:lineRule="auto"/>
        <w:jc w:val="both"/>
        <w:rPr>
          <w:rFonts w:asciiTheme="majorHAnsi" w:eastAsia="Times New Roman" w:hAnsiTheme="majorHAnsi" w:cstheme="majorHAnsi"/>
          <w:b/>
          <w:bCs/>
          <w:sz w:val="20"/>
          <w:szCs w:val="20"/>
          <w:lang w:eastAsia="pl-PL"/>
        </w:rPr>
      </w:pPr>
    </w:p>
    <w:p w14:paraId="33FBFA33" w14:textId="77777777" w:rsidR="002F16E0" w:rsidRDefault="002F16E0" w:rsidP="002F16E0">
      <w:pPr>
        <w:spacing w:after="0" w:line="240" w:lineRule="auto"/>
        <w:jc w:val="both"/>
        <w:rPr>
          <w:rFonts w:asciiTheme="majorHAnsi" w:eastAsia="Times New Roman" w:hAnsiTheme="majorHAnsi" w:cstheme="majorHAnsi"/>
          <w:b/>
          <w:bCs/>
          <w:sz w:val="20"/>
          <w:szCs w:val="20"/>
          <w:lang w:eastAsia="pl-PL"/>
        </w:rPr>
      </w:pPr>
    </w:p>
    <w:p w14:paraId="5A81B9A1" w14:textId="77777777" w:rsidR="002F16E0" w:rsidRPr="002F16E0" w:rsidRDefault="002F16E0" w:rsidP="002F16E0">
      <w:pPr>
        <w:spacing w:after="0" w:line="240" w:lineRule="auto"/>
        <w:jc w:val="both"/>
        <w:rPr>
          <w:rFonts w:asciiTheme="majorHAnsi" w:eastAsia="Times New Roman" w:hAnsiTheme="majorHAnsi" w:cstheme="majorHAnsi"/>
          <w:b/>
          <w:bCs/>
          <w:sz w:val="20"/>
          <w:szCs w:val="20"/>
          <w:lang w:eastAsia="pl-PL"/>
        </w:rPr>
      </w:pPr>
    </w:p>
    <w:p w14:paraId="2201F09A" w14:textId="77777777" w:rsidR="002F16E0" w:rsidRPr="002F16E0" w:rsidRDefault="002F16E0" w:rsidP="002F16E0">
      <w:pPr>
        <w:spacing w:after="0" w:line="240" w:lineRule="auto"/>
        <w:jc w:val="both"/>
        <w:rPr>
          <w:rFonts w:asciiTheme="majorHAnsi" w:eastAsia="Times New Roman" w:hAnsiTheme="majorHAnsi" w:cstheme="majorHAnsi"/>
          <w:b/>
          <w:bCs/>
          <w:sz w:val="20"/>
          <w:szCs w:val="20"/>
          <w:lang w:eastAsia="pl-PL"/>
        </w:rPr>
      </w:pPr>
      <w:r w:rsidRPr="002F16E0">
        <w:rPr>
          <w:rFonts w:asciiTheme="majorHAnsi" w:eastAsia="Times New Roman" w:hAnsiTheme="majorHAnsi" w:cstheme="majorHAnsi"/>
          <w:b/>
          <w:bCs/>
          <w:sz w:val="20"/>
          <w:szCs w:val="20"/>
          <w:lang w:eastAsia="pl-PL"/>
        </w:rPr>
        <w:lastRenderedPageBreak/>
        <w:t xml:space="preserve"> Podział wydatków na utrzymanie jednostek OSP z terenu Gminy Lichnowy (w zł)</w:t>
      </w:r>
    </w:p>
    <w:p w14:paraId="3F77F5C6" w14:textId="77777777" w:rsidR="002F16E0" w:rsidRPr="002F16E0" w:rsidRDefault="002F16E0" w:rsidP="002F16E0">
      <w:pPr>
        <w:spacing w:after="0" w:line="240" w:lineRule="auto"/>
        <w:jc w:val="both"/>
        <w:rPr>
          <w:rFonts w:asciiTheme="majorHAnsi" w:eastAsia="Times New Roman" w:hAnsiTheme="majorHAnsi" w:cstheme="majorHAnsi"/>
          <w:b/>
          <w:bCs/>
          <w:sz w:val="20"/>
          <w:szCs w:val="20"/>
          <w:lang w:eastAsia="pl-PL"/>
        </w:rPr>
      </w:pPr>
    </w:p>
    <w:p w14:paraId="781C7EC0" w14:textId="77777777" w:rsidR="002F16E0" w:rsidRPr="002F16E0" w:rsidRDefault="002F16E0" w:rsidP="002F16E0">
      <w:pPr>
        <w:spacing w:after="0" w:line="240" w:lineRule="auto"/>
        <w:jc w:val="both"/>
        <w:rPr>
          <w:rFonts w:ascii="Times New Roman" w:eastAsia="Times New Roman" w:hAnsi="Times New Roman" w:cs="Times New Roman"/>
          <w:sz w:val="24"/>
          <w:szCs w:val="24"/>
          <w:lang w:eastAsia="pl-PL"/>
        </w:rPr>
      </w:pPr>
      <w:r w:rsidRPr="002F16E0">
        <w:rPr>
          <w:rFonts w:ascii="Times New Roman" w:eastAsia="Times New Roman" w:hAnsi="Times New Roman" w:cs="Times New Roman"/>
          <w:noProof/>
          <w:sz w:val="24"/>
          <w:szCs w:val="24"/>
          <w:lang w:eastAsia="pl-PL"/>
        </w:rPr>
        <w:drawing>
          <wp:inline distT="0" distB="0" distL="0" distR="0" wp14:anchorId="50783F7D" wp14:editId="302890D4">
            <wp:extent cx="6195723" cy="3266440"/>
            <wp:effectExtent l="38100" t="57150" r="52705" b="48260"/>
            <wp:docPr id="495947699" name="Wykres 495947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CE60B1E" w14:textId="77777777" w:rsidR="00591955" w:rsidRDefault="00591955" w:rsidP="00AB6201">
      <w:pPr>
        <w:spacing w:line="240" w:lineRule="auto"/>
        <w:rPr>
          <w:rFonts w:ascii="Times New Roman" w:hAnsi="Times New Roman" w:cs="Times New Roman"/>
          <w:color w:val="FF0000"/>
        </w:rPr>
      </w:pPr>
    </w:p>
    <w:p w14:paraId="4AE87183" w14:textId="77777777" w:rsidR="00591955" w:rsidRDefault="00591955" w:rsidP="00AB6201">
      <w:pPr>
        <w:spacing w:line="240" w:lineRule="auto"/>
        <w:rPr>
          <w:rFonts w:ascii="Times New Roman" w:hAnsi="Times New Roman" w:cs="Times New Roman"/>
          <w:color w:val="FF0000"/>
        </w:rPr>
      </w:pPr>
    </w:p>
    <w:p w14:paraId="01310B9F" w14:textId="77777777" w:rsidR="00591955" w:rsidRDefault="00591955" w:rsidP="00AB6201">
      <w:pPr>
        <w:spacing w:line="240" w:lineRule="auto"/>
        <w:rPr>
          <w:rFonts w:ascii="Times New Roman" w:hAnsi="Times New Roman" w:cs="Times New Roman"/>
          <w:color w:val="FF0000"/>
        </w:rPr>
      </w:pPr>
    </w:p>
    <w:p w14:paraId="3E759348" w14:textId="77777777" w:rsidR="00591955" w:rsidRDefault="00591955" w:rsidP="00AB6201">
      <w:pPr>
        <w:spacing w:line="240" w:lineRule="auto"/>
        <w:rPr>
          <w:rFonts w:ascii="Times New Roman" w:hAnsi="Times New Roman" w:cs="Times New Roman"/>
          <w:color w:val="FF0000"/>
        </w:rPr>
      </w:pPr>
    </w:p>
    <w:p w14:paraId="772968F5" w14:textId="77777777" w:rsidR="00591955" w:rsidRDefault="00591955" w:rsidP="00AB6201">
      <w:pPr>
        <w:spacing w:line="240" w:lineRule="auto"/>
        <w:rPr>
          <w:rFonts w:ascii="Times New Roman" w:hAnsi="Times New Roman" w:cs="Times New Roman"/>
          <w:color w:val="FF0000"/>
        </w:rPr>
      </w:pPr>
    </w:p>
    <w:p w14:paraId="136B6A87" w14:textId="77777777" w:rsidR="00591955" w:rsidRDefault="00591955" w:rsidP="00AB6201">
      <w:pPr>
        <w:spacing w:line="240" w:lineRule="auto"/>
        <w:rPr>
          <w:rFonts w:ascii="Times New Roman" w:hAnsi="Times New Roman" w:cs="Times New Roman"/>
          <w:color w:val="FF0000"/>
        </w:rPr>
      </w:pPr>
    </w:p>
    <w:p w14:paraId="7E3F7640" w14:textId="77777777" w:rsidR="00591955" w:rsidRDefault="00591955" w:rsidP="00AB6201">
      <w:pPr>
        <w:spacing w:line="240" w:lineRule="auto"/>
        <w:rPr>
          <w:rFonts w:ascii="Times New Roman" w:hAnsi="Times New Roman" w:cs="Times New Roman"/>
          <w:color w:val="FF0000"/>
        </w:rPr>
      </w:pPr>
    </w:p>
    <w:p w14:paraId="4E72AE8C" w14:textId="77777777" w:rsidR="00591955" w:rsidRDefault="00591955" w:rsidP="00AB6201">
      <w:pPr>
        <w:spacing w:line="240" w:lineRule="auto"/>
        <w:rPr>
          <w:rFonts w:ascii="Times New Roman" w:hAnsi="Times New Roman" w:cs="Times New Roman"/>
          <w:color w:val="FF0000"/>
        </w:rPr>
      </w:pPr>
    </w:p>
    <w:p w14:paraId="1283CE85" w14:textId="77777777" w:rsidR="00591955" w:rsidRDefault="00591955" w:rsidP="00AB6201">
      <w:pPr>
        <w:spacing w:line="240" w:lineRule="auto"/>
        <w:rPr>
          <w:rFonts w:ascii="Times New Roman" w:hAnsi="Times New Roman" w:cs="Times New Roman"/>
          <w:color w:val="FF0000"/>
        </w:rPr>
      </w:pPr>
    </w:p>
    <w:p w14:paraId="57EBDF03" w14:textId="77777777" w:rsidR="00591955" w:rsidRDefault="00591955" w:rsidP="00AB6201">
      <w:pPr>
        <w:spacing w:line="240" w:lineRule="auto"/>
        <w:rPr>
          <w:rFonts w:ascii="Times New Roman" w:hAnsi="Times New Roman" w:cs="Times New Roman"/>
          <w:color w:val="FF0000"/>
        </w:rPr>
      </w:pPr>
    </w:p>
    <w:p w14:paraId="77D13039" w14:textId="77777777" w:rsidR="00591955" w:rsidRDefault="00591955" w:rsidP="00AB6201">
      <w:pPr>
        <w:spacing w:line="240" w:lineRule="auto"/>
        <w:rPr>
          <w:rFonts w:ascii="Times New Roman" w:hAnsi="Times New Roman" w:cs="Times New Roman"/>
          <w:color w:val="FF0000"/>
        </w:rPr>
      </w:pPr>
    </w:p>
    <w:p w14:paraId="743C9BB5" w14:textId="77777777" w:rsidR="00591955" w:rsidRDefault="00591955" w:rsidP="00AB6201">
      <w:pPr>
        <w:spacing w:line="240" w:lineRule="auto"/>
        <w:rPr>
          <w:rFonts w:ascii="Times New Roman" w:hAnsi="Times New Roman" w:cs="Times New Roman"/>
          <w:color w:val="FF0000"/>
        </w:rPr>
      </w:pPr>
    </w:p>
    <w:p w14:paraId="12A03322" w14:textId="77777777" w:rsidR="00591955" w:rsidRDefault="00591955" w:rsidP="00AB6201">
      <w:pPr>
        <w:spacing w:line="240" w:lineRule="auto"/>
        <w:rPr>
          <w:rFonts w:ascii="Times New Roman" w:hAnsi="Times New Roman" w:cs="Times New Roman"/>
          <w:color w:val="FF0000"/>
        </w:rPr>
      </w:pPr>
    </w:p>
    <w:p w14:paraId="08737256" w14:textId="77777777" w:rsidR="00591955" w:rsidRDefault="00591955" w:rsidP="00AB6201">
      <w:pPr>
        <w:spacing w:line="240" w:lineRule="auto"/>
        <w:rPr>
          <w:rFonts w:ascii="Times New Roman" w:hAnsi="Times New Roman" w:cs="Times New Roman"/>
          <w:color w:val="FF0000"/>
        </w:rPr>
      </w:pPr>
    </w:p>
    <w:p w14:paraId="2BE54040" w14:textId="77777777" w:rsidR="00591955" w:rsidRDefault="00591955" w:rsidP="00AB6201">
      <w:pPr>
        <w:spacing w:line="240" w:lineRule="auto"/>
        <w:rPr>
          <w:rFonts w:ascii="Times New Roman" w:hAnsi="Times New Roman" w:cs="Times New Roman"/>
          <w:color w:val="FF0000"/>
        </w:rPr>
      </w:pPr>
    </w:p>
    <w:p w14:paraId="0699A2AD" w14:textId="77777777" w:rsidR="006D5EB8" w:rsidRPr="006D5EB8" w:rsidRDefault="006D5EB8" w:rsidP="006D5EB8">
      <w:pPr>
        <w:spacing w:after="0" w:line="240" w:lineRule="auto"/>
        <w:jc w:val="both"/>
        <w:rPr>
          <w:rFonts w:ascii="Times New Roman" w:eastAsia="Times New Roman" w:hAnsi="Times New Roman" w:cs="Times New Roman"/>
          <w:sz w:val="24"/>
          <w:szCs w:val="24"/>
          <w:lang w:eastAsia="pl-PL"/>
        </w:rPr>
      </w:pPr>
    </w:p>
    <w:p w14:paraId="3CA7962C" w14:textId="77777777" w:rsidR="006D5EB8" w:rsidRPr="006D5EB8" w:rsidRDefault="006D5EB8" w:rsidP="006D5EB8">
      <w:pPr>
        <w:widowControl w:val="0"/>
        <w:suppressAutoHyphens/>
        <w:autoSpaceDN w:val="0"/>
        <w:spacing w:after="0" w:line="276" w:lineRule="auto"/>
        <w:jc w:val="both"/>
        <w:rPr>
          <w:rFonts w:ascii="Times New Roman" w:eastAsia="SimSun" w:hAnsi="Times New Roman" w:cs="Mangal"/>
          <w:kern w:val="3"/>
          <w:sz w:val="24"/>
          <w:szCs w:val="24"/>
          <w:lang w:eastAsia="zh-CN" w:bidi="hi-IN"/>
        </w:rPr>
      </w:pPr>
      <w:r w:rsidRPr="006D5EB8">
        <w:rPr>
          <w:rFonts w:ascii="Times New Roman" w:eastAsia="SimSun" w:hAnsi="Times New Roman" w:cs="Mangal"/>
          <w:kern w:val="3"/>
          <w:sz w:val="24"/>
          <w:szCs w:val="24"/>
          <w:lang w:eastAsia="zh-CN" w:bidi="hi-IN"/>
        </w:rPr>
        <w:tab/>
      </w:r>
    </w:p>
    <w:p w14:paraId="112C51F9" w14:textId="77777777" w:rsidR="006D5EB8" w:rsidRPr="006D5EB8" w:rsidRDefault="006D5EB8" w:rsidP="006D5EB8">
      <w:pPr>
        <w:spacing w:after="0" w:line="240" w:lineRule="auto"/>
        <w:jc w:val="both"/>
        <w:rPr>
          <w:rFonts w:ascii="Times New Roman" w:hAnsi="Times New Roman" w:cs="Times New Roman"/>
          <w:sz w:val="24"/>
          <w:szCs w:val="24"/>
        </w:rPr>
      </w:pPr>
    </w:p>
    <w:p w14:paraId="6C51744D" w14:textId="77777777" w:rsidR="006D5EB8" w:rsidRPr="006D5EB8" w:rsidRDefault="006D5EB8" w:rsidP="006D5EB8">
      <w:pPr>
        <w:spacing w:after="0" w:line="240" w:lineRule="auto"/>
        <w:jc w:val="both"/>
        <w:rPr>
          <w:rFonts w:ascii="Times New Roman" w:hAnsi="Times New Roman" w:cs="Times New Roman"/>
          <w:sz w:val="24"/>
          <w:szCs w:val="24"/>
        </w:rPr>
      </w:pPr>
    </w:p>
    <w:p w14:paraId="7A66E432" w14:textId="77777777" w:rsidR="002F16E0" w:rsidRPr="00B95E2C" w:rsidRDefault="002F16E0" w:rsidP="00B95E2C">
      <w:pPr>
        <w:spacing w:after="0" w:line="240" w:lineRule="auto"/>
        <w:jc w:val="both"/>
        <w:rPr>
          <w:rFonts w:ascii="Times New Roman" w:eastAsia="Times New Roman" w:hAnsi="Times New Roman" w:cs="Times New Roman"/>
          <w:sz w:val="24"/>
          <w:szCs w:val="24"/>
          <w:lang w:eastAsia="pl-PL"/>
        </w:rPr>
      </w:pPr>
    </w:p>
    <w:p w14:paraId="4E6E024E" w14:textId="77777777" w:rsidR="00C94996" w:rsidRPr="00DD4EF7" w:rsidRDefault="00C94996" w:rsidP="00C94996">
      <w:pPr>
        <w:keepNext/>
        <w:shd w:val="clear" w:color="auto" w:fill="CCFFCC"/>
        <w:spacing w:after="0" w:line="240" w:lineRule="auto"/>
        <w:outlineLvl w:val="0"/>
        <w:rPr>
          <w:rFonts w:ascii="Times New Roman" w:eastAsia="Times New Roman" w:hAnsi="Times New Roman" w:cs="Times New Roman"/>
          <w:b/>
          <w:caps/>
          <w:sz w:val="24"/>
          <w:szCs w:val="24"/>
          <w:shd w:val="clear" w:color="auto" w:fill="CCFFCC"/>
          <w:lang w:eastAsia="pl-PL"/>
        </w:rPr>
      </w:pPr>
      <w:r w:rsidRPr="00DD4EF7">
        <w:rPr>
          <w:rFonts w:ascii="Times New Roman" w:eastAsia="Times New Roman" w:hAnsi="Times New Roman" w:cs="Times New Roman"/>
          <w:b/>
          <w:caps/>
          <w:sz w:val="24"/>
          <w:szCs w:val="24"/>
          <w:shd w:val="clear" w:color="auto" w:fill="CCFFCC"/>
          <w:lang w:eastAsia="pl-PL"/>
        </w:rPr>
        <w:lastRenderedPageBreak/>
        <w:t>11. EDUKACJA</w:t>
      </w:r>
    </w:p>
    <w:p w14:paraId="6D5B5482" w14:textId="77777777" w:rsidR="00C94996" w:rsidRDefault="00C94996" w:rsidP="00C94996">
      <w:pPr>
        <w:jc w:val="center"/>
        <w:rPr>
          <w:b/>
          <w:sz w:val="32"/>
          <w:szCs w:val="32"/>
        </w:rPr>
      </w:pPr>
    </w:p>
    <w:p w14:paraId="63C5E7D3" w14:textId="77777777" w:rsidR="00C94996" w:rsidRDefault="00C94996" w:rsidP="00C94996">
      <w:pPr>
        <w:jc w:val="both"/>
        <w:rPr>
          <w:rFonts w:ascii="Times New Roman" w:hAnsi="Times New Roman" w:cs="Times New Roman"/>
          <w:b/>
          <w:bCs/>
          <w:sz w:val="24"/>
          <w:szCs w:val="24"/>
        </w:rPr>
      </w:pPr>
      <w:r w:rsidRPr="00163B1A">
        <w:rPr>
          <w:rFonts w:ascii="Times New Roman" w:hAnsi="Times New Roman" w:cs="Times New Roman"/>
          <w:b/>
          <w:bCs/>
          <w:sz w:val="24"/>
          <w:szCs w:val="24"/>
        </w:rPr>
        <w:t>11.1. Informacje ogólne</w:t>
      </w:r>
    </w:p>
    <w:p w14:paraId="3A5B795F" w14:textId="77777777" w:rsidR="00C94996" w:rsidRPr="00163B1A" w:rsidRDefault="00C94996" w:rsidP="00C94996">
      <w:pPr>
        <w:jc w:val="both"/>
        <w:rPr>
          <w:rFonts w:ascii="Times New Roman" w:hAnsi="Times New Roman" w:cs="Times New Roman"/>
          <w:b/>
          <w:bCs/>
          <w:sz w:val="24"/>
          <w:szCs w:val="24"/>
        </w:rPr>
      </w:pPr>
    </w:p>
    <w:p w14:paraId="624C04AE" w14:textId="77777777" w:rsidR="00C94996" w:rsidRPr="00163B1A" w:rsidRDefault="00C94996" w:rsidP="00C94996">
      <w:pPr>
        <w:jc w:val="both"/>
        <w:rPr>
          <w:rFonts w:ascii="Times New Roman" w:hAnsi="Times New Roman" w:cs="Times New Roman"/>
          <w:sz w:val="24"/>
          <w:szCs w:val="24"/>
        </w:rPr>
      </w:pPr>
      <w:r w:rsidRPr="00163B1A">
        <w:rPr>
          <w:rFonts w:ascii="Times New Roman" w:hAnsi="Times New Roman" w:cs="Times New Roman"/>
          <w:sz w:val="24"/>
          <w:szCs w:val="24"/>
        </w:rPr>
        <w:t>Głównym zadaniem gminy jest zapewnienie kształcenia, wychowania i opieki w publicznych przedszkolach i szkołach podstawowych.</w:t>
      </w:r>
    </w:p>
    <w:p w14:paraId="195C78E1" w14:textId="77777777" w:rsidR="00C94996" w:rsidRPr="00163B1A" w:rsidRDefault="00C94996" w:rsidP="00C94996">
      <w:pPr>
        <w:jc w:val="both"/>
        <w:rPr>
          <w:rFonts w:ascii="Times New Roman" w:hAnsi="Times New Roman" w:cs="Times New Roman"/>
          <w:sz w:val="24"/>
          <w:szCs w:val="24"/>
        </w:rPr>
      </w:pPr>
      <w:r w:rsidRPr="00163B1A">
        <w:rPr>
          <w:rFonts w:ascii="Times New Roman" w:hAnsi="Times New Roman" w:cs="Times New Roman"/>
          <w:sz w:val="24"/>
          <w:szCs w:val="24"/>
        </w:rPr>
        <w:t>Przepisy prawa oświatowego rozdzielają obowiązki organu prowadzącego od obowiązków organu sprawującego nadzór pedagogiczny. Obowiązująca ustawa z dnia 14 grudnia 2016r. Prawo oświatowe w art.10 wskazuje, że organ prowadzący szkołę lub placówkę odpowiada za jej działalność. Do zadań organu prowadzącego szkołę lub placówkę należy w szczególności:</w:t>
      </w:r>
    </w:p>
    <w:p w14:paraId="0B961846" w14:textId="77777777" w:rsidR="00C94996" w:rsidRPr="00163B1A" w:rsidRDefault="00C94996" w:rsidP="002D27B4">
      <w:pPr>
        <w:pStyle w:val="Akapitzlist"/>
        <w:numPr>
          <w:ilvl w:val="0"/>
          <w:numId w:val="16"/>
        </w:numPr>
        <w:spacing w:line="259" w:lineRule="auto"/>
        <w:jc w:val="both"/>
        <w:rPr>
          <w:rFonts w:ascii="Times New Roman" w:hAnsi="Times New Roman" w:cs="Times New Roman"/>
          <w:sz w:val="24"/>
          <w:szCs w:val="24"/>
        </w:rPr>
      </w:pPr>
      <w:r w:rsidRPr="00163B1A">
        <w:rPr>
          <w:rFonts w:ascii="Times New Roman" w:hAnsi="Times New Roman" w:cs="Times New Roman"/>
          <w:sz w:val="24"/>
          <w:szCs w:val="24"/>
        </w:rPr>
        <w:t>zapewnienie warunków działania szkoły lub placówki, w tym bezpiecznych i higienicznych warunków nauki, wychowania i opieki,</w:t>
      </w:r>
    </w:p>
    <w:p w14:paraId="182DE251" w14:textId="77777777" w:rsidR="00C94996" w:rsidRPr="00163B1A" w:rsidRDefault="00C94996" w:rsidP="002D27B4">
      <w:pPr>
        <w:pStyle w:val="Akapitzlist"/>
        <w:numPr>
          <w:ilvl w:val="0"/>
          <w:numId w:val="16"/>
        </w:numPr>
        <w:spacing w:line="259" w:lineRule="auto"/>
        <w:jc w:val="both"/>
        <w:rPr>
          <w:rFonts w:ascii="Times New Roman" w:hAnsi="Times New Roman" w:cs="Times New Roman"/>
          <w:sz w:val="24"/>
          <w:szCs w:val="24"/>
        </w:rPr>
      </w:pPr>
      <w:r w:rsidRPr="00163B1A">
        <w:rPr>
          <w:rFonts w:ascii="Times New Roman" w:hAnsi="Times New Roman" w:cs="Times New Roman"/>
          <w:sz w:val="24"/>
          <w:szCs w:val="24"/>
        </w:rPr>
        <w:t>wykonywanie remontów obiektów szkolnych oraz zadań inwestycyjnych w tym zakresie,</w:t>
      </w:r>
    </w:p>
    <w:p w14:paraId="334FE956" w14:textId="77777777" w:rsidR="00C94996" w:rsidRPr="00163B1A" w:rsidRDefault="00C94996" w:rsidP="002D27B4">
      <w:pPr>
        <w:pStyle w:val="Akapitzlist"/>
        <w:numPr>
          <w:ilvl w:val="0"/>
          <w:numId w:val="16"/>
        </w:numPr>
        <w:spacing w:line="259" w:lineRule="auto"/>
        <w:jc w:val="both"/>
        <w:rPr>
          <w:rFonts w:ascii="Times New Roman" w:hAnsi="Times New Roman" w:cs="Times New Roman"/>
          <w:sz w:val="24"/>
          <w:szCs w:val="24"/>
        </w:rPr>
      </w:pPr>
      <w:r w:rsidRPr="00163B1A">
        <w:rPr>
          <w:rFonts w:ascii="Times New Roman" w:hAnsi="Times New Roman" w:cs="Times New Roman"/>
          <w:sz w:val="24"/>
          <w:szCs w:val="24"/>
        </w:rPr>
        <w:t xml:space="preserve">zapewnienie obsługi administracyjnej, finansowej i organizacyjnej szkoły lub placówki, </w:t>
      </w:r>
    </w:p>
    <w:p w14:paraId="1BB74CA7" w14:textId="77777777" w:rsidR="00C94996" w:rsidRPr="00163B1A" w:rsidRDefault="00C94996" w:rsidP="002D27B4">
      <w:pPr>
        <w:pStyle w:val="Akapitzlist"/>
        <w:numPr>
          <w:ilvl w:val="0"/>
          <w:numId w:val="16"/>
        </w:numPr>
        <w:spacing w:line="259" w:lineRule="auto"/>
        <w:jc w:val="both"/>
        <w:rPr>
          <w:rFonts w:ascii="Times New Roman" w:hAnsi="Times New Roman" w:cs="Times New Roman"/>
          <w:sz w:val="24"/>
          <w:szCs w:val="24"/>
        </w:rPr>
      </w:pPr>
      <w:r w:rsidRPr="00163B1A">
        <w:rPr>
          <w:rFonts w:ascii="Times New Roman" w:hAnsi="Times New Roman" w:cs="Times New Roman"/>
          <w:sz w:val="24"/>
          <w:szCs w:val="24"/>
        </w:rPr>
        <w:t>wyposażenie szkoły lub placówki w pomoce dydaktyczne i sprzęt niezbędny do pełnej realizacji programów nauczania, programów wychowawczych, przeprowadzenia egzaminów oraz wykonywania innych zadań statutowych,</w:t>
      </w:r>
    </w:p>
    <w:p w14:paraId="62047649" w14:textId="77777777" w:rsidR="00C94996" w:rsidRPr="00163B1A" w:rsidRDefault="00C94996" w:rsidP="002D27B4">
      <w:pPr>
        <w:pStyle w:val="Akapitzlist"/>
        <w:numPr>
          <w:ilvl w:val="0"/>
          <w:numId w:val="16"/>
        </w:numPr>
        <w:spacing w:line="259" w:lineRule="auto"/>
        <w:jc w:val="both"/>
        <w:rPr>
          <w:rFonts w:ascii="Times New Roman" w:hAnsi="Times New Roman" w:cs="Times New Roman"/>
          <w:sz w:val="24"/>
          <w:szCs w:val="24"/>
        </w:rPr>
      </w:pPr>
      <w:r w:rsidRPr="00163B1A">
        <w:rPr>
          <w:rFonts w:ascii="Times New Roman" w:hAnsi="Times New Roman" w:cs="Times New Roman"/>
          <w:sz w:val="24"/>
          <w:szCs w:val="24"/>
        </w:rPr>
        <w:t xml:space="preserve">wykonywanie czynności w sprawach prawa pracy w stosunku do dyrektorów szkół. </w:t>
      </w:r>
    </w:p>
    <w:p w14:paraId="603AC3A1" w14:textId="77777777" w:rsidR="00C94996" w:rsidRPr="00163B1A" w:rsidRDefault="00C94996" w:rsidP="00C94996">
      <w:pPr>
        <w:jc w:val="both"/>
        <w:rPr>
          <w:rFonts w:ascii="Times New Roman" w:hAnsi="Times New Roman" w:cs="Times New Roman"/>
          <w:sz w:val="24"/>
          <w:szCs w:val="24"/>
        </w:rPr>
      </w:pPr>
      <w:r w:rsidRPr="00163B1A">
        <w:rPr>
          <w:rFonts w:ascii="Times New Roman" w:hAnsi="Times New Roman" w:cs="Times New Roman"/>
          <w:sz w:val="24"/>
          <w:szCs w:val="24"/>
        </w:rPr>
        <w:t>W ustawie Karta Nauczyciela, wśród zadań gminy wymieniono m.in. następujące zadania:</w:t>
      </w:r>
    </w:p>
    <w:p w14:paraId="496FF405" w14:textId="77777777" w:rsidR="00C94996" w:rsidRPr="00163B1A" w:rsidRDefault="00C94996" w:rsidP="002D27B4">
      <w:pPr>
        <w:pStyle w:val="Akapitzlist"/>
        <w:numPr>
          <w:ilvl w:val="0"/>
          <w:numId w:val="17"/>
        </w:numPr>
        <w:spacing w:line="259" w:lineRule="auto"/>
        <w:jc w:val="both"/>
        <w:rPr>
          <w:rFonts w:ascii="Times New Roman" w:hAnsi="Times New Roman" w:cs="Times New Roman"/>
          <w:sz w:val="24"/>
          <w:szCs w:val="24"/>
        </w:rPr>
      </w:pPr>
      <w:r w:rsidRPr="00163B1A">
        <w:rPr>
          <w:rFonts w:ascii="Times New Roman" w:hAnsi="Times New Roman" w:cs="Times New Roman"/>
          <w:sz w:val="24"/>
          <w:szCs w:val="24"/>
        </w:rPr>
        <w:t>zapewnienie średniego wynagrodzenia nauczycieli w poszczególnych stopniach awansu zawodowego,</w:t>
      </w:r>
    </w:p>
    <w:p w14:paraId="66F1394F" w14:textId="77777777" w:rsidR="00C94996" w:rsidRPr="00163B1A" w:rsidRDefault="00C94996" w:rsidP="002D27B4">
      <w:pPr>
        <w:pStyle w:val="Akapitzlist"/>
        <w:numPr>
          <w:ilvl w:val="0"/>
          <w:numId w:val="17"/>
        </w:numPr>
        <w:spacing w:line="259" w:lineRule="auto"/>
        <w:jc w:val="both"/>
        <w:rPr>
          <w:rFonts w:ascii="Times New Roman" w:hAnsi="Times New Roman" w:cs="Times New Roman"/>
          <w:sz w:val="24"/>
          <w:szCs w:val="24"/>
        </w:rPr>
      </w:pPr>
      <w:r w:rsidRPr="00163B1A">
        <w:rPr>
          <w:rFonts w:ascii="Times New Roman" w:hAnsi="Times New Roman" w:cs="Times New Roman"/>
          <w:sz w:val="24"/>
          <w:szCs w:val="24"/>
        </w:rPr>
        <w:t>wspieranie nauczycieli w procesie dydaktyczno-wychowawczym,</w:t>
      </w:r>
    </w:p>
    <w:p w14:paraId="4F306F34" w14:textId="77777777" w:rsidR="00C94996" w:rsidRPr="00163B1A" w:rsidRDefault="00C94996" w:rsidP="002D27B4">
      <w:pPr>
        <w:pStyle w:val="Akapitzlist"/>
        <w:numPr>
          <w:ilvl w:val="0"/>
          <w:numId w:val="17"/>
        </w:numPr>
        <w:spacing w:line="259" w:lineRule="auto"/>
        <w:jc w:val="both"/>
        <w:rPr>
          <w:rFonts w:ascii="Times New Roman" w:hAnsi="Times New Roman" w:cs="Times New Roman"/>
          <w:sz w:val="24"/>
          <w:szCs w:val="24"/>
        </w:rPr>
      </w:pPr>
      <w:r w:rsidRPr="00163B1A">
        <w:rPr>
          <w:rFonts w:ascii="Times New Roman" w:hAnsi="Times New Roman" w:cs="Times New Roman"/>
          <w:sz w:val="24"/>
          <w:szCs w:val="24"/>
        </w:rPr>
        <w:t xml:space="preserve">zapewnienie środków na dokształcanie i doskonalenie zawodowe. </w:t>
      </w:r>
    </w:p>
    <w:p w14:paraId="10270020" w14:textId="77777777" w:rsidR="00C94996" w:rsidRPr="00163B1A" w:rsidRDefault="00C94996" w:rsidP="00C94996">
      <w:pPr>
        <w:jc w:val="both"/>
        <w:rPr>
          <w:rFonts w:ascii="Times New Roman" w:hAnsi="Times New Roman" w:cs="Times New Roman"/>
          <w:sz w:val="24"/>
          <w:szCs w:val="24"/>
        </w:rPr>
      </w:pPr>
      <w:r w:rsidRPr="00163B1A">
        <w:rPr>
          <w:rFonts w:ascii="Times New Roman" w:hAnsi="Times New Roman" w:cs="Times New Roman"/>
          <w:sz w:val="24"/>
          <w:szCs w:val="24"/>
        </w:rPr>
        <w:t>Gmina Lichnowy jest organem prowadzącym dla trzech szkół położonych na terenie gminy Lichnowy, są to:</w:t>
      </w:r>
    </w:p>
    <w:p w14:paraId="433C841F" w14:textId="77777777" w:rsidR="00C94996" w:rsidRPr="00163B1A" w:rsidRDefault="00C94996" w:rsidP="002D27B4">
      <w:pPr>
        <w:pStyle w:val="Akapitzlist"/>
        <w:numPr>
          <w:ilvl w:val="0"/>
          <w:numId w:val="18"/>
        </w:numPr>
        <w:spacing w:line="259" w:lineRule="auto"/>
        <w:jc w:val="both"/>
        <w:rPr>
          <w:rFonts w:ascii="Times New Roman" w:hAnsi="Times New Roman" w:cs="Times New Roman"/>
          <w:sz w:val="24"/>
          <w:szCs w:val="24"/>
        </w:rPr>
      </w:pPr>
      <w:r w:rsidRPr="00163B1A">
        <w:rPr>
          <w:rFonts w:ascii="Times New Roman" w:hAnsi="Times New Roman" w:cs="Times New Roman"/>
          <w:sz w:val="24"/>
          <w:szCs w:val="24"/>
        </w:rPr>
        <w:t>Szkoła Podstawowa im Stefana Żeromskiego w Lichnowach</w:t>
      </w:r>
    </w:p>
    <w:p w14:paraId="03A57175" w14:textId="77777777" w:rsidR="00C94996" w:rsidRPr="00163B1A" w:rsidRDefault="00C94996" w:rsidP="002D27B4">
      <w:pPr>
        <w:pStyle w:val="Akapitzlist"/>
        <w:numPr>
          <w:ilvl w:val="0"/>
          <w:numId w:val="18"/>
        </w:numPr>
        <w:spacing w:line="259" w:lineRule="auto"/>
        <w:jc w:val="both"/>
        <w:rPr>
          <w:rFonts w:ascii="Times New Roman" w:hAnsi="Times New Roman" w:cs="Times New Roman"/>
          <w:sz w:val="24"/>
          <w:szCs w:val="24"/>
        </w:rPr>
      </w:pPr>
      <w:r w:rsidRPr="00163B1A">
        <w:rPr>
          <w:rFonts w:ascii="Times New Roman" w:hAnsi="Times New Roman" w:cs="Times New Roman"/>
          <w:sz w:val="24"/>
          <w:szCs w:val="24"/>
        </w:rPr>
        <w:t xml:space="preserve">Szkoła Podstawowa im Edyty </w:t>
      </w:r>
      <w:proofErr w:type="spellStart"/>
      <w:r w:rsidRPr="00163B1A">
        <w:rPr>
          <w:rFonts w:ascii="Times New Roman" w:hAnsi="Times New Roman" w:cs="Times New Roman"/>
          <w:sz w:val="24"/>
          <w:szCs w:val="24"/>
        </w:rPr>
        <w:t>Czoskówny</w:t>
      </w:r>
      <w:proofErr w:type="spellEnd"/>
      <w:r w:rsidRPr="00163B1A">
        <w:rPr>
          <w:rFonts w:ascii="Times New Roman" w:hAnsi="Times New Roman" w:cs="Times New Roman"/>
          <w:sz w:val="24"/>
          <w:szCs w:val="24"/>
        </w:rPr>
        <w:t xml:space="preserve"> w Szymankowie</w:t>
      </w:r>
    </w:p>
    <w:p w14:paraId="7CFE40F5" w14:textId="77777777" w:rsidR="00C94996" w:rsidRPr="00163B1A" w:rsidRDefault="00C94996" w:rsidP="002D27B4">
      <w:pPr>
        <w:pStyle w:val="Akapitzlist"/>
        <w:numPr>
          <w:ilvl w:val="0"/>
          <w:numId w:val="18"/>
        </w:numPr>
        <w:spacing w:line="259" w:lineRule="auto"/>
        <w:jc w:val="both"/>
        <w:rPr>
          <w:rFonts w:ascii="Times New Roman" w:hAnsi="Times New Roman" w:cs="Times New Roman"/>
          <w:sz w:val="24"/>
          <w:szCs w:val="24"/>
        </w:rPr>
      </w:pPr>
      <w:r w:rsidRPr="00163B1A">
        <w:rPr>
          <w:rFonts w:ascii="Times New Roman" w:hAnsi="Times New Roman" w:cs="Times New Roman"/>
          <w:sz w:val="24"/>
          <w:szCs w:val="24"/>
        </w:rPr>
        <w:t>Szkoła Podstawowa im. Bohaterów Września 1939 r. w Lisewie Malborskim.</w:t>
      </w:r>
    </w:p>
    <w:p w14:paraId="410F04B2" w14:textId="77777777" w:rsidR="00C94996" w:rsidRDefault="00C94996" w:rsidP="00C94996">
      <w:pPr>
        <w:pStyle w:val="Akapitzlist"/>
        <w:spacing w:line="259" w:lineRule="auto"/>
        <w:jc w:val="both"/>
        <w:rPr>
          <w:rFonts w:ascii="Times New Roman" w:hAnsi="Times New Roman" w:cs="Times New Roman"/>
          <w:sz w:val="24"/>
          <w:szCs w:val="24"/>
        </w:rPr>
      </w:pPr>
    </w:p>
    <w:p w14:paraId="7833E6B8" w14:textId="77777777" w:rsidR="00C94996" w:rsidRDefault="00C94996" w:rsidP="00C94996">
      <w:pPr>
        <w:pStyle w:val="Akapitzlist"/>
        <w:spacing w:line="259" w:lineRule="auto"/>
        <w:jc w:val="both"/>
        <w:rPr>
          <w:rFonts w:ascii="Times New Roman" w:hAnsi="Times New Roman" w:cs="Times New Roman"/>
          <w:sz w:val="24"/>
          <w:szCs w:val="24"/>
        </w:rPr>
      </w:pPr>
    </w:p>
    <w:p w14:paraId="7A271AAD" w14:textId="77777777" w:rsidR="00C94996" w:rsidRDefault="00C94996" w:rsidP="00C94996">
      <w:pPr>
        <w:pStyle w:val="Akapitzlist"/>
        <w:spacing w:line="259" w:lineRule="auto"/>
        <w:jc w:val="both"/>
        <w:rPr>
          <w:rFonts w:ascii="Times New Roman" w:hAnsi="Times New Roman" w:cs="Times New Roman"/>
          <w:sz w:val="24"/>
          <w:szCs w:val="24"/>
        </w:rPr>
      </w:pPr>
    </w:p>
    <w:p w14:paraId="4937462C" w14:textId="77777777" w:rsidR="00C94996" w:rsidRDefault="00C94996" w:rsidP="00C94996">
      <w:pPr>
        <w:pStyle w:val="Akapitzlist"/>
        <w:spacing w:line="259" w:lineRule="auto"/>
        <w:jc w:val="both"/>
        <w:rPr>
          <w:rFonts w:ascii="Times New Roman" w:hAnsi="Times New Roman" w:cs="Times New Roman"/>
          <w:sz w:val="24"/>
          <w:szCs w:val="24"/>
        </w:rPr>
      </w:pPr>
    </w:p>
    <w:p w14:paraId="688BF267" w14:textId="77777777" w:rsidR="00C94996" w:rsidRDefault="00C94996" w:rsidP="00C94996">
      <w:pPr>
        <w:pStyle w:val="Akapitzlist"/>
        <w:spacing w:line="259" w:lineRule="auto"/>
        <w:jc w:val="both"/>
        <w:rPr>
          <w:rFonts w:ascii="Times New Roman" w:hAnsi="Times New Roman" w:cs="Times New Roman"/>
          <w:sz w:val="24"/>
          <w:szCs w:val="24"/>
        </w:rPr>
      </w:pPr>
    </w:p>
    <w:p w14:paraId="5BDF5340" w14:textId="77777777" w:rsidR="00C94996" w:rsidRDefault="00C94996" w:rsidP="00C94996">
      <w:pPr>
        <w:pStyle w:val="Akapitzlist"/>
        <w:spacing w:line="259" w:lineRule="auto"/>
        <w:jc w:val="both"/>
        <w:rPr>
          <w:rFonts w:ascii="Times New Roman" w:hAnsi="Times New Roman" w:cs="Times New Roman"/>
          <w:sz w:val="24"/>
          <w:szCs w:val="24"/>
        </w:rPr>
      </w:pPr>
    </w:p>
    <w:p w14:paraId="2189A56E" w14:textId="77777777" w:rsidR="00C94996" w:rsidRDefault="00C94996" w:rsidP="00C94996">
      <w:pPr>
        <w:pStyle w:val="Akapitzlist"/>
        <w:spacing w:line="259" w:lineRule="auto"/>
        <w:jc w:val="both"/>
        <w:rPr>
          <w:rFonts w:ascii="Times New Roman" w:hAnsi="Times New Roman" w:cs="Times New Roman"/>
          <w:sz w:val="24"/>
          <w:szCs w:val="24"/>
        </w:rPr>
      </w:pPr>
    </w:p>
    <w:p w14:paraId="389C2502" w14:textId="77777777" w:rsidR="00C94996" w:rsidRDefault="00C94996" w:rsidP="00C94996">
      <w:pPr>
        <w:pStyle w:val="Akapitzlist"/>
        <w:spacing w:line="259" w:lineRule="auto"/>
        <w:jc w:val="both"/>
        <w:rPr>
          <w:rFonts w:ascii="Times New Roman" w:hAnsi="Times New Roman" w:cs="Times New Roman"/>
          <w:sz w:val="24"/>
          <w:szCs w:val="24"/>
        </w:rPr>
      </w:pPr>
    </w:p>
    <w:p w14:paraId="59449278" w14:textId="77777777" w:rsidR="00C94996" w:rsidRDefault="00C94996" w:rsidP="00C94996">
      <w:pPr>
        <w:pStyle w:val="Akapitzlist"/>
        <w:spacing w:line="259" w:lineRule="auto"/>
        <w:jc w:val="both"/>
        <w:rPr>
          <w:rFonts w:ascii="Times New Roman" w:hAnsi="Times New Roman" w:cs="Times New Roman"/>
          <w:sz w:val="24"/>
          <w:szCs w:val="24"/>
        </w:rPr>
      </w:pPr>
    </w:p>
    <w:p w14:paraId="36B3F025" w14:textId="77777777" w:rsidR="00C94996" w:rsidRDefault="00C94996" w:rsidP="00C94996">
      <w:pPr>
        <w:pStyle w:val="Akapitzlist"/>
        <w:spacing w:line="259" w:lineRule="auto"/>
        <w:jc w:val="both"/>
        <w:rPr>
          <w:rFonts w:ascii="Times New Roman" w:hAnsi="Times New Roman" w:cs="Times New Roman"/>
          <w:sz w:val="24"/>
          <w:szCs w:val="24"/>
        </w:rPr>
      </w:pPr>
    </w:p>
    <w:p w14:paraId="30107A28" w14:textId="77777777" w:rsidR="00C94996" w:rsidRDefault="00C94996" w:rsidP="00C94996">
      <w:pPr>
        <w:pStyle w:val="Akapitzlist"/>
        <w:spacing w:line="259" w:lineRule="auto"/>
        <w:jc w:val="both"/>
        <w:rPr>
          <w:rFonts w:ascii="Times New Roman" w:hAnsi="Times New Roman" w:cs="Times New Roman"/>
          <w:sz w:val="24"/>
          <w:szCs w:val="24"/>
        </w:rPr>
      </w:pPr>
    </w:p>
    <w:p w14:paraId="032B2BA6" w14:textId="77777777" w:rsidR="00C94996" w:rsidRPr="00163B1A" w:rsidRDefault="00C94996" w:rsidP="00C94996">
      <w:pPr>
        <w:pStyle w:val="Akapitzlist"/>
        <w:spacing w:line="259" w:lineRule="auto"/>
        <w:jc w:val="both"/>
        <w:rPr>
          <w:rFonts w:ascii="Times New Roman" w:hAnsi="Times New Roman" w:cs="Times New Roman"/>
          <w:sz w:val="24"/>
          <w:szCs w:val="24"/>
        </w:rPr>
      </w:pPr>
    </w:p>
    <w:p w14:paraId="2A362DFD" w14:textId="0797A9CE" w:rsidR="00C94996" w:rsidRPr="0011710A" w:rsidRDefault="00C94996" w:rsidP="00C94996">
      <w:pPr>
        <w:rPr>
          <w:rFonts w:ascii="Times New Roman" w:hAnsi="Times New Roman" w:cs="Times New Roman"/>
          <w:b/>
          <w:sz w:val="24"/>
          <w:szCs w:val="24"/>
        </w:rPr>
      </w:pPr>
      <w:r w:rsidRPr="0011710A">
        <w:rPr>
          <w:rFonts w:ascii="Times New Roman" w:hAnsi="Times New Roman" w:cs="Times New Roman"/>
          <w:b/>
          <w:sz w:val="24"/>
          <w:szCs w:val="24"/>
        </w:rPr>
        <w:lastRenderedPageBreak/>
        <w:t>11.2. Finansowanie oświaty</w:t>
      </w:r>
    </w:p>
    <w:p w14:paraId="6A910591" w14:textId="77777777" w:rsidR="00882B97" w:rsidRDefault="00882B97" w:rsidP="00C94996">
      <w:pPr>
        <w:rPr>
          <w:rFonts w:ascii="Times New Roman" w:hAnsi="Times New Roman" w:cs="Times New Roman"/>
          <w:b/>
          <w:sz w:val="28"/>
          <w:szCs w:val="28"/>
        </w:rPr>
      </w:pPr>
    </w:p>
    <w:p w14:paraId="01ACC2FC" w14:textId="77777777" w:rsidR="0006463E" w:rsidRPr="00DD4EF7" w:rsidRDefault="0006463E" w:rsidP="0006463E">
      <w:pPr>
        <w:jc w:val="center"/>
        <w:rPr>
          <w:rFonts w:ascii="Times New Roman" w:hAnsi="Times New Roman" w:cs="Times New Roman"/>
          <w:b/>
          <w:sz w:val="24"/>
          <w:szCs w:val="24"/>
        </w:rPr>
      </w:pPr>
      <w:r w:rsidRPr="00DD4EF7">
        <w:rPr>
          <w:rFonts w:ascii="Times New Roman" w:hAnsi="Times New Roman" w:cs="Times New Roman"/>
          <w:b/>
          <w:sz w:val="24"/>
          <w:szCs w:val="24"/>
        </w:rPr>
        <w:t>Wydatki na oświatę w ujęciu roku budżetowego 2022 r.</w:t>
      </w:r>
    </w:p>
    <w:tbl>
      <w:tblPr>
        <w:tblStyle w:val="Tabela-Siatka"/>
        <w:tblW w:w="8784" w:type="dxa"/>
        <w:tblInd w:w="0" w:type="dxa"/>
        <w:tblLook w:val="04A0" w:firstRow="1" w:lastRow="0" w:firstColumn="1" w:lastColumn="0" w:noHBand="0" w:noVBand="1"/>
      </w:tblPr>
      <w:tblGrid>
        <w:gridCol w:w="2547"/>
        <w:gridCol w:w="2147"/>
        <w:gridCol w:w="1984"/>
        <w:gridCol w:w="2106"/>
      </w:tblGrid>
      <w:tr w:rsidR="0006463E" w:rsidRPr="00375610" w14:paraId="07635325" w14:textId="77777777" w:rsidTr="00851E4B">
        <w:tc>
          <w:tcPr>
            <w:tcW w:w="2547" w:type="dxa"/>
            <w:tcBorders>
              <w:top w:val="single" w:sz="4" w:space="0" w:color="auto"/>
              <w:left w:val="single" w:sz="4" w:space="0" w:color="auto"/>
              <w:bottom w:val="single" w:sz="4" w:space="0" w:color="auto"/>
              <w:right w:val="single" w:sz="4" w:space="0" w:color="auto"/>
            </w:tcBorders>
          </w:tcPr>
          <w:p w14:paraId="5BC0FF42" w14:textId="77777777" w:rsidR="0006463E" w:rsidRPr="00375610" w:rsidRDefault="0006463E" w:rsidP="00851E4B">
            <w:pPr>
              <w:spacing w:line="240" w:lineRule="auto"/>
              <w:jc w:val="center"/>
              <w:rPr>
                <w:rFonts w:ascii="Times New Roman" w:hAnsi="Times New Roman" w:cs="Times New Roman"/>
                <w:b/>
                <w:sz w:val="24"/>
                <w:szCs w:val="24"/>
                <w:highlight w:val="yellow"/>
              </w:rPr>
            </w:pPr>
          </w:p>
        </w:tc>
        <w:tc>
          <w:tcPr>
            <w:tcW w:w="2147" w:type="dxa"/>
            <w:tcBorders>
              <w:top w:val="single" w:sz="4" w:space="0" w:color="auto"/>
              <w:left w:val="single" w:sz="4" w:space="0" w:color="auto"/>
              <w:bottom w:val="single" w:sz="4" w:space="0" w:color="auto"/>
              <w:right w:val="single" w:sz="4" w:space="0" w:color="auto"/>
            </w:tcBorders>
            <w:hideMark/>
          </w:tcPr>
          <w:p w14:paraId="160D6C49" w14:textId="77777777" w:rsidR="0006463E" w:rsidRPr="00DD4EF7" w:rsidRDefault="0006463E" w:rsidP="00851E4B">
            <w:pPr>
              <w:spacing w:line="240" w:lineRule="auto"/>
              <w:jc w:val="center"/>
              <w:rPr>
                <w:rFonts w:ascii="Times New Roman" w:hAnsi="Times New Roman" w:cs="Times New Roman"/>
                <w:b/>
                <w:sz w:val="24"/>
                <w:szCs w:val="24"/>
              </w:rPr>
            </w:pPr>
            <w:r w:rsidRPr="00DD4EF7">
              <w:rPr>
                <w:rFonts w:ascii="Times New Roman" w:hAnsi="Times New Roman" w:cs="Times New Roman"/>
                <w:b/>
                <w:sz w:val="24"/>
                <w:szCs w:val="24"/>
              </w:rPr>
              <w:t>Wydatki bieżące</w:t>
            </w:r>
          </w:p>
        </w:tc>
        <w:tc>
          <w:tcPr>
            <w:tcW w:w="1984" w:type="dxa"/>
            <w:tcBorders>
              <w:top w:val="single" w:sz="4" w:space="0" w:color="auto"/>
              <w:left w:val="single" w:sz="4" w:space="0" w:color="auto"/>
              <w:bottom w:val="single" w:sz="4" w:space="0" w:color="auto"/>
              <w:right w:val="single" w:sz="4" w:space="0" w:color="auto"/>
            </w:tcBorders>
            <w:hideMark/>
          </w:tcPr>
          <w:p w14:paraId="1BFFE6D1" w14:textId="77777777" w:rsidR="0006463E" w:rsidRPr="00DD4EF7" w:rsidRDefault="0006463E" w:rsidP="00851E4B">
            <w:pPr>
              <w:spacing w:line="240" w:lineRule="auto"/>
              <w:jc w:val="center"/>
              <w:rPr>
                <w:rFonts w:ascii="Times New Roman" w:hAnsi="Times New Roman" w:cs="Times New Roman"/>
                <w:b/>
                <w:sz w:val="24"/>
                <w:szCs w:val="24"/>
              </w:rPr>
            </w:pPr>
            <w:r w:rsidRPr="00DD4EF7">
              <w:rPr>
                <w:rFonts w:ascii="Times New Roman" w:hAnsi="Times New Roman" w:cs="Times New Roman"/>
                <w:b/>
                <w:sz w:val="24"/>
                <w:szCs w:val="24"/>
              </w:rPr>
              <w:t>Inwestycje</w:t>
            </w:r>
          </w:p>
        </w:tc>
        <w:tc>
          <w:tcPr>
            <w:tcW w:w="2106" w:type="dxa"/>
            <w:tcBorders>
              <w:top w:val="single" w:sz="4" w:space="0" w:color="auto"/>
              <w:left w:val="single" w:sz="4" w:space="0" w:color="auto"/>
              <w:bottom w:val="single" w:sz="4" w:space="0" w:color="auto"/>
              <w:right w:val="single" w:sz="4" w:space="0" w:color="auto"/>
            </w:tcBorders>
            <w:hideMark/>
          </w:tcPr>
          <w:p w14:paraId="43469F8A" w14:textId="77777777" w:rsidR="0006463E" w:rsidRPr="00DD4EF7" w:rsidRDefault="0006463E" w:rsidP="00851E4B">
            <w:pPr>
              <w:spacing w:line="240" w:lineRule="auto"/>
              <w:jc w:val="center"/>
              <w:rPr>
                <w:rFonts w:ascii="Times New Roman" w:hAnsi="Times New Roman" w:cs="Times New Roman"/>
                <w:b/>
                <w:sz w:val="24"/>
                <w:szCs w:val="24"/>
              </w:rPr>
            </w:pPr>
            <w:r w:rsidRPr="00DD4EF7">
              <w:rPr>
                <w:rFonts w:ascii="Times New Roman" w:hAnsi="Times New Roman" w:cs="Times New Roman"/>
                <w:b/>
                <w:sz w:val="24"/>
                <w:szCs w:val="24"/>
              </w:rPr>
              <w:t>Razem</w:t>
            </w:r>
          </w:p>
        </w:tc>
      </w:tr>
      <w:tr w:rsidR="0006463E" w:rsidRPr="00375610" w14:paraId="58A27B66" w14:textId="77777777" w:rsidTr="00851E4B">
        <w:tc>
          <w:tcPr>
            <w:tcW w:w="2547" w:type="dxa"/>
            <w:tcBorders>
              <w:top w:val="single" w:sz="4" w:space="0" w:color="auto"/>
              <w:left w:val="single" w:sz="4" w:space="0" w:color="auto"/>
              <w:bottom w:val="single" w:sz="4" w:space="0" w:color="auto"/>
              <w:right w:val="single" w:sz="4" w:space="0" w:color="auto"/>
            </w:tcBorders>
            <w:hideMark/>
          </w:tcPr>
          <w:p w14:paraId="08795609" w14:textId="77777777" w:rsidR="0006463E" w:rsidRPr="00DD4EF7" w:rsidRDefault="0006463E" w:rsidP="00851E4B">
            <w:pPr>
              <w:spacing w:line="240" w:lineRule="auto"/>
              <w:jc w:val="both"/>
              <w:rPr>
                <w:rFonts w:ascii="Times New Roman" w:hAnsi="Times New Roman" w:cs="Times New Roman"/>
                <w:b/>
                <w:bCs/>
                <w:sz w:val="24"/>
                <w:szCs w:val="24"/>
              </w:rPr>
            </w:pPr>
            <w:r w:rsidRPr="00DD4EF7">
              <w:rPr>
                <w:rFonts w:ascii="Times New Roman" w:hAnsi="Times New Roman" w:cs="Times New Roman"/>
                <w:b/>
                <w:bCs/>
                <w:sz w:val="24"/>
                <w:szCs w:val="24"/>
              </w:rPr>
              <w:t>SP Szymankowo</w:t>
            </w:r>
          </w:p>
        </w:tc>
        <w:tc>
          <w:tcPr>
            <w:tcW w:w="2147" w:type="dxa"/>
            <w:tcBorders>
              <w:top w:val="single" w:sz="4" w:space="0" w:color="auto"/>
              <w:left w:val="single" w:sz="4" w:space="0" w:color="auto"/>
              <w:bottom w:val="single" w:sz="4" w:space="0" w:color="auto"/>
              <w:right w:val="single" w:sz="4" w:space="0" w:color="auto"/>
            </w:tcBorders>
            <w:hideMark/>
          </w:tcPr>
          <w:p w14:paraId="31E65576" w14:textId="77777777" w:rsidR="0006463E" w:rsidRPr="00DD4EF7" w:rsidRDefault="0006463E" w:rsidP="00851E4B">
            <w:pPr>
              <w:spacing w:line="240" w:lineRule="auto"/>
              <w:jc w:val="center"/>
              <w:rPr>
                <w:rFonts w:ascii="Times New Roman" w:hAnsi="Times New Roman" w:cs="Times New Roman"/>
                <w:sz w:val="24"/>
                <w:szCs w:val="24"/>
              </w:rPr>
            </w:pPr>
            <w:r w:rsidRPr="00DD4EF7">
              <w:rPr>
                <w:rFonts w:ascii="Times New Roman" w:hAnsi="Times New Roman" w:cs="Times New Roman"/>
                <w:sz w:val="24"/>
                <w:szCs w:val="24"/>
              </w:rPr>
              <w:t>1.483 060,56 zł</w:t>
            </w:r>
          </w:p>
        </w:tc>
        <w:tc>
          <w:tcPr>
            <w:tcW w:w="1984" w:type="dxa"/>
            <w:tcBorders>
              <w:top w:val="single" w:sz="4" w:space="0" w:color="auto"/>
              <w:left w:val="single" w:sz="4" w:space="0" w:color="auto"/>
              <w:bottom w:val="single" w:sz="4" w:space="0" w:color="auto"/>
              <w:right w:val="single" w:sz="4" w:space="0" w:color="auto"/>
            </w:tcBorders>
            <w:hideMark/>
          </w:tcPr>
          <w:p w14:paraId="6C696090" w14:textId="77777777" w:rsidR="0006463E" w:rsidRPr="00DD4EF7" w:rsidRDefault="0006463E" w:rsidP="00851E4B">
            <w:pPr>
              <w:spacing w:line="240" w:lineRule="auto"/>
              <w:jc w:val="center"/>
              <w:rPr>
                <w:rFonts w:ascii="Times New Roman" w:hAnsi="Times New Roman" w:cs="Times New Roman"/>
                <w:sz w:val="24"/>
                <w:szCs w:val="24"/>
              </w:rPr>
            </w:pPr>
            <w:r w:rsidRPr="00DD4EF7">
              <w:rPr>
                <w:rFonts w:ascii="Times New Roman" w:hAnsi="Times New Roman" w:cs="Times New Roman"/>
                <w:sz w:val="24"/>
                <w:szCs w:val="24"/>
              </w:rPr>
              <w:t>25,08</w:t>
            </w:r>
          </w:p>
        </w:tc>
        <w:tc>
          <w:tcPr>
            <w:tcW w:w="2106" w:type="dxa"/>
            <w:tcBorders>
              <w:top w:val="single" w:sz="4" w:space="0" w:color="auto"/>
              <w:left w:val="single" w:sz="4" w:space="0" w:color="auto"/>
              <w:bottom w:val="single" w:sz="4" w:space="0" w:color="auto"/>
              <w:right w:val="single" w:sz="4" w:space="0" w:color="auto"/>
            </w:tcBorders>
            <w:hideMark/>
          </w:tcPr>
          <w:p w14:paraId="21AA6635" w14:textId="77777777" w:rsidR="0006463E" w:rsidRPr="00DD4EF7" w:rsidRDefault="0006463E" w:rsidP="00851E4B">
            <w:pPr>
              <w:spacing w:line="240" w:lineRule="auto"/>
              <w:jc w:val="center"/>
              <w:rPr>
                <w:rFonts w:ascii="Times New Roman" w:hAnsi="Times New Roman" w:cs="Times New Roman"/>
                <w:sz w:val="24"/>
                <w:szCs w:val="24"/>
              </w:rPr>
            </w:pPr>
            <w:r w:rsidRPr="00DD4EF7">
              <w:rPr>
                <w:rFonts w:ascii="Times New Roman" w:hAnsi="Times New Roman" w:cs="Times New Roman"/>
                <w:sz w:val="24"/>
                <w:szCs w:val="24"/>
              </w:rPr>
              <w:t>1.483 085,64 zł</w:t>
            </w:r>
          </w:p>
          <w:p w14:paraId="211FB654" w14:textId="77777777" w:rsidR="0006463E" w:rsidRPr="00DD4EF7" w:rsidRDefault="0006463E" w:rsidP="00851E4B">
            <w:pPr>
              <w:spacing w:line="240" w:lineRule="auto"/>
              <w:jc w:val="center"/>
              <w:rPr>
                <w:rFonts w:ascii="Times New Roman" w:hAnsi="Times New Roman" w:cs="Times New Roman"/>
                <w:sz w:val="24"/>
                <w:szCs w:val="24"/>
              </w:rPr>
            </w:pPr>
          </w:p>
        </w:tc>
      </w:tr>
      <w:tr w:rsidR="0006463E" w:rsidRPr="00375610" w14:paraId="2B6861F2" w14:textId="77777777" w:rsidTr="00851E4B">
        <w:tc>
          <w:tcPr>
            <w:tcW w:w="2547" w:type="dxa"/>
            <w:tcBorders>
              <w:top w:val="single" w:sz="4" w:space="0" w:color="auto"/>
              <w:left w:val="single" w:sz="4" w:space="0" w:color="auto"/>
              <w:bottom w:val="single" w:sz="4" w:space="0" w:color="auto"/>
              <w:right w:val="single" w:sz="4" w:space="0" w:color="auto"/>
            </w:tcBorders>
            <w:hideMark/>
          </w:tcPr>
          <w:p w14:paraId="6C64CB73" w14:textId="77777777" w:rsidR="0006463E" w:rsidRPr="00DD4EF7" w:rsidRDefault="0006463E" w:rsidP="00851E4B">
            <w:pPr>
              <w:spacing w:line="240" w:lineRule="auto"/>
              <w:jc w:val="both"/>
              <w:rPr>
                <w:rFonts w:ascii="Times New Roman" w:hAnsi="Times New Roman" w:cs="Times New Roman"/>
                <w:b/>
                <w:bCs/>
                <w:sz w:val="24"/>
                <w:szCs w:val="24"/>
              </w:rPr>
            </w:pPr>
            <w:r w:rsidRPr="00DD4EF7">
              <w:rPr>
                <w:rFonts w:ascii="Times New Roman" w:hAnsi="Times New Roman" w:cs="Times New Roman"/>
                <w:b/>
                <w:bCs/>
                <w:sz w:val="24"/>
                <w:szCs w:val="24"/>
              </w:rPr>
              <w:t xml:space="preserve">SP Lisewo </w:t>
            </w:r>
            <w:proofErr w:type="spellStart"/>
            <w:r w:rsidRPr="00DD4EF7">
              <w:rPr>
                <w:rFonts w:ascii="Times New Roman" w:hAnsi="Times New Roman" w:cs="Times New Roman"/>
                <w:b/>
                <w:bCs/>
                <w:sz w:val="24"/>
                <w:szCs w:val="24"/>
              </w:rPr>
              <w:t>Malb</w:t>
            </w:r>
            <w:proofErr w:type="spellEnd"/>
            <w:r w:rsidRPr="00DD4EF7">
              <w:rPr>
                <w:rFonts w:ascii="Times New Roman" w:hAnsi="Times New Roman" w:cs="Times New Roman"/>
                <w:b/>
                <w:bCs/>
                <w:sz w:val="24"/>
                <w:szCs w:val="24"/>
              </w:rPr>
              <w:t>.</w:t>
            </w:r>
          </w:p>
        </w:tc>
        <w:tc>
          <w:tcPr>
            <w:tcW w:w="2147" w:type="dxa"/>
            <w:tcBorders>
              <w:top w:val="single" w:sz="4" w:space="0" w:color="auto"/>
              <w:left w:val="single" w:sz="4" w:space="0" w:color="auto"/>
              <w:bottom w:val="single" w:sz="4" w:space="0" w:color="auto"/>
              <w:right w:val="single" w:sz="4" w:space="0" w:color="auto"/>
            </w:tcBorders>
            <w:hideMark/>
          </w:tcPr>
          <w:p w14:paraId="71DDDAFC" w14:textId="4197C073" w:rsidR="0006463E" w:rsidRPr="00DD4EF7" w:rsidRDefault="0006463E" w:rsidP="00851E4B">
            <w:pPr>
              <w:spacing w:line="240" w:lineRule="auto"/>
              <w:jc w:val="center"/>
              <w:rPr>
                <w:rFonts w:ascii="Times New Roman" w:hAnsi="Times New Roman" w:cs="Times New Roman"/>
                <w:sz w:val="24"/>
                <w:szCs w:val="24"/>
              </w:rPr>
            </w:pPr>
            <w:r w:rsidRPr="00DD4EF7">
              <w:rPr>
                <w:rFonts w:ascii="Times New Roman" w:hAnsi="Times New Roman" w:cs="Times New Roman"/>
                <w:sz w:val="24"/>
                <w:szCs w:val="24"/>
              </w:rPr>
              <w:t>3.259 413,50 zł</w:t>
            </w:r>
          </w:p>
        </w:tc>
        <w:tc>
          <w:tcPr>
            <w:tcW w:w="1984" w:type="dxa"/>
            <w:tcBorders>
              <w:top w:val="single" w:sz="4" w:space="0" w:color="auto"/>
              <w:left w:val="single" w:sz="4" w:space="0" w:color="auto"/>
              <w:bottom w:val="single" w:sz="4" w:space="0" w:color="auto"/>
              <w:right w:val="single" w:sz="4" w:space="0" w:color="auto"/>
            </w:tcBorders>
            <w:hideMark/>
          </w:tcPr>
          <w:p w14:paraId="6726D813" w14:textId="561EDABC" w:rsidR="0006463E" w:rsidRPr="00DD4EF7" w:rsidRDefault="0006463E" w:rsidP="00851E4B">
            <w:pPr>
              <w:spacing w:line="240" w:lineRule="auto"/>
              <w:jc w:val="center"/>
              <w:rPr>
                <w:rFonts w:ascii="Times New Roman" w:hAnsi="Times New Roman" w:cs="Times New Roman"/>
                <w:sz w:val="24"/>
                <w:szCs w:val="24"/>
              </w:rPr>
            </w:pPr>
            <w:r w:rsidRPr="00DD4EF7">
              <w:rPr>
                <w:rFonts w:ascii="Times New Roman" w:hAnsi="Times New Roman" w:cs="Times New Roman"/>
                <w:sz w:val="24"/>
                <w:szCs w:val="24"/>
              </w:rPr>
              <w:t>24.000,00</w:t>
            </w:r>
          </w:p>
        </w:tc>
        <w:tc>
          <w:tcPr>
            <w:tcW w:w="2106" w:type="dxa"/>
            <w:tcBorders>
              <w:top w:val="single" w:sz="4" w:space="0" w:color="auto"/>
              <w:left w:val="single" w:sz="4" w:space="0" w:color="auto"/>
              <w:bottom w:val="single" w:sz="4" w:space="0" w:color="auto"/>
              <w:right w:val="single" w:sz="4" w:space="0" w:color="auto"/>
            </w:tcBorders>
            <w:hideMark/>
          </w:tcPr>
          <w:p w14:paraId="583C4BB5" w14:textId="1B8F8250" w:rsidR="0006463E" w:rsidRPr="00DD4EF7" w:rsidRDefault="0006463E" w:rsidP="00851E4B">
            <w:pPr>
              <w:spacing w:line="240" w:lineRule="auto"/>
              <w:jc w:val="center"/>
              <w:rPr>
                <w:rFonts w:ascii="Times New Roman" w:hAnsi="Times New Roman" w:cs="Times New Roman"/>
                <w:sz w:val="24"/>
                <w:szCs w:val="24"/>
              </w:rPr>
            </w:pPr>
            <w:r w:rsidRPr="00DD4EF7">
              <w:rPr>
                <w:rFonts w:ascii="Times New Roman" w:hAnsi="Times New Roman" w:cs="Times New Roman"/>
                <w:sz w:val="24"/>
                <w:szCs w:val="24"/>
              </w:rPr>
              <w:t>3.283 413,50 zł</w:t>
            </w:r>
          </w:p>
          <w:p w14:paraId="1C3153CB" w14:textId="77777777" w:rsidR="0006463E" w:rsidRPr="00DD4EF7" w:rsidRDefault="0006463E" w:rsidP="00851E4B">
            <w:pPr>
              <w:spacing w:line="240" w:lineRule="auto"/>
              <w:jc w:val="center"/>
              <w:rPr>
                <w:rFonts w:ascii="Times New Roman" w:hAnsi="Times New Roman" w:cs="Times New Roman"/>
                <w:sz w:val="24"/>
                <w:szCs w:val="24"/>
              </w:rPr>
            </w:pPr>
          </w:p>
        </w:tc>
      </w:tr>
      <w:tr w:rsidR="0006463E" w:rsidRPr="00375610" w14:paraId="6DADCCD4" w14:textId="77777777" w:rsidTr="00851E4B">
        <w:tc>
          <w:tcPr>
            <w:tcW w:w="2547" w:type="dxa"/>
            <w:tcBorders>
              <w:top w:val="single" w:sz="4" w:space="0" w:color="auto"/>
              <w:left w:val="single" w:sz="4" w:space="0" w:color="auto"/>
              <w:bottom w:val="single" w:sz="4" w:space="0" w:color="auto"/>
              <w:right w:val="single" w:sz="4" w:space="0" w:color="auto"/>
            </w:tcBorders>
            <w:hideMark/>
          </w:tcPr>
          <w:p w14:paraId="5E825A87" w14:textId="77777777" w:rsidR="0006463E" w:rsidRPr="00DD4EF7" w:rsidRDefault="0006463E" w:rsidP="00851E4B">
            <w:pPr>
              <w:spacing w:line="240" w:lineRule="auto"/>
              <w:jc w:val="both"/>
              <w:rPr>
                <w:rFonts w:ascii="Times New Roman" w:hAnsi="Times New Roman" w:cs="Times New Roman"/>
                <w:b/>
                <w:bCs/>
                <w:sz w:val="24"/>
                <w:szCs w:val="24"/>
              </w:rPr>
            </w:pPr>
            <w:r w:rsidRPr="00DD4EF7">
              <w:rPr>
                <w:rFonts w:ascii="Times New Roman" w:hAnsi="Times New Roman" w:cs="Times New Roman"/>
                <w:b/>
                <w:bCs/>
                <w:sz w:val="24"/>
                <w:szCs w:val="24"/>
              </w:rPr>
              <w:t>SP Lichnowy</w:t>
            </w:r>
          </w:p>
        </w:tc>
        <w:tc>
          <w:tcPr>
            <w:tcW w:w="2147" w:type="dxa"/>
            <w:tcBorders>
              <w:top w:val="single" w:sz="4" w:space="0" w:color="auto"/>
              <w:left w:val="single" w:sz="4" w:space="0" w:color="auto"/>
              <w:bottom w:val="single" w:sz="4" w:space="0" w:color="auto"/>
              <w:right w:val="single" w:sz="4" w:space="0" w:color="auto"/>
            </w:tcBorders>
            <w:hideMark/>
          </w:tcPr>
          <w:p w14:paraId="49D7D02C" w14:textId="4DCB3C47" w:rsidR="0006463E" w:rsidRPr="00DD4EF7" w:rsidRDefault="0006463E" w:rsidP="00851E4B">
            <w:pPr>
              <w:spacing w:line="240" w:lineRule="auto"/>
              <w:jc w:val="center"/>
              <w:rPr>
                <w:rFonts w:ascii="Times New Roman" w:hAnsi="Times New Roman" w:cs="Times New Roman"/>
                <w:sz w:val="24"/>
                <w:szCs w:val="24"/>
              </w:rPr>
            </w:pPr>
            <w:r w:rsidRPr="00DD4EF7">
              <w:rPr>
                <w:rFonts w:ascii="Times New Roman" w:hAnsi="Times New Roman" w:cs="Times New Roman"/>
                <w:sz w:val="24"/>
                <w:szCs w:val="24"/>
              </w:rPr>
              <w:t>2.898 015,59 zł</w:t>
            </w:r>
          </w:p>
        </w:tc>
        <w:tc>
          <w:tcPr>
            <w:tcW w:w="1984" w:type="dxa"/>
            <w:tcBorders>
              <w:top w:val="single" w:sz="4" w:space="0" w:color="auto"/>
              <w:left w:val="single" w:sz="4" w:space="0" w:color="auto"/>
              <w:bottom w:val="single" w:sz="4" w:space="0" w:color="auto"/>
              <w:right w:val="single" w:sz="4" w:space="0" w:color="auto"/>
            </w:tcBorders>
            <w:hideMark/>
          </w:tcPr>
          <w:p w14:paraId="775A0DBC" w14:textId="77777777" w:rsidR="0006463E" w:rsidRPr="00DD4EF7" w:rsidRDefault="0006463E" w:rsidP="00851E4B">
            <w:pPr>
              <w:spacing w:line="240" w:lineRule="auto"/>
              <w:jc w:val="center"/>
              <w:rPr>
                <w:rFonts w:ascii="Times New Roman" w:hAnsi="Times New Roman" w:cs="Times New Roman"/>
                <w:sz w:val="24"/>
                <w:szCs w:val="24"/>
              </w:rPr>
            </w:pPr>
            <w:r w:rsidRPr="00DD4EF7">
              <w:rPr>
                <w:rFonts w:ascii="Times New Roman" w:hAnsi="Times New Roman" w:cs="Times New Roman"/>
                <w:sz w:val="24"/>
                <w:szCs w:val="24"/>
              </w:rPr>
              <w:t>0,00 zł</w:t>
            </w:r>
          </w:p>
        </w:tc>
        <w:tc>
          <w:tcPr>
            <w:tcW w:w="2106" w:type="dxa"/>
            <w:tcBorders>
              <w:top w:val="single" w:sz="4" w:space="0" w:color="auto"/>
              <w:left w:val="single" w:sz="4" w:space="0" w:color="auto"/>
              <w:bottom w:val="single" w:sz="4" w:space="0" w:color="auto"/>
              <w:right w:val="single" w:sz="4" w:space="0" w:color="auto"/>
            </w:tcBorders>
          </w:tcPr>
          <w:p w14:paraId="54CDD8C3" w14:textId="77777777" w:rsidR="0006463E" w:rsidRPr="00DD4EF7" w:rsidRDefault="0006463E" w:rsidP="00851E4B">
            <w:pPr>
              <w:spacing w:line="240" w:lineRule="auto"/>
              <w:jc w:val="center"/>
              <w:rPr>
                <w:rFonts w:ascii="Times New Roman" w:hAnsi="Times New Roman" w:cs="Times New Roman"/>
                <w:sz w:val="24"/>
                <w:szCs w:val="24"/>
              </w:rPr>
            </w:pPr>
            <w:r w:rsidRPr="00DD4EF7">
              <w:rPr>
                <w:rFonts w:ascii="Times New Roman" w:hAnsi="Times New Roman" w:cs="Times New Roman"/>
                <w:sz w:val="24"/>
                <w:szCs w:val="24"/>
              </w:rPr>
              <w:t>2.898 015,59 zł</w:t>
            </w:r>
          </w:p>
          <w:p w14:paraId="7801873B" w14:textId="77777777" w:rsidR="0006463E" w:rsidRPr="00DD4EF7" w:rsidRDefault="0006463E" w:rsidP="00851E4B">
            <w:pPr>
              <w:spacing w:line="240" w:lineRule="auto"/>
              <w:jc w:val="center"/>
              <w:rPr>
                <w:rFonts w:ascii="Times New Roman" w:hAnsi="Times New Roman" w:cs="Times New Roman"/>
                <w:sz w:val="24"/>
                <w:szCs w:val="24"/>
              </w:rPr>
            </w:pPr>
          </w:p>
        </w:tc>
      </w:tr>
      <w:tr w:rsidR="0006463E" w:rsidRPr="00163B1A" w14:paraId="6AAC0495" w14:textId="77777777" w:rsidTr="00851E4B">
        <w:tc>
          <w:tcPr>
            <w:tcW w:w="2547" w:type="dxa"/>
            <w:tcBorders>
              <w:top w:val="single" w:sz="4" w:space="0" w:color="auto"/>
              <w:left w:val="single" w:sz="4" w:space="0" w:color="auto"/>
              <w:bottom w:val="single" w:sz="4" w:space="0" w:color="auto"/>
              <w:right w:val="single" w:sz="4" w:space="0" w:color="auto"/>
            </w:tcBorders>
            <w:hideMark/>
          </w:tcPr>
          <w:p w14:paraId="3F97DE85" w14:textId="77777777" w:rsidR="0006463E" w:rsidRPr="00DD4EF7" w:rsidRDefault="0006463E" w:rsidP="00851E4B">
            <w:pPr>
              <w:spacing w:line="240" w:lineRule="auto"/>
              <w:jc w:val="both"/>
              <w:rPr>
                <w:rFonts w:ascii="Times New Roman" w:hAnsi="Times New Roman" w:cs="Times New Roman"/>
                <w:b/>
                <w:sz w:val="24"/>
                <w:szCs w:val="24"/>
              </w:rPr>
            </w:pPr>
            <w:r w:rsidRPr="00DD4EF7">
              <w:rPr>
                <w:rFonts w:ascii="Times New Roman" w:hAnsi="Times New Roman" w:cs="Times New Roman"/>
                <w:b/>
                <w:sz w:val="24"/>
                <w:szCs w:val="24"/>
              </w:rPr>
              <w:t>Ogółem</w:t>
            </w:r>
          </w:p>
        </w:tc>
        <w:tc>
          <w:tcPr>
            <w:tcW w:w="2147" w:type="dxa"/>
            <w:tcBorders>
              <w:top w:val="single" w:sz="4" w:space="0" w:color="auto"/>
              <w:left w:val="single" w:sz="4" w:space="0" w:color="auto"/>
              <w:bottom w:val="single" w:sz="4" w:space="0" w:color="auto"/>
              <w:right w:val="single" w:sz="4" w:space="0" w:color="auto"/>
            </w:tcBorders>
            <w:hideMark/>
          </w:tcPr>
          <w:p w14:paraId="404077BF" w14:textId="77777777" w:rsidR="0006463E" w:rsidRPr="00DD4EF7" w:rsidRDefault="0006463E" w:rsidP="00851E4B">
            <w:pPr>
              <w:spacing w:line="240" w:lineRule="auto"/>
              <w:jc w:val="center"/>
              <w:rPr>
                <w:rFonts w:ascii="Times New Roman" w:hAnsi="Times New Roman" w:cs="Times New Roman"/>
                <w:b/>
                <w:sz w:val="24"/>
                <w:szCs w:val="24"/>
              </w:rPr>
            </w:pPr>
            <w:r w:rsidRPr="00DD4EF7">
              <w:rPr>
                <w:rFonts w:ascii="Times New Roman" w:hAnsi="Times New Roman" w:cs="Times New Roman"/>
                <w:b/>
                <w:sz w:val="24"/>
                <w:szCs w:val="24"/>
              </w:rPr>
              <w:t>7 640 489,65 zł</w:t>
            </w:r>
          </w:p>
        </w:tc>
        <w:tc>
          <w:tcPr>
            <w:tcW w:w="1984" w:type="dxa"/>
            <w:tcBorders>
              <w:top w:val="single" w:sz="4" w:space="0" w:color="auto"/>
              <w:left w:val="single" w:sz="4" w:space="0" w:color="auto"/>
              <w:bottom w:val="single" w:sz="4" w:space="0" w:color="auto"/>
              <w:right w:val="single" w:sz="4" w:space="0" w:color="auto"/>
            </w:tcBorders>
            <w:hideMark/>
          </w:tcPr>
          <w:p w14:paraId="043EB5A7" w14:textId="77777777" w:rsidR="0006463E" w:rsidRPr="00DD4EF7" w:rsidRDefault="0006463E" w:rsidP="00851E4B">
            <w:pPr>
              <w:spacing w:line="240" w:lineRule="auto"/>
              <w:jc w:val="center"/>
              <w:rPr>
                <w:rFonts w:ascii="Times New Roman" w:hAnsi="Times New Roman" w:cs="Times New Roman"/>
                <w:b/>
                <w:sz w:val="24"/>
                <w:szCs w:val="24"/>
              </w:rPr>
            </w:pPr>
            <w:r w:rsidRPr="00DD4EF7">
              <w:rPr>
                <w:rFonts w:ascii="Times New Roman" w:hAnsi="Times New Roman" w:cs="Times New Roman"/>
                <w:b/>
                <w:sz w:val="24"/>
                <w:szCs w:val="24"/>
              </w:rPr>
              <w:t>24 025,08 zł</w:t>
            </w:r>
          </w:p>
        </w:tc>
        <w:tc>
          <w:tcPr>
            <w:tcW w:w="2106" w:type="dxa"/>
            <w:tcBorders>
              <w:top w:val="single" w:sz="4" w:space="0" w:color="auto"/>
              <w:left w:val="single" w:sz="4" w:space="0" w:color="auto"/>
              <w:bottom w:val="single" w:sz="4" w:space="0" w:color="auto"/>
              <w:right w:val="single" w:sz="4" w:space="0" w:color="auto"/>
            </w:tcBorders>
            <w:hideMark/>
          </w:tcPr>
          <w:p w14:paraId="74CB8448" w14:textId="77777777" w:rsidR="0006463E" w:rsidRPr="00DD4EF7" w:rsidRDefault="0006463E" w:rsidP="00851E4B">
            <w:pPr>
              <w:spacing w:line="240" w:lineRule="auto"/>
              <w:jc w:val="center"/>
              <w:rPr>
                <w:rFonts w:ascii="Times New Roman" w:hAnsi="Times New Roman" w:cs="Times New Roman"/>
                <w:b/>
                <w:sz w:val="24"/>
                <w:szCs w:val="24"/>
              </w:rPr>
            </w:pPr>
            <w:r w:rsidRPr="00DD4EF7">
              <w:rPr>
                <w:rFonts w:ascii="Times New Roman" w:hAnsi="Times New Roman" w:cs="Times New Roman"/>
                <w:b/>
                <w:sz w:val="24"/>
                <w:szCs w:val="24"/>
              </w:rPr>
              <w:t>7 664 514,73 zł</w:t>
            </w:r>
          </w:p>
          <w:p w14:paraId="3E9EBC56" w14:textId="77777777" w:rsidR="0006463E" w:rsidRPr="00DD4EF7" w:rsidRDefault="0006463E" w:rsidP="00851E4B">
            <w:pPr>
              <w:spacing w:line="240" w:lineRule="auto"/>
              <w:jc w:val="center"/>
              <w:rPr>
                <w:rFonts w:ascii="Times New Roman" w:hAnsi="Times New Roman" w:cs="Times New Roman"/>
                <w:b/>
                <w:sz w:val="24"/>
                <w:szCs w:val="24"/>
              </w:rPr>
            </w:pPr>
          </w:p>
        </w:tc>
      </w:tr>
    </w:tbl>
    <w:p w14:paraId="6438C40F" w14:textId="77777777" w:rsidR="0006463E" w:rsidRPr="00163B1A" w:rsidRDefault="0006463E" w:rsidP="0006463E">
      <w:pPr>
        <w:jc w:val="both"/>
        <w:rPr>
          <w:rFonts w:ascii="Times New Roman" w:hAnsi="Times New Roman" w:cs="Times New Roman"/>
          <w:sz w:val="24"/>
          <w:szCs w:val="24"/>
        </w:rPr>
      </w:pPr>
    </w:p>
    <w:p w14:paraId="70C65DEB" w14:textId="77777777" w:rsidR="0006463E" w:rsidRPr="00163B1A" w:rsidRDefault="0006463E" w:rsidP="0006463E">
      <w:pPr>
        <w:jc w:val="both"/>
        <w:rPr>
          <w:rFonts w:ascii="Times New Roman" w:hAnsi="Times New Roman" w:cs="Times New Roman"/>
          <w:sz w:val="24"/>
          <w:szCs w:val="24"/>
        </w:rPr>
      </w:pPr>
    </w:p>
    <w:tbl>
      <w:tblPr>
        <w:tblStyle w:val="Tabela-Siatka"/>
        <w:tblW w:w="9588" w:type="dxa"/>
        <w:tblInd w:w="0" w:type="dxa"/>
        <w:tblLook w:val="04A0" w:firstRow="1" w:lastRow="0" w:firstColumn="1" w:lastColumn="0" w:noHBand="0" w:noVBand="1"/>
      </w:tblPr>
      <w:tblGrid>
        <w:gridCol w:w="1523"/>
        <w:gridCol w:w="1733"/>
        <w:gridCol w:w="1283"/>
        <w:gridCol w:w="1283"/>
        <w:gridCol w:w="1843"/>
        <w:gridCol w:w="1923"/>
      </w:tblGrid>
      <w:tr w:rsidR="0006463E" w:rsidRPr="00163B1A" w14:paraId="100E73FB" w14:textId="77777777" w:rsidTr="00851E4B">
        <w:tc>
          <w:tcPr>
            <w:tcW w:w="1523" w:type="dxa"/>
            <w:tcBorders>
              <w:top w:val="single" w:sz="4" w:space="0" w:color="auto"/>
              <w:left w:val="single" w:sz="4" w:space="0" w:color="auto"/>
              <w:bottom w:val="single" w:sz="4" w:space="0" w:color="auto"/>
              <w:right w:val="single" w:sz="4" w:space="0" w:color="auto"/>
            </w:tcBorders>
            <w:hideMark/>
          </w:tcPr>
          <w:p w14:paraId="050E04D9" w14:textId="77777777" w:rsidR="0006463E" w:rsidRPr="00163B1A" w:rsidRDefault="0006463E" w:rsidP="00851E4B">
            <w:pPr>
              <w:spacing w:line="240" w:lineRule="auto"/>
              <w:jc w:val="center"/>
              <w:rPr>
                <w:rFonts w:ascii="Times New Roman" w:hAnsi="Times New Roman" w:cs="Times New Roman"/>
                <w:b/>
                <w:sz w:val="24"/>
                <w:szCs w:val="24"/>
              </w:rPr>
            </w:pPr>
            <w:r w:rsidRPr="00163B1A">
              <w:rPr>
                <w:rFonts w:ascii="Times New Roman" w:hAnsi="Times New Roman" w:cs="Times New Roman"/>
                <w:b/>
                <w:sz w:val="24"/>
                <w:szCs w:val="24"/>
              </w:rPr>
              <w:t>Nazwa placówki</w:t>
            </w:r>
          </w:p>
        </w:tc>
        <w:tc>
          <w:tcPr>
            <w:tcW w:w="1733" w:type="dxa"/>
            <w:tcBorders>
              <w:top w:val="single" w:sz="4" w:space="0" w:color="auto"/>
              <w:left w:val="single" w:sz="4" w:space="0" w:color="auto"/>
              <w:bottom w:val="single" w:sz="4" w:space="0" w:color="auto"/>
              <w:right w:val="single" w:sz="4" w:space="0" w:color="auto"/>
            </w:tcBorders>
            <w:hideMark/>
          </w:tcPr>
          <w:p w14:paraId="05DCB1B5" w14:textId="77777777" w:rsidR="0006463E" w:rsidRPr="00163B1A" w:rsidRDefault="0006463E" w:rsidP="00851E4B">
            <w:pPr>
              <w:spacing w:line="240" w:lineRule="auto"/>
              <w:jc w:val="center"/>
              <w:rPr>
                <w:rFonts w:ascii="Times New Roman" w:hAnsi="Times New Roman" w:cs="Times New Roman"/>
                <w:b/>
                <w:sz w:val="24"/>
                <w:szCs w:val="24"/>
              </w:rPr>
            </w:pPr>
            <w:r w:rsidRPr="00163B1A">
              <w:rPr>
                <w:rFonts w:ascii="Times New Roman" w:hAnsi="Times New Roman" w:cs="Times New Roman"/>
                <w:b/>
                <w:sz w:val="24"/>
                <w:szCs w:val="24"/>
              </w:rPr>
              <w:t>Łączne wydatki bieżące</w:t>
            </w:r>
          </w:p>
          <w:p w14:paraId="7E9A1B0E" w14:textId="77777777" w:rsidR="0006463E" w:rsidRPr="00163B1A" w:rsidRDefault="0006463E" w:rsidP="00851E4B">
            <w:pPr>
              <w:spacing w:line="240" w:lineRule="auto"/>
              <w:jc w:val="center"/>
              <w:rPr>
                <w:rFonts w:ascii="Times New Roman" w:hAnsi="Times New Roman" w:cs="Times New Roman"/>
                <w:b/>
                <w:sz w:val="24"/>
                <w:szCs w:val="24"/>
              </w:rPr>
            </w:pPr>
            <w:r w:rsidRPr="00163B1A">
              <w:rPr>
                <w:rFonts w:ascii="Times New Roman" w:hAnsi="Times New Roman" w:cs="Times New Roman"/>
                <w:b/>
                <w:sz w:val="24"/>
                <w:szCs w:val="24"/>
              </w:rPr>
              <w:t xml:space="preserve"> rok 20</w:t>
            </w:r>
            <w:r>
              <w:rPr>
                <w:rFonts w:ascii="Times New Roman" w:hAnsi="Times New Roman" w:cs="Times New Roman"/>
                <w:b/>
                <w:sz w:val="24"/>
                <w:szCs w:val="24"/>
              </w:rPr>
              <w:t>22</w:t>
            </w:r>
          </w:p>
        </w:tc>
        <w:tc>
          <w:tcPr>
            <w:tcW w:w="1283" w:type="dxa"/>
            <w:tcBorders>
              <w:top w:val="single" w:sz="4" w:space="0" w:color="auto"/>
              <w:left w:val="single" w:sz="4" w:space="0" w:color="auto"/>
              <w:bottom w:val="single" w:sz="4" w:space="0" w:color="auto"/>
              <w:right w:val="single" w:sz="4" w:space="0" w:color="auto"/>
            </w:tcBorders>
            <w:hideMark/>
          </w:tcPr>
          <w:p w14:paraId="790CF207" w14:textId="77E62C38" w:rsidR="0006463E" w:rsidRPr="00163B1A" w:rsidRDefault="0006463E" w:rsidP="00851E4B">
            <w:pPr>
              <w:spacing w:line="240" w:lineRule="auto"/>
              <w:jc w:val="center"/>
              <w:rPr>
                <w:rFonts w:ascii="Times New Roman" w:hAnsi="Times New Roman" w:cs="Times New Roman"/>
                <w:b/>
                <w:sz w:val="24"/>
                <w:szCs w:val="24"/>
              </w:rPr>
            </w:pPr>
            <w:r w:rsidRPr="00163B1A">
              <w:rPr>
                <w:rFonts w:ascii="Times New Roman" w:hAnsi="Times New Roman" w:cs="Times New Roman"/>
                <w:b/>
                <w:sz w:val="24"/>
                <w:szCs w:val="24"/>
              </w:rPr>
              <w:t>Średnia ilość uczniów w 20</w:t>
            </w:r>
            <w:r>
              <w:rPr>
                <w:rFonts w:ascii="Times New Roman" w:hAnsi="Times New Roman" w:cs="Times New Roman"/>
                <w:b/>
                <w:sz w:val="24"/>
                <w:szCs w:val="24"/>
              </w:rPr>
              <w:t>2</w:t>
            </w:r>
            <w:r w:rsidR="002D0012">
              <w:rPr>
                <w:rFonts w:ascii="Times New Roman" w:hAnsi="Times New Roman" w:cs="Times New Roman"/>
                <w:b/>
                <w:sz w:val="24"/>
                <w:szCs w:val="24"/>
              </w:rPr>
              <w:t>2</w:t>
            </w:r>
            <w:r w:rsidRPr="00163B1A">
              <w:rPr>
                <w:rFonts w:ascii="Times New Roman" w:hAnsi="Times New Roman" w:cs="Times New Roman"/>
                <w:b/>
                <w:sz w:val="24"/>
                <w:szCs w:val="24"/>
              </w:rPr>
              <w:t xml:space="preserve"> r.</w:t>
            </w:r>
          </w:p>
          <w:p w14:paraId="00ADDFD2" w14:textId="77777777" w:rsidR="0006463E" w:rsidRPr="00163B1A" w:rsidRDefault="0006463E" w:rsidP="00851E4B">
            <w:pPr>
              <w:spacing w:line="240" w:lineRule="auto"/>
              <w:jc w:val="center"/>
              <w:rPr>
                <w:rFonts w:ascii="Times New Roman" w:hAnsi="Times New Roman" w:cs="Times New Roman"/>
                <w:b/>
                <w:sz w:val="24"/>
                <w:szCs w:val="24"/>
              </w:rPr>
            </w:pPr>
            <w:r w:rsidRPr="00163B1A">
              <w:rPr>
                <w:rFonts w:ascii="Times New Roman" w:hAnsi="Times New Roman" w:cs="Times New Roman"/>
                <w:b/>
                <w:sz w:val="24"/>
                <w:szCs w:val="24"/>
              </w:rPr>
              <w:t xml:space="preserve">( z oddz. </w:t>
            </w:r>
            <w:proofErr w:type="spellStart"/>
            <w:r w:rsidRPr="00163B1A">
              <w:rPr>
                <w:rFonts w:ascii="Times New Roman" w:hAnsi="Times New Roman" w:cs="Times New Roman"/>
                <w:b/>
                <w:sz w:val="24"/>
                <w:szCs w:val="24"/>
              </w:rPr>
              <w:t>przedszk</w:t>
            </w:r>
            <w:proofErr w:type="spellEnd"/>
            <w:r w:rsidRPr="00163B1A">
              <w:rPr>
                <w:rFonts w:ascii="Times New Roman" w:hAnsi="Times New Roman" w:cs="Times New Roman"/>
                <w:b/>
                <w:sz w:val="24"/>
                <w:szCs w:val="24"/>
              </w:rPr>
              <w:t>.)</w:t>
            </w:r>
          </w:p>
        </w:tc>
        <w:tc>
          <w:tcPr>
            <w:tcW w:w="1283" w:type="dxa"/>
            <w:tcBorders>
              <w:top w:val="single" w:sz="4" w:space="0" w:color="auto"/>
              <w:left w:val="single" w:sz="4" w:space="0" w:color="auto"/>
              <w:bottom w:val="single" w:sz="4" w:space="0" w:color="auto"/>
              <w:right w:val="single" w:sz="4" w:space="0" w:color="auto"/>
            </w:tcBorders>
            <w:hideMark/>
          </w:tcPr>
          <w:p w14:paraId="297036B5" w14:textId="028108CE" w:rsidR="0006463E" w:rsidRPr="00163B1A" w:rsidRDefault="0006463E" w:rsidP="00851E4B">
            <w:pPr>
              <w:spacing w:line="240" w:lineRule="auto"/>
              <w:jc w:val="center"/>
              <w:rPr>
                <w:rFonts w:ascii="Times New Roman" w:hAnsi="Times New Roman" w:cs="Times New Roman"/>
                <w:b/>
                <w:sz w:val="24"/>
                <w:szCs w:val="24"/>
              </w:rPr>
            </w:pPr>
            <w:r w:rsidRPr="00163B1A">
              <w:rPr>
                <w:rFonts w:ascii="Times New Roman" w:hAnsi="Times New Roman" w:cs="Times New Roman"/>
                <w:b/>
                <w:sz w:val="24"/>
                <w:szCs w:val="24"/>
              </w:rPr>
              <w:t>Średnia Ilość oddziałów w 20</w:t>
            </w:r>
            <w:r>
              <w:rPr>
                <w:rFonts w:ascii="Times New Roman" w:hAnsi="Times New Roman" w:cs="Times New Roman"/>
                <w:b/>
                <w:sz w:val="24"/>
                <w:szCs w:val="24"/>
              </w:rPr>
              <w:t>2</w:t>
            </w:r>
            <w:r w:rsidR="002D0012">
              <w:rPr>
                <w:rFonts w:ascii="Times New Roman" w:hAnsi="Times New Roman" w:cs="Times New Roman"/>
                <w:b/>
                <w:sz w:val="24"/>
                <w:szCs w:val="24"/>
              </w:rPr>
              <w:t>2</w:t>
            </w:r>
            <w:r w:rsidRPr="00163B1A">
              <w:rPr>
                <w:rFonts w:ascii="Times New Roman" w:hAnsi="Times New Roman" w:cs="Times New Roman"/>
                <w:b/>
                <w:sz w:val="24"/>
                <w:szCs w:val="24"/>
              </w:rPr>
              <w:t xml:space="preserve"> r.</w:t>
            </w:r>
          </w:p>
          <w:p w14:paraId="50EF992B" w14:textId="77777777" w:rsidR="0006463E" w:rsidRPr="00163B1A" w:rsidRDefault="0006463E" w:rsidP="00851E4B">
            <w:pPr>
              <w:spacing w:line="240" w:lineRule="auto"/>
              <w:jc w:val="center"/>
              <w:rPr>
                <w:rFonts w:ascii="Times New Roman" w:hAnsi="Times New Roman" w:cs="Times New Roman"/>
                <w:b/>
                <w:sz w:val="24"/>
                <w:szCs w:val="24"/>
              </w:rPr>
            </w:pPr>
            <w:r w:rsidRPr="00163B1A">
              <w:rPr>
                <w:rFonts w:ascii="Times New Roman" w:hAnsi="Times New Roman" w:cs="Times New Roman"/>
                <w:b/>
                <w:sz w:val="24"/>
                <w:szCs w:val="24"/>
              </w:rPr>
              <w:t xml:space="preserve">( z oddz. </w:t>
            </w:r>
            <w:proofErr w:type="spellStart"/>
            <w:r w:rsidRPr="00163B1A">
              <w:rPr>
                <w:rFonts w:ascii="Times New Roman" w:hAnsi="Times New Roman" w:cs="Times New Roman"/>
                <w:b/>
                <w:sz w:val="24"/>
                <w:szCs w:val="24"/>
              </w:rPr>
              <w:t>przedszk</w:t>
            </w:r>
            <w:proofErr w:type="spellEnd"/>
            <w:r w:rsidRPr="00163B1A">
              <w:rPr>
                <w:rFonts w:ascii="Times New Roman" w:hAnsi="Times New Roman" w:cs="Times New Roman"/>
                <w:b/>
                <w:sz w:val="24"/>
                <w:szCs w:val="24"/>
              </w:rPr>
              <w:t>.)</w:t>
            </w:r>
          </w:p>
        </w:tc>
        <w:tc>
          <w:tcPr>
            <w:tcW w:w="1843" w:type="dxa"/>
            <w:tcBorders>
              <w:top w:val="single" w:sz="4" w:space="0" w:color="auto"/>
              <w:left w:val="single" w:sz="4" w:space="0" w:color="auto"/>
              <w:bottom w:val="single" w:sz="4" w:space="0" w:color="auto"/>
              <w:right w:val="single" w:sz="4" w:space="0" w:color="auto"/>
            </w:tcBorders>
            <w:hideMark/>
          </w:tcPr>
          <w:p w14:paraId="12D3DCAE" w14:textId="77777777" w:rsidR="0006463E" w:rsidRPr="00163B1A" w:rsidRDefault="0006463E" w:rsidP="00851E4B">
            <w:pPr>
              <w:spacing w:line="240" w:lineRule="auto"/>
              <w:jc w:val="center"/>
              <w:rPr>
                <w:rFonts w:ascii="Times New Roman" w:hAnsi="Times New Roman" w:cs="Times New Roman"/>
                <w:b/>
                <w:sz w:val="24"/>
                <w:szCs w:val="24"/>
              </w:rPr>
            </w:pPr>
            <w:r w:rsidRPr="00163B1A">
              <w:rPr>
                <w:rFonts w:ascii="Times New Roman" w:hAnsi="Times New Roman" w:cs="Times New Roman"/>
                <w:b/>
                <w:sz w:val="24"/>
                <w:szCs w:val="24"/>
              </w:rPr>
              <w:t xml:space="preserve">Wydatki w przeliczeniu na uczniów </w:t>
            </w:r>
            <w:r w:rsidRPr="00163B1A">
              <w:rPr>
                <w:rFonts w:ascii="Times New Roman" w:hAnsi="Times New Roman" w:cs="Times New Roman"/>
                <w:b/>
                <w:sz w:val="24"/>
                <w:szCs w:val="24"/>
              </w:rPr>
              <w:br/>
              <w:t>( łącznie z oddziałami przedszkolnymi</w:t>
            </w:r>
          </w:p>
        </w:tc>
        <w:tc>
          <w:tcPr>
            <w:tcW w:w="1923" w:type="dxa"/>
            <w:tcBorders>
              <w:top w:val="single" w:sz="4" w:space="0" w:color="auto"/>
              <w:left w:val="single" w:sz="4" w:space="0" w:color="auto"/>
              <w:bottom w:val="single" w:sz="4" w:space="0" w:color="auto"/>
              <w:right w:val="single" w:sz="4" w:space="0" w:color="auto"/>
            </w:tcBorders>
            <w:hideMark/>
          </w:tcPr>
          <w:p w14:paraId="64C5B71B" w14:textId="77777777" w:rsidR="0006463E" w:rsidRPr="00163B1A" w:rsidRDefault="0006463E" w:rsidP="00851E4B">
            <w:pPr>
              <w:spacing w:line="240" w:lineRule="auto"/>
              <w:jc w:val="center"/>
              <w:rPr>
                <w:rFonts w:ascii="Times New Roman" w:hAnsi="Times New Roman" w:cs="Times New Roman"/>
                <w:b/>
                <w:sz w:val="24"/>
                <w:szCs w:val="24"/>
              </w:rPr>
            </w:pPr>
            <w:r w:rsidRPr="00163B1A">
              <w:rPr>
                <w:rFonts w:ascii="Times New Roman" w:hAnsi="Times New Roman" w:cs="Times New Roman"/>
                <w:b/>
                <w:sz w:val="24"/>
                <w:szCs w:val="24"/>
              </w:rPr>
              <w:t>Wydatki w przeliczeniu na oddział ( łącznie z oddziałami przedszkolnymi)</w:t>
            </w:r>
          </w:p>
        </w:tc>
      </w:tr>
      <w:tr w:rsidR="0006463E" w:rsidRPr="00163B1A" w14:paraId="29BD9B2F" w14:textId="77777777" w:rsidTr="00851E4B">
        <w:tc>
          <w:tcPr>
            <w:tcW w:w="1523" w:type="dxa"/>
            <w:tcBorders>
              <w:top w:val="single" w:sz="4" w:space="0" w:color="auto"/>
              <w:left w:val="single" w:sz="4" w:space="0" w:color="auto"/>
              <w:bottom w:val="single" w:sz="4" w:space="0" w:color="auto"/>
              <w:right w:val="single" w:sz="4" w:space="0" w:color="auto"/>
            </w:tcBorders>
            <w:hideMark/>
          </w:tcPr>
          <w:p w14:paraId="1584309D" w14:textId="77777777" w:rsidR="0006463E" w:rsidRPr="00163B1A" w:rsidRDefault="0006463E" w:rsidP="00851E4B">
            <w:pPr>
              <w:spacing w:line="240" w:lineRule="auto"/>
              <w:jc w:val="both"/>
              <w:rPr>
                <w:rFonts w:ascii="Times New Roman" w:hAnsi="Times New Roman" w:cs="Times New Roman"/>
                <w:sz w:val="24"/>
                <w:szCs w:val="24"/>
              </w:rPr>
            </w:pPr>
            <w:r w:rsidRPr="00163B1A">
              <w:rPr>
                <w:rFonts w:ascii="Times New Roman" w:hAnsi="Times New Roman" w:cs="Times New Roman"/>
                <w:sz w:val="24"/>
                <w:szCs w:val="24"/>
              </w:rPr>
              <w:t>SP Szymankowo</w:t>
            </w:r>
          </w:p>
        </w:tc>
        <w:tc>
          <w:tcPr>
            <w:tcW w:w="1733" w:type="dxa"/>
            <w:tcBorders>
              <w:top w:val="single" w:sz="4" w:space="0" w:color="auto"/>
              <w:left w:val="single" w:sz="4" w:space="0" w:color="auto"/>
              <w:bottom w:val="single" w:sz="4" w:space="0" w:color="auto"/>
              <w:right w:val="single" w:sz="4" w:space="0" w:color="auto"/>
            </w:tcBorders>
            <w:hideMark/>
          </w:tcPr>
          <w:p w14:paraId="0B49B501" w14:textId="603158E3" w:rsidR="0006463E" w:rsidRPr="00DD4EF7" w:rsidRDefault="009F3BD7" w:rsidP="00851E4B">
            <w:pPr>
              <w:spacing w:line="240" w:lineRule="auto"/>
              <w:ind w:hanging="80"/>
              <w:jc w:val="both"/>
              <w:rPr>
                <w:rFonts w:ascii="Times New Roman" w:hAnsi="Times New Roman" w:cs="Times New Roman"/>
                <w:sz w:val="24"/>
                <w:szCs w:val="24"/>
              </w:rPr>
            </w:pPr>
            <w:r w:rsidRPr="00DD4EF7">
              <w:rPr>
                <w:rFonts w:ascii="Times New Roman" w:hAnsi="Times New Roman" w:cs="Times New Roman"/>
                <w:sz w:val="24"/>
                <w:szCs w:val="24"/>
              </w:rPr>
              <w:t xml:space="preserve"> </w:t>
            </w:r>
            <w:r w:rsidR="0006463E" w:rsidRPr="00DD4EF7">
              <w:rPr>
                <w:rFonts w:ascii="Times New Roman" w:hAnsi="Times New Roman" w:cs="Times New Roman"/>
                <w:sz w:val="24"/>
                <w:szCs w:val="24"/>
              </w:rPr>
              <w:t>1</w:t>
            </w:r>
            <w:r w:rsidRPr="00DD4EF7">
              <w:rPr>
                <w:rFonts w:ascii="Times New Roman" w:hAnsi="Times New Roman" w:cs="Times New Roman"/>
                <w:sz w:val="24"/>
                <w:szCs w:val="24"/>
              </w:rPr>
              <w:t>.</w:t>
            </w:r>
            <w:r w:rsidR="0006463E" w:rsidRPr="00DD4EF7">
              <w:rPr>
                <w:rFonts w:ascii="Times New Roman" w:hAnsi="Times New Roman" w:cs="Times New Roman"/>
                <w:sz w:val="24"/>
                <w:szCs w:val="24"/>
              </w:rPr>
              <w:t>483</w:t>
            </w:r>
            <w:r w:rsidRPr="00DD4EF7">
              <w:rPr>
                <w:rFonts w:ascii="Times New Roman" w:hAnsi="Times New Roman" w:cs="Times New Roman"/>
                <w:sz w:val="24"/>
                <w:szCs w:val="24"/>
              </w:rPr>
              <w:t>.</w:t>
            </w:r>
            <w:r w:rsidR="0006463E" w:rsidRPr="00DD4EF7">
              <w:rPr>
                <w:rFonts w:ascii="Times New Roman" w:hAnsi="Times New Roman" w:cs="Times New Roman"/>
                <w:sz w:val="24"/>
                <w:szCs w:val="24"/>
              </w:rPr>
              <w:t>060,56 zł</w:t>
            </w:r>
          </w:p>
        </w:tc>
        <w:tc>
          <w:tcPr>
            <w:tcW w:w="1283" w:type="dxa"/>
            <w:tcBorders>
              <w:top w:val="single" w:sz="4" w:space="0" w:color="auto"/>
              <w:left w:val="single" w:sz="4" w:space="0" w:color="auto"/>
              <w:bottom w:val="single" w:sz="4" w:space="0" w:color="auto"/>
              <w:right w:val="single" w:sz="4" w:space="0" w:color="auto"/>
            </w:tcBorders>
            <w:hideMark/>
          </w:tcPr>
          <w:p w14:paraId="25B1A328" w14:textId="21719C07" w:rsidR="0006463E" w:rsidRPr="00163B1A" w:rsidRDefault="0006463E" w:rsidP="00851E4B">
            <w:pPr>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002D0012">
              <w:rPr>
                <w:rFonts w:ascii="Times New Roman" w:hAnsi="Times New Roman" w:cs="Times New Roman"/>
                <w:sz w:val="24"/>
                <w:szCs w:val="24"/>
              </w:rPr>
              <w:t>3</w:t>
            </w:r>
          </w:p>
        </w:tc>
        <w:tc>
          <w:tcPr>
            <w:tcW w:w="1283" w:type="dxa"/>
            <w:tcBorders>
              <w:top w:val="single" w:sz="4" w:space="0" w:color="auto"/>
              <w:left w:val="single" w:sz="4" w:space="0" w:color="auto"/>
              <w:bottom w:val="single" w:sz="4" w:space="0" w:color="auto"/>
              <w:right w:val="single" w:sz="4" w:space="0" w:color="auto"/>
            </w:tcBorders>
            <w:hideMark/>
          </w:tcPr>
          <w:p w14:paraId="2ACD0D6C" w14:textId="2EFFD7A8" w:rsidR="0006463E" w:rsidRPr="00163B1A" w:rsidRDefault="00F84BD9" w:rsidP="00851E4B">
            <w:pPr>
              <w:spacing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843" w:type="dxa"/>
            <w:tcBorders>
              <w:top w:val="single" w:sz="4" w:space="0" w:color="auto"/>
              <w:left w:val="single" w:sz="4" w:space="0" w:color="auto"/>
              <w:bottom w:val="single" w:sz="4" w:space="0" w:color="auto"/>
              <w:right w:val="single" w:sz="4" w:space="0" w:color="auto"/>
            </w:tcBorders>
            <w:hideMark/>
          </w:tcPr>
          <w:p w14:paraId="1788C48C" w14:textId="0BC3F048" w:rsidR="0006463E" w:rsidRPr="00163B1A" w:rsidRDefault="0006463E" w:rsidP="00851E4B">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1F475E">
              <w:rPr>
                <w:rFonts w:ascii="Times New Roman" w:hAnsi="Times New Roman" w:cs="Times New Roman"/>
                <w:sz w:val="24"/>
                <w:szCs w:val="24"/>
              </w:rPr>
              <w:t>3.540,64</w:t>
            </w:r>
            <w:r w:rsidRPr="00163B1A">
              <w:rPr>
                <w:rFonts w:ascii="Times New Roman" w:hAnsi="Times New Roman" w:cs="Times New Roman"/>
                <w:sz w:val="24"/>
                <w:szCs w:val="24"/>
              </w:rPr>
              <w:t xml:space="preserve"> zł</w:t>
            </w:r>
          </w:p>
        </w:tc>
        <w:tc>
          <w:tcPr>
            <w:tcW w:w="1923" w:type="dxa"/>
            <w:tcBorders>
              <w:top w:val="single" w:sz="4" w:space="0" w:color="auto"/>
              <w:left w:val="single" w:sz="4" w:space="0" w:color="auto"/>
              <w:bottom w:val="single" w:sz="4" w:space="0" w:color="auto"/>
              <w:right w:val="single" w:sz="4" w:space="0" w:color="auto"/>
            </w:tcBorders>
            <w:hideMark/>
          </w:tcPr>
          <w:p w14:paraId="74E9004E" w14:textId="7C0EC7BB" w:rsidR="0006463E" w:rsidRPr="00163B1A" w:rsidRDefault="0006463E" w:rsidP="00851E4B">
            <w:pPr>
              <w:spacing w:line="240" w:lineRule="auto"/>
              <w:jc w:val="both"/>
              <w:rPr>
                <w:rFonts w:ascii="Times New Roman" w:hAnsi="Times New Roman" w:cs="Times New Roman"/>
                <w:sz w:val="24"/>
                <w:szCs w:val="24"/>
              </w:rPr>
            </w:pPr>
            <w:r w:rsidRPr="00163B1A">
              <w:rPr>
                <w:rFonts w:ascii="Times New Roman" w:hAnsi="Times New Roman" w:cs="Times New Roman"/>
                <w:sz w:val="24"/>
                <w:szCs w:val="24"/>
              </w:rPr>
              <w:t>2</w:t>
            </w:r>
            <w:r w:rsidR="0091351F">
              <w:rPr>
                <w:rFonts w:ascii="Times New Roman" w:hAnsi="Times New Roman" w:cs="Times New Roman"/>
                <w:sz w:val="24"/>
                <w:szCs w:val="24"/>
              </w:rPr>
              <w:t>96.612,11</w:t>
            </w:r>
            <w:r w:rsidRPr="00163B1A">
              <w:rPr>
                <w:rFonts w:ascii="Times New Roman" w:hAnsi="Times New Roman" w:cs="Times New Roman"/>
                <w:sz w:val="24"/>
                <w:szCs w:val="24"/>
              </w:rPr>
              <w:t xml:space="preserve"> zł</w:t>
            </w:r>
          </w:p>
        </w:tc>
      </w:tr>
      <w:tr w:rsidR="0006463E" w:rsidRPr="00163B1A" w14:paraId="1822B440" w14:textId="77777777" w:rsidTr="00851E4B">
        <w:tc>
          <w:tcPr>
            <w:tcW w:w="1523" w:type="dxa"/>
            <w:tcBorders>
              <w:top w:val="single" w:sz="4" w:space="0" w:color="auto"/>
              <w:left w:val="single" w:sz="4" w:space="0" w:color="auto"/>
              <w:bottom w:val="single" w:sz="4" w:space="0" w:color="auto"/>
              <w:right w:val="single" w:sz="4" w:space="0" w:color="auto"/>
            </w:tcBorders>
            <w:hideMark/>
          </w:tcPr>
          <w:p w14:paraId="69F734CF" w14:textId="77777777" w:rsidR="0006463E" w:rsidRPr="00163B1A" w:rsidRDefault="0006463E" w:rsidP="00851E4B">
            <w:pPr>
              <w:spacing w:line="240" w:lineRule="auto"/>
              <w:jc w:val="both"/>
              <w:rPr>
                <w:rFonts w:ascii="Times New Roman" w:hAnsi="Times New Roman" w:cs="Times New Roman"/>
                <w:sz w:val="24"/>
                <w:szCs w:val="24"/>
              </w:rPr>
            </w:pPr>
            <w:r w:rsidRPr="00163B1A">
              <w:rPr>
                <w:rFonts w:ascii="Times New Roman" w:hAnsi="Times New Roman" w:cs="Times New Roman"/>
                <w:sz w:val="24"/>
                <w:szCs w:val="24"/>
              </w:rPr>
              <w:t xml:space="preserve">SP Lisewo </w:t>
            </w:r>
            <w:proofErr w:type="spellStart"/>
            <w:r w:rsidRPr="00163B1A">
              <w:rPr>
                <w:rFonts w:ascii="Times New Roman" w:hAnsi="Times New Roman" w:cs="Times New Roman"/>
                <w:sz w:val="24"/>
                <w:szCs w:val="24"/>
              </w:rPr>
              <w:t>Malb</w:t>
            </w:r>
            <w:proofErr w:type="spellEnd"/>
            <w:r w:rsidRPr="00163B1A">
              <w:rPr>
                <w:rFonts w:ascii="Times New Roman" w:hAnsi="Times New Roman" w:cs="Times New Roman"/>
                <w:sz w:val="24"/>
                <w:szCs w:val="24"/>
              </w:rPr>
              <w:t>.</w:t>
            </w:r>
          </w:p>
        </w:tc>
        <w:tc>
          <w:tcPr>
            <w:tcW w:w="1733" w:type="dxa"/>
            <w:tcBorders>
              <w:top w:val="single" w:sz="4" w:space="0" w:color="auto"/>
              <w:left w:val="single" w:sz="4" w:space="0" w:color="auto"/>
              <w:bottom w:val="single" w:sz="4" w:space="0" w:color="auto"/>
              <w:right w:val="single" w:sz="4" w:space="0" w:color="auto"/>
            </w:tcBorders>
            <w:hideMark/>
          </w:tcPr>
          <w:p w14:paraId="4BB1E821" w14:textId="6909144F" w:rsidR="0006463E" w:rsidRPr="00DD4EF7" w:rsidRDefault="0006463E" w:rsidP="00851E4B">
            <w:pPr>
              <w:spacing w:line="240" w:lineRule="auto"/>
              <w:jc w:val="both"/>
              <w:rPr>
                <w:rFonts w:ascii="Times New Roman" w:hAnsi="Times New Roman" w:cs="Times New Roman"/>
                <w:sz w:val="24"/>
                <w:szCs w:val="24"/>
              </w:rPr>
            </w:pPr>
            <w:r w:rsidRPr="00DD4EF7">
              <w:rPr>
                <w:rFonts w:ascii="Times New Roman" w:hAnsi="Times New Roman" w:cs="Times New Roman"/>
                <w:sz w:val="24"/>
                <w:szCs w:val="24"/>
              </w:rPr>
              <w:t>3</w:t>
            </w:r>
            <w:r w:rsidR="009F3BD7" w:rsidRPr="00DD4EF7">
              <w:rPr>
                <w:rFonts w:ascii="Times New Roman" w:hAnsi="Times New Roman" w:cs="Times New Roman"/>
                <w:sz w:val="24"/>
                <w:szCs w:val="24"/>
              </w:rPr>
              <w:t>.</w:t>
            </w:r>
            <w:r w:rsidRPr="00DD4EF7">
              <w:rPr>
                <w:rFonts w:ascii="Times New Roman" w:hAnsi="Times New Roman" w:cs="Times New Roman"/>
                <w:sz w:val="24"/>
                <w:szCs w:val="24"/>
              </w:rPr>
              <w:t>259</w:t>
            </w:r>
            <w:r w:rsidR="009F3BD7" w:rsidRPr="00DD4EF7">
              <w:rPr>
                <w:rFonts w:ascii="Times New Roman" w:hAnsi="Times New Roman" w:cs="Times New Roman"/>
                <w:sz w:val="24"/>
                <w:szCs w:val="24"/>
              </w:rPr>
              <w:t>.</w:t>
            </w:r>
            <w:r w:rsidRPr="00DD4EF7">
              <w:rPr>
                <w:rFonts w:ascii="Times New Roman" w:hAnsi="Times New Roman" w:cs="Times New Roman"/>
                <w:sz w:val="24"/>
                <w:szCs w:val="24"/>
              </w:rPr>
              <w:t>413,50 zł</w:t>
            </w:r>
          </w:p>
        </w:tc>
        <w:tc>
          <w:tcPr>
            <w:tcW w:w="1283" w:type="dxa"/>
            <w:tcBorders>
              <w:top w:val="single" w:sz="4" w:space="0" w:color="auto"/>
              <w:left w:val="single" w:sz="4" w:space="0" w:color="auto"/>
              <w:bottom w:val="single" w:sz="4" w:space="0" w:color="auto"/>
              <w:right w:val="single" w:sz="4" w:space="0" w:color="auto"/>
            </w:tcBorders>
            <w:hideMark/>
          </w:tcPr>
          <w:p w14:paraId="0323084B" w14:textId="1225B479" w:rsidR="0006463E" w:rsidRPr="00163B1A" w:rsidRDefault="0006463E" w:rsidP="00851E4B">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CD3FBA">
              <w:rPr>
                <w:rFonts w:ascii="Times New Roman" w:hAnsi="Times New Roman" w:cs="Times New Roman"/>
                <w:sz w:val="24"/>
                <w:szCs w:val="24"/>
              </w:rPr>
              <w:t>72</w:t>
            </w:r>
          </w:p>
        </w:tc>
        <w:tc>
          <w:tcPr>
            <w:tcW w:w="1283" w:type="dxa"/>
            <w:tcBorders>
              <w:top w:val="single" w:sz="4" w:space="0" w:color="auto"/>
              <w:left w:val="single" w:sz="4" w:space="0" w:color="auto"/>
              <w:bottom w:val="single" w:sz="4" w:space="0" w:color="auto"/>
              <w:right w:val="single" w:sz="4" w:space="0" w:color="auto"/>
            </w:tcBorders>
            <w:hideMark/>
          </w:tcPr>
          <w:p w14:paraId="7201D19A" w14:textId="77777777" w:rsidR="0006463E" w:rsidRPr="00163B1A" w:rsidRDefault="0006463E" w:rsidP="00851E4B">
            <w:pPr>
              <w:spacing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843" w:type="dxa"/>
            <w:tcBorders>
              <w:top w:val="single" w:sz="4" w:space="0" w:color="auto"/>
              <w:left w:val="single" w:sz="4" w:space="0" w:color="auto"/>
              <w:bottom w:val="single" w:sz="4" w:space="0" w:color="auto"/>
              <w:right w:val="single" w:sz="4" w:space="0" w:color="auto"/>
            </w:tcBorders>
            <w:hideMark/>
          </w:tcPr>
          <w:p w14:paraId="4AD2EF2B" w14:textId="3783D7E3" w:rsidR="0006463E" w:rsidRPr="00163B1A" w:rsidRDefault="0006463E" w:rsidP="00851E4B">
            <w:pPr>
              <w:spacing w:line="240" w:lineRule="auto"/>
              <w:jc w:val="both"/>
              <w:rPr>
                <w:rFonts w:ascii="Times New Roman" w:hAnsi="Times New Roman" w:cs="Times New Roman"/>
                <w:sz w:val="24"/>
                <w:szCs w:val="24"/>
              </w:rPr>
            </w:pPr>
            <w:r w:rsidRPr="00163B1A">
              <w:rPr>
                <w:rFonts w:ascii="Times New Roman" w:hAnsi="Times New Roman" w:cs="Times New Roman"/>
                <w:sz w:val="24"/>
                <w:szCs w:val="24"/>
              </w:rPr>
              <w:t>1</w:t>
            </w:r>
            <w:r w:rsidR="00500647">
              <w:rPr>
                <w:rFonts w:ascii="Times New Roman" w:hAnsi="Times New Roman" w:cs="Times New Roman"/>
                <w:sz w:val="24"/>
                <w:szCs w:val="24"/>
              </w:rPr>
              <w:t>8.950,07</w:t>
            </w:r>
            <w:r w:rsidRPr="00163B1A">
              <w:rPr>
                <w:rFonts w:ascii="Times New Roman" w:hAnsi="Times New Roman" w:cs="Times New Roman"/>
                <w:sz w:val="24"/>
                <w:szCs w:val="24"/>
              </w:rPr>
              <w:t>zł</w:t>
            </w:r>
          </w:p>
        </w:tc>
        <w:tc>
          <w:tcPr>
            <w:tcW w:w="1923" w:type="dxa"/>
            <w:tcBorders>
              <w:top w:val="single" w:sz="4" w:space="0" w:color="auto"/>
              <w:left w:val="single" w:sz="4" w:space="0" w:color="auto"/>
              <w:bottom w:val="single" w:sz="4" w:space="0" w:color="auto"/>
              <w:right w:val="single" w:sz="4" w:space="0" w:color="auto"/>
            </w:tcBorders>
            <w:hideMark/>
          </w:tcPr>
          <w:p w14:paraId="192E1685" w14:textId="183EDFAA" w:rsidR="0006463E" w:rsidRPr="00163B1A" w:rsidRDefault="0006463E" w:rsidP="00851E4B">
            <w:pPr>
              <w:spacing w:line="240" w:lineRule="auto"/>
              <w:jc w:val="both"/>
              <w:rPr>
                <w:rFonts w:ascii="Times New Roman" w:hAnsi="Times New Roman" w:cs="Times New Roman"/>
                <w:sz w:val="24"/>
                <w:szCs w:val="24"/>
              </w:rPr>
            </w:pPr>
            <w:r w:rsidRPr="00163B1A">
              <w:rPr>
                <w:rFonts w:ascii="Times New Roman" w:hAnsi="Times New Roman" w:cs="Times New Roman"/>
                <w:sz w:val="24"/>
                <w:szCs w:val="24"/>
              </w:rPr>
              <w:t>2</w:t>
            </w:r>
            <w:r w:rsidR="0008262D">
              <w:rPr>
                <w:rFonts w:ascii="Times New Roman" w:hAnsi="Times New Roman" w:cs="Times New Roman"/>
                <w:sz w:val="24"/>
                <w:szCs w:val="24"/>
              </w:rPr>
              <w:t>71.617,79</w:t>
            </w:r>
            <w:r w:rsidRPr="00163B1A">
              <w:rPr>
                <w:rFonts w:ascii="Times New Roman" w:hAnsi="Times New Roman" w:cs="Times New Roman"/>
                <w:sz w:val="24"/>
                <w:szCs w:val="24"/>
              </w:rPr>
              <w:t xml:space="preserve"> zł</w:t>
            </w:r>
          </w:p>
        </w:tc>
      </w:tr>
      <w:tr w:rsidR="0006463E" w:rsidRPr="00163B1A" w14:paraId="704E59A3" w14:textId="77777777" w:rsidTr="00851E4B">
        <w:tc>
          <w:tcPr>
            <w:tcW w:w="1523" w:type="dxa"/>
            <w:tcBorders>
              <w:top w:val="single" w:sz="4" w:space="0" w:color="auto"/>
              <w:left w:val="single" w:sz="4" w:space="0" w:color="auto"/>
              <w:bottom w:val="single" w:sz="4" w:space="0" w:color="auto"/>
              <w:right w:val="single" w:sz="4" w:space="0" w:color="auto"/>
            </w:tcBorders>
            <w:hideMark/>
          </w:tcPr>
          <w:p w14:paraId="0669BD1E" w14:textId="77777777" w:rsidR="0006463E" w:rsidRPr="00163B1A" w:rsidRDefault="0006463E" w:rsidP="00851E4B">
            <w:pPr>
              <w:spacing w:line="240" w:lineRule="auto"/>
              <w:jc w:val="both"/>
              <w:rPr>
                <w:rFonts w:ascii="Times New Roman" w:hAnsi="Times New Roman" w:cs="Times New Roman"/>
                <w:sz w:val="24"/>
                <w:szCs w:val="24"/>
              </w:rPr>
            </w:pPr>
            <w:r w:rsidRPr="00163B1A">
              <w:rPr>
                <w:rFonts w:ascii="Times New Roman" w:hAnsi="Times New Roman" w:cs="Times New Roman"/>
                <w:sz w:val="24"/>
                <w:szCs w:val="24"/>
              </w:rPr>
              <w:t>SP Lichnowy</w:t>
            </w:r>
          </w:p>
        </w:tc>
        <w:tc>
          <w:tcPr>
            <w:tcW w:w="1733" w:type="dxa"/>
            <w:tcBorders>
              <w:top w:val="single" w:sz="4" w:space="0" w:color="auto"/>
              <w:left w:val="single" w:sz="4" w:space="0" w:color="auto"/>
              <w:bottom w:val="single" w:sz="4" w:space="0" w:color="auto"/>
              <w:right w:val="single" w:sz="4" w:space="0" w:color="auto"/>
            </w:tcBorders>
            <w:hideMark/>
          </w:tcPr>
          <w:p w14:paraId="2188CE6A" w14:textId="03664CE6" w:rsidR="0006463E" w:rsidRPr="00DD4EF7" w:rsidRDefault="0006463E" w:rsidP="00851E4B">
            <w:pPr>
              <w:spacing w:line="240" w:lineRule="auto"/>
              <w:jc w:val="both"/>
              <w:rPr>
                <w:rFonts w:ascii="Times New Roman" w:hAnsi="Times New Roman" w:cs="Times New Roman"/>
                <w:sz w:val="24"/>
                <w:szCs w:val="24"/>
              </w:rPr>
            </w:pPr>
            <w:r w:rsidRPr="00DD4EF7">
              <w:rPr>
                <w:rFonts w:ascii="Times New Roman" w:hAnsi="Times New Roman" w:cs="Times New Roman"/>
                <w:sz w:val="24"/>
                <w:szCs w:val="24"/>
              </w:rPr>
              <w:t>2</w:t>
            </w:r>
            <w:r w:rsidR="009F3BD7" w:rsidRPr="00DD4EF7">
              <w:rPr>
                <w:rFonts w:ascii="Times New Roman" w:hAnsi="Times New Roman" w:cs="Times New Roman"/>
                <w:sz w:val="24"/>
                <w:szCs w:val="24"/>
              </w:rPr>
              <w:t>.</w:t>
            </w:r>
            <w:r w:rsidRPr="00DD4EF7">
              <w:rPr>
                <w:rFonts w:ascii="Times New Roman" w:hAnsi="Times New Roman" w:cs="Times New Roman"/>
                <w:sz w:val="24"/>
                <w:szCs w:val="24"/>
              </w:rPr>
              <w:t>898</w:t>
            </w:r>
            <w:r w:rsidR="009F3BD7" w:rsidRPr="00DD4EF7">
              <w:rPr>
                <w:rFonts w:ascii="Times New Roman" w:hAnsi="Times New Roman" w:cs="Times New Roman"/>
                <w:sz w:val="24"/>
                <w:szCs w:val="24"/>
              </w:rPr>
              <w:t>.</w:t>
            </w:r>
            <w:r w:rsidRPr="00DD4EF7">
              <w:rPr>
                <w:rFonts w:ascii="Times New Roman" w:hAnsi="Times New Roman" w:cs="Times New Roman"/>
                <w:sz w:val="24"/>
                <w:szCs w:val="24"/>
              </w:rPr>
              <w:t xml:space="preserve">015,59 zł </w:t>
            </w:r>
          </w:p>
        </w:tc>
        <w:tc>
          <w:tcPr>
            <w:tcW w:w="1283" w:type="dxa"/>
            <w:tcBorders>
              <w:top w:val="single" w:sz="4" w:space="0" w:color="auto"/>
              <w:left w:val="single" w:sz="4" w:space="0" w:color="auto"/>
              <w:bottom w:val="single" w:sz="4" w:space="0" w:color="auto"/>
              <w:right w:val="single" w:sz="4" w:space="0" w:color="auto"/>
            </w:tcBorders>
            <w:hideMark/>
          </w:tcPr>
          <w:p w14:paraId="186379EC" w14:textId="76A16CFC" w:rsidR="0006463E" w:rsidRPr="00163B1A" w:rsidRDefault="0006463E" w:rsidP="00851E4B">
            <w:pPr>
              <w:spacing w:line="240" w:lineRule="auto"/>
              <w:jc w:val="both"/>
              <w:rPr>
                <w:rFonts w:ascii="Times New Roman" w:hAnsi="Times New Roman" w:cs="Times New Roman"/>
                <w:sz w:val="24"/>
                <w:szCs w:val="24"/>
              </w:rPr>
            </w:pPr>
            <w:r w:rsidRPr="00163B1A">
              <w:rPr>
                <w:rFonts w:ascii="Times New Roman" w:hAnsi="Times New Roman" w:cs="Times New Roman"/>
                <w:sz w:val="24"/>
                <w:szCs w:val="24"/>
              </w:rPr>
              <w:t>1</w:t>
            </w:r>
            <w:r w:rsidR="004B5CF2">
              <w:rPr>
                <w:rFonts w:ascii="Times New Roman" w:hAnsi="Times New Roman" w:cs="Times New Roman"/>
                <w:sz w:val="24"/>
                <w:szCs w:val="24"/>
              </w:rPr>
              <w:t>69</w:t>
            </w:r>
          </w:p>
        </w:tc>
        <w:tc>
          <w:tcPr>
            <w:tcW w:w="1283" w:type="dxa"/>
            <w:tcBorders>
              <w:top w:val="single" w:sz="4" w:space="0" w:color="auto"/>
              <w:left w:val="single" w:sz="4" w:space="0" w:color="auto"/>
              <w:bottom w:val="single" w:sz="4" w:space="0" w:color="auto"/>
              <w:right w:val="single" w:sz="4" w:space="0" w:color="auto"/>
            </w:tcBorders>
            <w:hideMark/>
          </w:tcPr>
          <w:p w14:paraId="3B491C2A" w14:textId="77777777" w:rsidR="0006463E" w:rsidRPr="00163B1A" w:rsidRDefault="0006463E" w:rsidP="00851E4B">
            <w:pPr>
              <w:spacing w:line="240" w:lineRule="auto"/>
              <w:jc w:val="both"/>
              <w:rPr>
                <w:rFonts w:ascii="Times New Roman" w:hAnsi="Times New Roman" w:cs="Times New Roman"/>
                <w:sz w:val="24"/>
                <w:szCs w:val="24"/>
              </w:rPr>
            </w:pPr>
            <w:r w:rsidRPr="00163B1A">
              <w:rPr>
                <w:rFonts w:ascii="Times New Roman" w:hAnsi="Times New Roman" w:cs="Times New Roman"/>
                <w:sz w:val="24"/>
                <w:szCs w:val="24"/>
              </w:rPr>
              <w:t>1</w:t>
            </w:r>
            <w:r>
              <w:rPr>
                <w:rFonts w:ascii="Times New Roman" w:hAnsi="Times New Roman" w:cs="Times New Roman"/>
                <w:sz w:val="24"/>
                <w:szCs w:val="24"/>
              </w:rPr>
              <w:t>0</w:t>
            </w:r>
          </w:p>
        </w:tc>
        <w:tc>
          <w:tcPr>
            <w:tcW w:w="1843" w:type="dxa"/>
            <w:tcBorders>
              <w:top w:val="single" w:sz="4" w:space="0" w:color="auto"/>
              <w:left w:val="single" w:sz="4" w:space="0" w:color="auto"/>
              <w:bottom w:val="single" w:sz="4" w:space="0" w:color="auto"/>
              <w:right w:val="single" w:sz="4" w:space="0" w:color="auto"/>
            </w:tcBorders>
            <w:hideMark/>
          </w:tcPr>
          <w:p w14:paraId="7ECA5165" w14:textId="5D4400EF" w:rsidR="0006463E" w:rsidRPr="00163B1A" w:rsidRDefault="0006463E" w:rsidP="00851E4B">
            <w:pPr>
              <w:spacing w:line="240" w:lineRule="auto"/>
              <w:jc w:val="both"/>
              <w:rPr>
                <w:rFonts w:ascii="Times New Roman" w:hAnsi="Times New Roman" w:cs="Times New Roman"/>
                <w:sz w:val="24"/>
                <w:szCs w:val="24"/>
              </w:rPr>
            </w:pPr>
            <w:r w:rsidRPr="00163B1A">
              <w:rPr>
                <w:rFonts w:ascii="Times New Roman" w:hAnsi="Times New Roman" w:cs="Times New Roman"/>
                <w:sz w:val="24"/>
                <w:szCs w:val="24"/>
              </w:rPr>
              <w:t>1</w:t>
            </w:r>
            <w:r w:rsidR="0008262D">
              <w:rPr>
                <w:rFonts w:ascii="Times New Roman" w:hAnsi="Times New Roman" w:cs="Times New Roman"/>
                <w:sz w:val="24"/>
                <w:szCs w:val="24"/>
              </w:rPr>
              <w:t>7.148,02</w:t>
            </w:r>
            <w:r w:rsidRPr="00163B1A">
              <w:rPr>
                <w:rFonts w:ascii="Times New Roman" w:hAnsi="Times New Roman" w:cs="Times New Roman"/>
                <w:sz w:val="24"/>
                <w:szCs w:val="24"/>
              </w:rPr>
              <w:t xml:space="preserve"> zł</w:t>
            </w:r>
          </w:p>
        </w:tc>
        <w:tc>
          <w:tcPr>
            <w:tcW w:w="1923" w:type="dxa"/>
            <w:tcBorders>
              <w:top w:val="single" w:sz="4" w:space="0" w:color="auto"/>
              <w:left w:val="single" w:sz="4" w:space="0" w:color="auto"/>
              <w:bottom w:val="single" w:sz="4" w:space="0" w:color="auto"/>
              <w:right w:val="single" w:sz="4" w:space="0" w:color="auto"/>
            </w:tcBorders>
          </w:tcPr>
          <w:p w14:paraId="32A17D3D" w14:textId="61ED54FA" w:rsidR="0006463E" w:rsidRPr="00163B1A" w:rsidRDefault="0006463E" w:rsidP="00851E4B">
            <w:pPr>
              <w:spacing w:line="240" w:lineRule="auto"/>
              <w:jc w:val="both"/>
              <w:rPr>
                <w:rFonts w:ascii="Times New Roman" w:hAnsi="Times New Roman" w:cs="Times New Roman"/>
                <w:sz w:val="24"/>
                <w:szCs w:val="24"/>
              </w:rPr>
            </w:pPr>
            <w:r w:rsidRPr="00163B1A">
              <w:rPr>
                <w:rFonts w:ascii="Times New Roman" w:hAnsi="Times New Roman" w:cs="Times New Roman"/>
                <w:sz w:val="24"/>
                <w:szCs w:val="24"/>
              </w:rPr>
              <w:t>2</w:t>
            </w:r>
            <w:r w:rsidR="0008262D">
              <w:rPr>
                <w:rFonts w:ascii="Times New Roman" w:hAnsi="Times New Roman" w:cs="Times New Roman"/>
                <w:sz w:val="24"/>
                <w:szCs w:val="24"/>
              </w:rPr>
              <w:t>89.801,55</w:t>
            </w:r>
            <w:r w:rsidRPr="00163B1A">
              <w:rPr>
                <w:rFonts w:ascii="Times New Roman" w:hAnsi="Times New Roman" w:cs="Times New Roman"/>
                <w:sz w:val="24"/>
                <w:szCs w:val="24"/>
              </w:rPr>
              <w:t xml:space="preserve"> zł</w:t>
            </w:r>
          </w:p>
          <w:p w14:paraId="784E5636" w14:textId="77777777" w:rsidR="0006463E" w:rsidRPr="00163B1A" w:rsidRDefault="0006463E" w:rsidP="00851E4B">
            <w:pPr>
              <w:spacing w:line="240" w:lineRule="auto"/>
              <w:jc w:val="both"/>
              <w:rPr>
                <w:rFonts w:ascii="Times New Roman" w:hAnsi="Times New Roman" w:cs="Times New Roman"/>
                <w:sz w:val="24"/>
                <w:szCs w:val="24"/>
              </w:rPr>
            </w:pPr>
          </w:p>
        </w:tc>
      </w:tr>
    </w:tbl>
    <w:p w14:paraId="08D1C485" w14:textId="77777777" w:rsidR="0006463E" w:rsidRPr="00163B1A" w:rsidRDefault="0006463E" w:rsidP="0006463E">
      <w:pPr>
        <w:jc w:val="both"/>
        <w:rPr>
          <w:rFonts w:ascii="Times New Roman" w:hAnsi="Times New Roman" w:cs="Times New Roman"/>
          <w:sz w:val="24"/>
          <w:szCs w:val="24"/>
        </w:rPr>
      </w:pPr>
    </w:p>
    <w:p w14:paraId="726CD0FE" w14:textId="77777777" w:rsidR="0006463E" w:rsidRPr="00163B1A" w:rsidRDefault="0006463E" w:rsidP="0006463E">
      <w:pPr>
        <w:jc w:val="both"/>
        <w:rPr>
          <w:rFonts w:ascii="Times New Roman" w:hAnsi="Times New Roman" w:cs="Times New Roman"/>
          <w:sz w:val="24"/>
          <w:szCs w:val="24"/>
        </w:rPr>
      </w:pPr>
      <w:r w:rsidRPr="00163B1A">
        <w:rPr>
          <w:rFonts w:ascii="Times New Roman" w:hAnsi="Times New Roman" w:cs="Times New Roman"/>
          <w:sz w:val="24"/>
          <w:szCs w:val="24"/>
        </w:rPr>
        <w:t xml:space="preserve">Pozostałe wydatki na oświatę </w:t>
      </w:r>
      <w:r>
        <w:rPr>
          <w:rFonts w:ascii="Times New Roman" w:hAnsi="Times New Roman" w:cs="Times New Roman"/>
          <w:sz w:val="24"/>
          <w:szCs w:val="24"/>
        </w:rPr>
        <w:t>finansowane z budżetu gminy</w:t>
      </w:r>
      <w:r w:rsidRPr="00163B1A">
        <w:rPr>
          <w:rFonts w:ascii="Times New Roman" w:hAnsi="Times New Roman" w:cs="Times New Roman"/>
          <w:sz w:val="24"/>
          <w:szCs w:val="24"/>
        </w:rPr>
        <w:t>:</w:t>
      </w:r>
    </w:p>
    <w:p w14:paraId="539AA6B2" w14:textId="77777777" w:rsidR="0006463E" w:rsidRPr="00DD4EF7" w:rsidRDefault="0006463E" w:rsidP="002D27B4">
      <w:pPr>
        <w:pStyle w:val="Akapitzlist"/>
        <w:numPr>
          <w:ilvl w:val="0"/>
          <w:numId w:val="15"/>
        </w:numPr>
        <w:jc w:val="both"/>
        <w:rPr>
          <w:rFonts w:ascii="Times New Roman" w:hAnsi="Times New Roman" w:cs="Times New Roman"/>
          <w:sz w:val="24"/>
          <w:szCs w:val="24"/>
        </w:rPr>
      </w:pPr>
      <w:r w:rsidRPr="00DD4EF7">
        <w:rPr>
          <w:rFonts w:ascii="Times New Roman" w:hAnsi="Times New Roman" w:cs="Times New Roman"/>
          <w:sz w:val="24"/>
          <w:szCs w:val="24"/>
        </w:rPr>
        <w:t xml:space="preserve">dotacja do utrzymania dziecka w przedszkolu poza terenem gminy – </w:t>
      </w:r>
      <w:r w:rsidRPr="00DD4EF7">
        <w:rPr>
          <w:rFonts w:ascii="Times New Roman" w:hAnsi="Times New Roman" w:cs="Times New Roman"/>
          <w:b/>
          <w:bCs/>
          <w:sz w:val="24"/>
          <w:szCs w:val="24"/>
        </w:rPr>
        <w:t>128 791,97 zł</w:t>
      </w:r>
    </w:p>
    <w:p w14:paraId="6EF9CF68" w14:textId="77777777" w:rsidR="0006463E" w:rsidRPr="00DD4EF7" w:rsidRDefault="0006463E" w:rsidP="002D27B4">
      <w:pPr>
        <w:pStyle w:val="Akapitzlist"/>
        <w:numPr>
          <w:ilvl w:val="0"/>
          <w:numId w:val="15"/>
        </w:numPr>
        <w:jc w:val="both"/>
        <w:rPr>
          <w:rFonts w:ascii="Times New Roman" w:hAnsi="Times New Roman" w:cs="Times New Roman"/>
          <w:sz w:val="24"/>
          <w:szCs w:val="24"/>
        </w:rPr>
      </w:pPr>
      <w:r w:rsidRPr="00DD4EF7">
        <w:rPr>
          <w:rFonts w:ascii="Times New Roman" w:hAnsi="Times New Roman" w:cs="Times New Roman"/>
          <w:sz w:val="24"/>
          <w:szCs w:val="24"/>
        </w:rPr>
        <w:t xml:space="preserve">dowożenie uczniów do szkół na terenie i poza teren gminy – </w:t>
      </w:r>
      <w:r w:rsidRPr="00DD4EF7">
        <w:rPr>
          <w:rFonts w:ascii="Times New Roman" w:hAnsi="Times New Roman" w:cs="Times New Roman"/>
          <w:b/>
          <w:bCs/>
          <w:sz w:val="24"/>
          <w:szCs w:val="24"/>
        </w:rPr>
        <w:t>379 586,44 zł</w:t>
      </w:r>
    </w:p>
    <w:p w14:paraId="0096B355" w14:textId="77777777" w:rsidR="0006463E" w:rsidRPr="00DD4EF7" w:rsidRDefault="0006463E" w:rsidP="002D27B4">
      <w:pPr>
        <w:pStyle w:val="Akapitzlist"/>
        <w:numPr>
          <w:ilvl w:val="0"/>
          <w:numId w:val="15"/>
        </w:numPr>
        <w:jc w:val="both"/>
        <w:rPr>
          <w:rFonts w:ascii="Times New Roman" w:hAnsi="Times New Roman" w:cs="Times New Roman"/>
          <w:sz w:val="24"/>
          <w:szCs w:val="24"/>
        </w:rPr>
      </w:pPr>
      <w:r w:rsidRPr="00DD4EF7">
        <w:rPr>
          <w:rFonts w:ascii="Times New Roman" w:hAnsi="Times New Roman" w:cs="Times New Roman"/>
          <w:sz w:val="24"/>
          <w:szCs w:val="24"/>
        </w:rPr>
        <w:t xml:space="preserve">przeprowadzenie awansu zawodowego nauczycieli – </w:t>
      </w:r>
      <w:r w:rsidRPr="00DD4EF7">
        <w:rPr>
          <w:rFonts w:ascii="Times New Roman" w:hAnsi="Times New Roman" w:cs="Times New Roman"/>
          <w:b/>
          <w:bCs/>
          <w:sz w:val="24"/>
          <w:szCs w:val="24"/>
        </w:rPr>
        <w:t>1 600,00  zł,</w:t>
      </w:r>
    </w:p>
    <w:p w14:paraId="306A82BF" w14:textId="77777777" w:rsidR="0006463E" w:rsidRPr="00DD4EF7" w:rsidRDefault="0006463E" w:rsidP="002D27B4">
      <w:pPr>
        <w:pStyle w:val="Akapitzlist"/>
        <w:numPr>
          <w:ilvl w:val="0"/>
          <w:numId w:val="15"/>
        </w:numPr>
        <w:jc w:val="both"/>
        <w:rPr>
          <w:rFonts w:ascii="Times New Roman" w:hAnsi="Times New Roman" w:cs="Times New Roman"/>
          <w:sz w:val="24"/>
          <w:szCs w:val="24"/>
        </w:rPr>
      </w:pPr>
      <w:r w:rsidRPr="00DD4EF7">
        <w:rPr>
          <w:rFonts w:ascii="Times New Roman" w:hAnsi="Times New Roman" w:cs="Times New Roman"/>
          <w:sz w:val="24"/>
          <w:szCs w:val="24"/>
        </w:rPr>
        <w:t>stypendia i zasiłki szkolne wypłacane przez GOPS ( wkład gminy</w:t>
      </w:r>
      <w:r w:rsidRPr="00DD4EF7">
        <w:rPr>
          <w:rFonts w:ascii="Times New Roman" w:hAnsi="Times New Roman" w:cs="Times New Roman"/>
          <w:b/>
          <w:bCs/>
          <w:sz w:val="24"/>
          <w:szCs w:val="24"/>
        </w:rPr>
        <w:t xml:space="preserve">) – 3 863 ,39 zł </w:t>
      </w:r>
    </w:p>
    <w:p w14:paraId="01269C14" w14:textId="050B4627" w:rsidR="0006463E" w:rsidRPr="00DD4EF7" w:rsidRDefault="0006463E" w:rsidP="0006463E">
      <w:pPr>
        <w:jc w:val="both"/>
        <w:rPr>
          <w:rFonts w:ascii="Times New Roman" w:hAnsi="Times New Roman" w:cs="Times New Roman"/>
          <w:sz w:val="28"/>
          <w:szCs w:val="28"/>
        </w:rPr>
      </w:pPr>
      <w:r w:rsidRPr="00DD4EF7">
        <w:rPr>
          <w:rFonts w:ascii="Times New Roman" w:hAnsi="Times New Roman" w:cs="Times New Roman"/>
          <w:b/>
          <w:bCs/>
          <w:sz w:val="28"/>
          <w:szCs w:val="28"/>
        </w:rPr>
        <w:t>Łączne wydatki na oświatę w 2022 r.</w:t>
      </w:r>
      <w:r w:rsidRPr="00DD4EF7">
        <w:rPr>
          <w:rFonts w:ascii="Times New Roman" w:hAnsi="Times New Roman" w:cs="Times New Roman"/>
          <w:sz w:val="28"/>
          <w:szCs w:val="28"/>
        </w:rPr>
        <w:t xml:space="preserve">  – </w:t>
      </w:r>
      <w:r w:rsidRPr="00DD4EF7">
        <w:rPr>
          <w:rFonts w:ascii="Times New Roman" w:hAnsi="Times New Roman" w:cs="Times New Roman"/>
          <w:b/>
          <w:bCs/>
          <w:sz w:val="28"/>
          <w:szCs w:val="28"/>
        </w:rPr>
        <w:t>8</w:t>
      </w:r>
      <w:r w:rsidR="009F3BD7" w:rsidRPr="00DD4EF7">
        <w:rPr>
          <w:rFonts w:ascii="Times New Roman" w:hAnsi="Times New Roman" w:cs="Times New Roman"/>
          <w:b/>
          <w:bCs/>
          <w:sz w:val="28"/>
          <w:szCs w:val="28"/>
        </w:rPr>
        <w:t>.</w:t>
      </w:r>
      <w:r w:rsidRPr="00DD4EF7">
        <w:rPr>
          <w:rFonts w:ascii="Times New Roman" w:hAnsi="Times New Roman" w:cs="Times New Roman"/>
          <w:b/>
          <w:bCs/>
          <w:sz w:val="28"/>
          <w:szCs w:val="28"/>
        </w:rPr>
        <w:t>207</w:t>
      </w:r>
      <w:r w:rsidR="009F3BD7" w:rsidRPr="00DD4EF7">
        <w:rPr>
          <w:rFonts w:ascii="Times New Roman" w:hAnsi="Times New Roman" w:cs="Times New Roman"/>
          <w:b/>
          <w:bCs/>
          <w:sz w:val="28"/>
          <w:szCs w:val="28"/>
        </w:rPr>
        <w:t>.</w:t>
      </w:r>
      <w:r w:rsidRPr="00DD4EF7">
        <w:rPr>
          <w:rFonts w:ascii="Times New Roman" w:hAnsi="Times New Roman" w:cs="Times New Roman"/>
          <w:b/>
          <w:bCs/>
          <w:sz w:val="28"/>
          <w:szCs w:val="28"/>
        </w:rPr>
        <w:t>635,10 zł</w:t>
      </w:r>
      <w:r w:rsidRPr="00DD4EF7">
        <w:rPr>
          <w:rFonts w:ascii="Times New Roman" w:hAnsi="Times New Roman" w:cs="Times New Roman"/>
          <w:sz w:val="28"/>
          <w:szCs w:val="28"/>
        </w:rPr>
        <w:t xml:space="preserve"> </w:t>
      </w:r>
    </w:p>
    <w:p w14:paraId="413E5D35" w14:textId="7CA8B1C5" w:rsidR="0006463E" w:rsidRPr="00DD4EF7" w:rsidRDefault="0006463E" w:rsidP="0006463E">
      <w:pPr>
        <w:jc w:val="both"/>
        <w:rPr>
          <w:rFonts w:ascii="Times New Roman" w:hAnsi="Times New Roman" w:cs="Times New Roman"/>
          <w:b/>
          <w:sz w:val="28"/>
          <w:szCs w:val="28"/>
          <w:u w:val="single"/>
        </w:rPr>
      </w:pPr>
      <w:r w:rsidRPr="00DD4EF7">
        <w:rPr>
          <w:rFonts w:ascii="Times New Roman" w:hAnsi="Times New Roman" w:cs="Times New Roman"/>
          <w:b/>
          <w:sz w:val="24"/>
          <w:szCs w:val="24"/>
          <w:u w:val="single"/>
        </w:rPr>
        <w:t xml:space="preserve">Wysokość subwencji oświatowej otrzymanej z budżetu państwa w 2022 r. wynosiła  </w:t>
      </w:r>
      <w:r w:rsidRPr="00DD4EF7">
        <w:rPr>
          <w:rFonts w:ascii="Times New Roman" w:hAnsi="Times New Roman" w:cs="Times New Roman"/>
          <w:b/>
          <w:sz w:val="28"/>
          <w:szCs w:val="28"/>
          <w:u w:val="single"/>
        </w:rPr>
        <w:t>3</w:t>
      </w:r>
      <w:r w:rsidR="009F3BD7" w:rsidRPr="00DD4EF7">
        <w:rPr>
          <w:rFonts w:ascii="Times New Roman" w:hAnsi="Times New Roman" w:cs="Times New Roman"/>
          <w:b/>
          <w:sz w:val="28"/>
          <w:szCs w:val="28"/>
          <w:u w:val="single"/>
        </w:rPr>
        <w:t>.</w:t>
      </w:r>
      <w:r w:rsidRPr="00DD4EF7">
        <w:rPr>
          <w:rFonts w:ascii="Times New Roman" w:hAnsi="Times New Roman" w:cs="Times New Roman"/>
          <w:b/>
          <w:sz w:val="28"/>
          <w:szCs w:val="28"/>
          <w:u w:val="single"/>
        </w:rPr>
        <w:t>961</w:t>
      </w:r>
      <w:r w:rsidR="009F3BD7" w:rsidRPr="00DD4EF7">
        <w:rPr>
          <w:rFonts w:ascii="Times New Roman" w:hAnsi="Times New Roman" w:cs="Times New Roman"/>
          <w:b/>
          <w:sz w:val="28"/>
          <w:szCs w:val="28"/>
          <w:u w:val="single"/>
        </w:rPr>
        <w:t>.</w:t>
      </w:r>
      <w:r w:rsidRPr="00DD4EF7">
        <w:rPr>
          <w:rFonts w:ascii="Times New Roman" w:hAnsi="Times New Roman" w:cs="Times New Roman"/>
          <w:b/>
          <w:sz w:val="28"/>
          <w:szCs w:val="28"/>
          <w:u w:val="single"/>
        </w:rPr>
        <w:t>334,00 zł.</w:t>
      </w:r>
    </w:p>
    <w:p w14:paraId="108A835A" w14:textId="14D2FCE1" w:rsidR="0006463E" w:rsidRDefault="0006463E" w:rsidP="0006463E">
      <w:pPr>
        <w:jc w:val="center"/>
        <w:rPr>
          <w:rFonts w:ascii="Times New Roman" w:hAnsi="Times New Roman" w:cs="Times New Roman"/>
          <w:b/>
          <w:sz w:val="28"/>
          <w:szCs w:val="28"/>
          <w:u w:val="single"/>
        </w:rPr>
      </w:pPr>
      <w:r w:rsidRPr="00DD4EF7">
        <w:rPr>
          <w:rFonts w:ascii="Times New Roman" w:hAnsi="Times New Roman" w:cs="Times New Roman"/>
          <w:b/>
          <w:sz w:val="28"/>
          <w:szCs w:val="28"/>
          <w:u w:val="single"/>
        </w:rPr>
        <w:t>Samorząd gminy Lichnowy na utrzymanie oświaty w 2022 r. z własnych środków przeznaczył kwotę 4</w:t>
      </w:r>
      <w:r w:rsidR="009F3BD7" w:rsidRPr="00DD4EF7">
        <w:rPr>
          <w:rFonts w:ascii="Times New Roman" w:hAnsi="Times New Roman" w:cs="Times New Roman"/>
          <w:b/>
          <w:sz w:val="28"/>
          <w:szCs w:val="28"/>
          <w:u w:val="single"/>
        </w:rPr>
        <w:t>.</w:t>
      </w:r>
      <w:r w:rsidRPr="00DD4EF7">
        <w:rPr>
          <w:rFonts w:ascii="Times New Roman" w:hAnsi="Times New Roman" w:cs="Times New Roman"/>
          <w:b/>
          <w:sz w:val="28"/>
          <w:szCs w:val="28"/>
          <w:u w:val="single"/>
        </w:rPr>
        <w:t>025</w:t>
      </w:r>
      <w:r w:rsidR="009F3BD7" w:rsidRPr="00DD4EF7">
        <w:rPr>
          <w:rFonts w:ascii="Times New Roman" w:hAnsi="Times New Roman" w:cs="Times New Roman"/>
          <w:b/>
          <w:sz w:val="28"/>
          <w:szCs w:val="28"/>
          <w:u w:val="single"/>
        </w:rPr>
        <w:t>.</w:t>
      </w:r>
      <w:r w:rsidRPr="00DD4EF7">
        <w:rPr>
          <w:rFonts w:ascii="Times New Roman" w:hAnsi="Times New Roman" w:cs="Times New Roman"/>
          <w:b/>
          <w:sz w:val="28"/>
          <w:szCs w:val="28"/>
          <w:u w:val="single"/>
        </w:rPr>
        <w:t>303,14 zł.</w:t>
      </w:r>
    </w:p>
    <w:p w14:paraId="2CDDC6CC" w14:textId="77777777" w:rsidR="0006463E" w:rsidRDefault="0006463E" w:rsidP="0006463E"/>
    <w:p w14:paraId="6059EA46" w14:textId="77777777" w:rsidR="009151EF" w:rsidRDefault="009151EF" w:rsidP="00C94996">
      <w:pPr>
        <w:rPr>
          <w:rFonts w:ascii="Times New Roman" w:hAnsi="Times New Roman" w:cs="Times New Roman"/>
          <w:b/>
          <w:sz w:val="28"/>
          <w:szCs w:val="28"/>
        </w:rPr>
      </w:pPr>
    </w:p>
    <w:p w14:paraId="4A527136" w14:textId="77777777" w:rsidR="00B86687" w:rsidRDefault="00B86687" w:rsidP="00C94996">
      <w:pPr>
        <w:rPr>
          <w:rFonts w:ascii="Times New Roman" w:hAnsi="Times New Roman" w:cs="Times New Roman"/>
          <w:b/>
          <w:sz w:val="28"/>
          <w:szCs w:val="28"/>
        </w:rPr>
      </w:pPr>
    </w:p>
    <w:p w14:paraId="5EC8C6A9" w14:textId="77777777" w:rsidR="00513D8E" w:rsidRDefault="00513D8E" w:rsidP="00C94996">
      <w:pPr>
        <w:rPr>
          <w:rFonts w:ascii="Times New Roman" w:hAnsi="Times New Roman" w:cs="Times New Roman"/>
          <w:b/>
          <w:sz w:val="28"/>
          <w:szCs w:val="28"/>
        </w:rPr>
      </w:pPr>
    </w:p>
    <w:p w14:paraId="6D1ADD2A" w14:textId="77777777" w:rsidR="0011710A" w:rsidRDefault="0011710A" w:rsidP="00AB6201">
      <w:pPr>
        <w:spacing w:line="240" w:lineRule="auto"/>
        <w:rPr>
          <w:rFonts w:ascii="Times New Roman" w:hAnsi="Times New Roman" w:cs="Times New Roman"/>
          <w:color w:val="FF0000"/>
        </w:rPr>
      </w:pPr>
    </w:p>
    <w:p w14:paraId="717E59CF" w14:textId="7E29B084" w:rsidR="0099391F" w:rsidRPr="0011710A" w:rsidRDefault="0099391F" w:rsidP="0099391F">
      <w:pPr>
        <w:spacing w:line="360" w:lineRule="auto"/>
        <w:rPr>
          <w:rFonts w:ascii="Times New Roman" w:hAnsi="Times New Roman" w:cs="Times New Roman"/>
          <w:b/>
          <w:bCs/>
          <w:iCs/>
          <w:sz w:val="24"/>
          <w:szCs w:val="24"/>
        </w:rPr>
      </w:pPr>
      <w:r w:rsidRPr="0011710A">
        <w:rPr>
          <w:rFonts w:ascii="Times New Roman" w:hAnsi="Times New Roman" w:cs="Times New Roman"/>
          <w:b/>
          <w:bCs/>
          <w:iCs/>
          <w:sz w:val="24"/>
          <w:szCs w:val="24"/>
        </w:rPr>
        <w:lastRenderedPageBreak/>
        <w:t>11.3. Szkoła Podstawowa im. Stefana Żeromskiego w Lichnowach</w:t>
      </w:r>
    </w:p>
    <w:p w14:paraId="2065A1AE" w14:textId="679EFB8D" w:rsidR="00865A29" w:rsidRDefault="00865A29" w:rsidP="00865A29">
      <w:pPr>
        <w:spacing w:line="240" w:lineRule="auto"/>
        <w:jc w:val="both"/>
        <w:rPr>
          <w:rFonts w:ascii="Times New Roman" w:hAnsi="Times New Roman" w:cs="Times New Roman"/>
          <w:iCs/>
          <w:sz w:val="24"/>
          <w:szCs w:val="24"/>
        </w:rPr>
      </w:pPr>
      <w:r w:rsidRPr="00865A29">
        <w:rPr>
          <w:rFonts w:ascii="Times New Roman" w:hAnsi="Times New Roman" w:cs="Times New Roman"/>
          <w:b/>
          <w:bCs/>
          <w:i/>
          <w:sz w:val="24"/>
          <w:szCs w:val="24"/>
        </w:rPr>
        <w:t>Granice obwodu szkoły</w:t>
      </w:r>
      <w:r w:rsidRPr="00865A29">
        <w:rPr>
          <w:rFonts w:ascii="Times New Roman" w:hAnsi="Times New Roman" w:cs="Times New Roman"/>
          <w:iCs/>
          <w:sz w:val="24"/>
          <w:szCs w:val="24"/>
        </w:rPr>
        <w:t xml:space="preserve"> – miejscowości: Lichnowy, Lichnówki, Dąbrowa, Parszewo, Pordenowo, Tropiszewo</w:t>
      </w:r>
    </w:p>
    <w:p w14:paraId="7D1253A5" w14:textId="77777777" w:rsidR="00376B25" w:rsidRDefault="00376B25" w:rsidP="00865A29">
      <w:pPr>
        <w:spacing w:line="240" w:lineRule="auto"/>
        <w:jc w:val="both"/>
        <w:rPr>
          <w:rFonts w:ascii="Times New Roman" w:hAnsi="Times New Roman" w:cs="Times New Roman"/>
          <w:iCs/>
          <w:sz w:val="24"/>
          <w:szCs w:val="24"/>
        </w:rPr>
      </w:pPr>
    </w:p>
    <w:p w14:paraId="0D84BE2B" w14:textId="77777777" w:rsidR="00376B25" w:rsidRPr="00376B25" w:rsidRDefault="00376B25" w:rsidP="00376B25">
      <w:pPr>
        <w:spacing w:line="360" w:lineRule="auto"/>
        <w:contextualSpacing/>
        <w:rPr>
          <w:rFonts w:ascii="Times New Roman" w:eastAsia="Calibri" w:hAnsi="Times New Roman" w:cs="Times New Roman"/>
          <w:b/>
          <w:bCs/>
          <w:iCs/>
          <w:sz w:val="24"/>
          <w:szCs w:val="24"/>
        </w:rPr>
      </w:pPr>
      <w:r w:rsidRPr="00376B25">
        <w:rPr>
          <w:rFonts w:ascii="Times New Roman" w:eastAsia="Calibri" w:hAnsi="Times New Roman" w:cs="Times New Roman"/>
          <w:b/>
          <w:bCs/>
          <w:iCs/>
          <w:sz w:val="24"/>
          <w:szCs w:val="24"/>
        </w:rPr>
        <w:t>Uczniowie i oddziały</w:t>
      </w:r>
    </w:p>
    <w:tbl>
      <w:tblPr>
        <w:tblW w:w="8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2127"/>
        <w:gridCol w:w="2243"/>
        <w:gridCol w:w="7"/>
      </w:tblGrid>
      <w:tr w:rsidR="00376B25" w:rsidRPr="00376B25" w14:paraId="626EDD7C" w14:textId="77777777" w:rsidTr="00376B25">
        <w:tc>
          <w:tcPr>
            <w:tcW w:w="3964"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802028" w14:textId="77777777" w:rsidR="00376B25" w:rsidRPr="00376B25" w:rsidRDefault="00376B25" w:rsidP="00376B25">
            <w:pPr>
              <w:spacing w:after="0" w:line="360" w:lineRule="auto"/>
              <w:jc w:val="center"/>
              <w:rPr>
                <w:rFonts w:ascii="Times New Roman" w:eastAsia="Calibri" w:hAnsi="Times New Roman" w:cs="Times New Roman"/>
                <w:b/>
                <w:bCs/>
              </w:rPr>
            </w:pPr>
            <w:r w:rsidRPr="00376B25">
              <w:rPr>
                <w:rFonts w:ascii="Times New Roman" w:eastAsia="Calibri" w:hAnsi="Times New Roman" w:cs="Times New Roman"/>
                <w:b/>
                <w:bCs/>
              </w:rPr>
              <w:t>Od stycznia do sierpnia 2022 r</w:t>
            </w:r>
          </w:p>
          <w:p w14:paraId="265E82A3" w14:textId="77777777" w:rsidR="00376B25" w:rsidRPr="00376B25" w:rsidRDefault="00376B25" w:rsidP="00376B25">
            <w:pPr>
              <w:spacing w:after="0" w:line="360" w:lineRule="auto"/>
              <w:jc w:val="center"/>
              <w:rPr>
                <w:rFonts w:ascii="Times New Roman" w:eastAsia="Calibri" w:hAnsi="Times New Roman" w:cs="Times New Roman"/>
                <w:b/>
                <w:bCs/>
              </w:rPr>
            </w:pPr>
          </w:p>
        </w:tc>
        <w:tc>
          <w:tcPr>
            <w:tcW w:w="4377" w:type="dxa"/>
            <w:gridSpan w:val="3"/>
            <w:tcBorders>
              <w:top w:val="single" w:sz="4" w:space="0" w:color="auto"/>
              <w:left w:val="single" w:sz="4" w:space="0" w:color="auto"/>
              <w:bottom w:val="single" w:sz="4" w:space="0" w:color="auto"/>
              <w:right w:val="single" w:sz="4" w:space="0" w:color="auto"/>
            </w:tcBorders>
            <w:shd w:val="clear" w:color="auto" w:fill="auto"/>
            <w:hideMark/>
          </w:tcPr>
          <w:p w14:paraId="12C67478" w14:textId="77777777" w:rsidR="00376B25" w:rsidRPr="00376B25" w:rsidRDefault="00376B25" w:rsidP="00376B25">
            <w:pPr>
              <w:spacing w:after="0" w:line="360" w:lineRule="auto"/>
              <w:jc w:val="center"/>
              <w:rPr>
                <w:rFonts w:ascii="Times New Roman" w:eastAsia="Calibri" w:hAnsi="Times New Roman" w:cs="Times New Roman"/>
                <w:b/>
                <w:bCs/>
              </w:rPr>
            </w:pPr>
            <w:r w:rsidRPr="00376B25">
              <w:rPr>
                <w:rFonts w:ascii="Times New Roman" w:eastAsia="Calibri" w:hAnsi="Times New Roman" w:cs="Times New Roman"/>
                <w:b/>
                <w:bCs/>
              </w:rPr>
              <w:t>Od września do grudnia 2022 r</w:t>
            </w:r>
          </w:p>
        </w:tc>
      </w:tr>
      <w:tr w:rsidR="00376B25" w:rsidRPr="00376B25" w14:paraId="38B8E8D1" w14:textId="77777777" w:rsidTr="00376B25">
        <w:trPr>
          <w:gridAfter w:val="1"/>
          <w:wAfter w:w="7" w:type="dxa"/>
          <w:trHeight w:val="516"/>
        </w:trPr>
        <w:tc>
          <w:tcPr>
            <w:tcW w:w="2122" w:type="dxa"/>
            <w:tcBorders>
              <w:top w:val="single" w:sz="4" w:space="0" w:color="auto"/>
              <w:left w:val="single" w:sz="4" w:space="0" w:color="auto"/>
              <w:bottom w:val="single" w:sz="4" w:space="0" w:color="auto"/>
              <w:right w:val="single" w:sz="4" w:space="0" w:color="auto"/>
            </w:tcBorders>
            <w:shd w:val="clear" w:color="auto" w:fill="auto"/>
            <w:hideMark/>
          </w:tcPr>
          <w:p w14:paraId="5233B93C" w14:textId="77777777" w:rsidR="00376B25" w:rsidRPr="00376B25" w:rsidRDefault="00376B25" w:rsidP="00376B25">
            <w:pPr>
              <w:spacing w:after="0" w:line="360" w:lineRule="auto"/>
              <w:jc w:val="center"/>
              <w:rPr>
                <w:rFonts w:ascii="Times New Roman" w:eastAsia="Calibri" w:hAnsi="Times New Roman" w:cs="Times New Roman"/>
                <w:b/>
                <w:bCs/>
              </w:rPr>
            </w:pPr>
            <w:r w:rsidRPr="00376B25">
              <w:rPr>
                <w:rFonts w:ascii="Times New Roman" w:eastAsia="Calibri" w:hAnsi="Times New Roman" w:cs="Times New Roman"/>
                <w:b/>
                <w:bCs/>
              </w:rPr>
              <w:t>Oddziały</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25560ED0" w14:textId="77777777" w:rsidR="00376B25" w:rsidRPr="00376B25" w:rsidRDefault="00376B25" w:rsidP="00376B25">
            <w:pPr>
              <w:spacing w:after="0" w:line="360" w:lineRule="auto"/>
              <w:jc w:val="center"/>
              <w:rPr>
                <w:rFonts w:ascii="Times New Roman" w:eastAsia="Calibri" w:hAnsi="Times New Roman" w:cs="Times New Roman"/>
                <w:b/>
                <w:bCs/>
              </w:rPr>
            </w:pPr>
            <w:r w:rsidRPr="00376B25">
              <w:rPr>
                <w:rFonts w:ascii="Times New Roman" w:eastAsia="Calibri" w:hAnsi="Times New Roman" w:cs="Times New Roman"/>
                <w:b/>
                <w:bCs/>
              </w:rPr>
              <w:t>Ilość uczniów</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7182F722" w14:textId="77777777" w:rsidR="00376B25" w:rsidRPr="00376B25" w:rsidRDefault="00376B25" w:rsidP="00376B25">
            <w:pPr>
              <w:spacing w:after="0" w:line="360" w:lineRule="auto"/>
              <w:jc w:val="center"/>
              <w:rPr>
                <w:rFonts w:ascii="Times New Roman" w:eastAsia="Calibri" w:hAnsi="Times New Roman" w:cs="Times New Roman"/>
                <w:b/>
                <w:bCs/>
              </w:rPr>
            </w:pPr>
            <w:r w:rsidRPr="00376B25">
              <w:rPr>
                <w:rFonts w:ascii="Times New Roman" w:eastAsia="Calibri" w:hAnsi="Times New Roman" w:cs="Times New Roman"/>
                <w:b/>
                <w:bCs/>
              </w:rPr>
              <w:t>Oddziały</w:t>
            </w:r>
          </w:p>
        </w:tc>
        <w:tc>
          <w:tcPr>
            <w:tcW w:w="2243" w:type="dxa"/>
            <w:tcBorders>
              <w:top w:val="single" w:sz="4" w:space="0" w:color="auto"/>
              <w:left w:val="single" w:sz="4" w:space="0" w:color="auto"/>
              <w:bottom w:val="single" w:sz="4" w:space="0" w:color="auto"/>
              <w:right w:val="single" w:sz="4" w:space="0" w:color="auto"/>
            </w:tcBorders>
            <w:shd w:val="clear" w:color="auto" w:fill="auto"/>
            <w:hideMark/>
          </w:tcPr>
          <w:p w14:paraId="484FCEAF" w14:textId="77777777" w:rsidR="00376B25" w:rsidRPr="00376B25" w:rsidRDefault="00376B25" w:rsidP="00376B25">
            <w:pPr>
              <w:spacing w:after="0" w:line="360" w:lineRule="auto"/>
              <w:jc w:val="center"/>
              <w:rPr>
                <w:rFonts w:ascii="Times New Roman" w:eastAsia="Calibri" w:hAnsi="Times New Roman" w:cs="Times New Roman"/>
                <w:b/>
                <w:bCs/>
              </w:rPr>
            </w:pPr>
            <w:r w:rsidRPr="00376B25">
              <w:rPr>
                <w:rFonts w:ascii="Times New Roman" w:eastAsia="Calibri" w:hAnsi="Times New Roman" w:cs="Times New Roman"/>
                <w:b/>
                <w:bCs/>
              </w:rPr>
              <w:t>Ilość uczniów</w:t>
            </w:r>
          </w:p>
        </w:tc>
      </w:tr>
      <w:tr w:rsidR="00376B25" w:rsidRPr="00376B25" w14:paraId="78CFCCE2" w14:textId="77777777" w:rsidTr="00376B25">
        <w:trPr>
          <w:gridAfter w:val="1"/>
          <w:wAfter w:w="7" w:type="dxa"/>
        </w:trPr>
        <w:tc>
          <w:tcPr>
            <w:tcW w:w="2122" w:type="dxa"/>
            <w:tcBorders>
              <w:top w:val="single" w:sz="4" w:space="0" w:color="auto"/>
              <w:left w:val="single" w:sz="4" w:space="0" w:color="auto"/>
              <w:bottom w:val="single" w:sz="4" w:space="0" w:color="auto"/>
              <w:right w:val="single" w:sz="4" w:space="0" w:color="auto"/>
            </w:tcBorders>
            <w:shd w:val="clear" w:color="auto" w:fill="auto"/>
            <w:hideMark/>
          </w:tcPr>
          <w:p w14:paraId="28C85A37" w14:textId="77777777" w:rsidR="00376B25" w:rsidRPr="00376B25" w:rsidRDefault="00376B25" w:rsidP="00376B25">
            <w:pPr>
              <w:spacing w:after="0" w:line="360" w:lineRule="auto"/>
              <w:rPr>
                <w:rFonts w:ascii="Times New Roman" w:eastAsia="Calibri" w:hAnsi="Times New Roman" w:cs="Times New Roman"/>
              </w:rPr>
            </w:pPr>
            <w:r w:rsidRPr="00376B25">
              <w:rPr>
                <w:rFonts w:ascii="Times New Roman" w:eastAsia="Calibri" w:hAnsi="Times New Roman" w:cs="Times New Roman"/>
              </w:rPr>
              <w:t>2 oddziały przedszkolne</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2939C3FA" w14:textId="77777777" w:rsidR="00376B25" w:rsidRPr="00376B25" w:rsidRDefault="00376B25" w:rsidP="00376B25">
            <w:pPr>
              <w:spacing w:after="0" w:line="360" w:lineRule="auto"/>
              <w:ind w:firstLine="89"/>
              <w:jc w:val="center"/>
              <w:rPr>
                <w:rFonts w:ascii="Times New Roman" w:eastAsia="Calibri" w:hAnsi="Times New Roman" w:cs="Times New Roman"/>
              </w:rPr>
            </w:pPr>
            <w:r w:rsidRPr="00376B25">
              <w:rPr>
                <w:rFonts w:ascii="Times New Roman" w:eastAsia="Calibri" w:hAnsi="Times New Roman" w:cs="Times New Roman"/>
              </w:rPr>
              <w:t>50</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2820190D" w14:textId="77777777" w:rsidR="00376B25" w:rsidRPr="00376B25" w:rsidRDefault="00376B25" w:rsidP="00376B25">
            <w:pPr>
              <w:spacing w:after="0" w:line="360" w:lineRule="auto"/>
              <w:rPr>
                <w:rFonts w:ascii="Times New Roman" w:eastAsia="Calibri" w:hAnsi="Times New Roman" w:cs="Times New Roman"/>
              </w:rPr>
            </w:pPr>
            <w:r w:rsidRPr="00376B25">
              <w:rPr>
                <w:rFonts w:ascii="Times New Roman" w:eastAsia="Calibri" w:hAnsi="Times New Roman" w:cs="Times New Roman"/>
              </w:rPr>
              <w:t>2 oddziały przedszkolne</w:t>
            </w:r>
          </w:p>
        </w:tc>
        <w:tc>
          <w:tcPr>
            <w:tcW w:w="2243" w:type="dxa"/>
            <w:tcBorders>
              <w:top w:val="single" w:sz="4" w:space="0" w:color="auto"/>
              <w:left w:val="single" w:sz="4" w:space="0" w:color="auto"/>
              <w:bottom w:val="single" w:sz="4" w:space="0" w:color="auto"/>
              <w:right w:val="single" w:sz="4" w:space="0" w:color="auto"/>
            </w:tcBorders>
            <w:shd w:val="clear" w:color="auto" w:fill="auto"/>
            <w:hideMark/>
          </w:tcPr>
          <w:p w14:paraId="726DC948" w14:textId="77777777" w:rsidR="00376B25" w:rsidRPr="00376B25" w:rsidRDefault="00376B25" w:rsidP="00376B25">
            <w:pPr>
              <w:spacing w:after="0" w:line="360" w:lineRule="auto"/>
              <w:jc w:val="center"/>
              <w:rPr>
                <w:rFonts w:ascii="Times New Roman" w:eastAsia="Calibri" w:hAnsi="Times New Roman" w:cs="Times New Roman"/>
              </w:rPr>
            </w:pPr>
            <w:r w:rsidRPr="00376B25">
              <w:rPr>
                <w:rFonts w:ascii="Times New Roman" w:eastAsia="Calibri" w:hAnsi="Times New Roman" w:cs="Times New Roman"/>
              </w:rPr>
              <w:t>50</w:t>
            </w:r>
          </w:p>
        </w:tc>
      </w:tr>
      <w:tr w:rsidR="00376B25" w:rsidRPr="00376B25" w14:paraId="59EDDC34" w14:textId="77777777" w:rsidTr="00376B25">
        <w:trPr>
          <w:gridAfter w:val="1"/>
          <w:wAfter w:w="7" w:type="dxa"/>
        </w:trPr>
        <w:tc>
          <w:tcPr>
            <w:tcW w:w="2122" w:type="dxa"/>
            <w:tcBorders>
              <w:top w:val="single" w:sz="4" w:space="0" w:color="auto"/>
              <w:left w:val="single" w:sz="4" w:space="0" w:color="auto"/>
              <w:bottom w:val="single" w:sz="4" w:space="0" w:color="auto"/>
              <w:right w:val="single" w:sz="4" w:space="0" w:color="auto"/>
            </w:tcBorders>
            <w:shd w:val="clear" w:color="auto" w:fill="auto"/>
            <w:hideMark/>
          </w:tcPr>
          <w:p w14:paraId="56F3F283" w14:textId="77777777" w:rsidR="00376B25" w:rsidRPr="00376B25" w:rsidRDefault="00376B25" w:rsidP="00376B25">
            <w:pPr>
              <w:spacing w:after="0" w:line="360" w:lineRule="auto"/>
              <w:rPr>
                <w:rFonts w:ascii="Times New Roman" w:eastAsia="Calibri" w:hAnsi="Times New Roman" w:cs="Times New Roman"/>
              </w:rPr>
            </w:pPr>
            <w:r w:rsidRPr="00376B25">
              <w:rPr>
                <w:rFonts w:ascii="Times New Roman" w:eastAsia="Calibri" w:hAnsi="Times New Roman" w:cs="Times New Roman"/>
              </w:rPr>
              <w:t>8 oddziałów szkoły podstawowej</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67AB6188" w14:textId="77777777" w:rsidR="00376B25" w:rsidRPr="00376B25" w:rsidRDefault="00376B25" w:rsidP="00376B25">
            <w:pPr>
              <w:spacing w:after="0" w:line="360" w:lineRule="auto"/>
              <w:jc w:val="center"/>
              <w:rPr>
                <w:rFonts w:ascii="Times New Roman" w:eastAsia="Calibri" w:hAnsi="Times New Roman" w:cs="Times New Roman"/>
              </w:rPr>
            </w:pPr>
            <w:r w:rsidRPr="00376B25">
              <w:rPr>
                <w:rFonts w:ascii="Times New Roman" w:eastAsia="Calibri" w:hAnsi="Times New Roman" w:cs="Times New Roman"/>
              </w:rPr>
              <w:t>122</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14:paraId="34C9855C" w14:textId="77777777" w:rsidR="00376B25" w:rsidRPr="00376B25" w:rsidRDefault="00376B25" w:rsidP="00376B25">
            <w:pPr>
              <w:spacing w:after="0" w:line="360" w:lineRule="auto"/>
              <w:rPr>
                <w:rFonts w:ascii="Times New Roman" w:eastAsia="Calibri" w:hAnsi="Times New Roman" w:cs="Times New Roman"/>
              </w:rPr>
            </w:pPr>
            <w:r w:rsidRPr="00376B25">
              <w:rPr>
                <w:rFonts w:ascii="Times New Roman" w:eastAsia="Calibri" w:hAnsi="Times New Roman" w:cs="Times New Roman"/>
              </w:rPr>
              <w:t>8 oddziałów szkoły podstawowej</w:t>
            </w:r>
          </w:p>
        </w:tc>
        <w:tc>
          <w:tcPr>
            <w:tcW w:w="2243" w:type="dxa"/>
            <w:tcBorders>
              <w:top w:val="single" w:sz="4" w:space="0" w:color="auto"/>
              <w:left w:val="single" w:sz="4" w:space="0" w:color="auto"/>
              <w:bottom w:val="single" w:sz="4" w:space="0" w:color="auto"/>
              <w:right w:val="single" w:sz="4" w:space="0" w:color="auto"/>
            </w:tcBorders>
            <w:shd w:val="clear" w:color="auto" w:fill="auto"/>
            <w:hideMark/>
          </w:tcPr>
          <w:p w14:paraId="320DE3ED" w14:textId="77777777" w:rsidR="00376B25" w:rsidRPr="00376B25" w:rsidRDefault="00376B25" w:rsidP="00376B25">
            <w:pPr>
              <w:spacing w:after="0" w:line="360" w:lineRule="auto"/>
              <w:jc w:val="center"/>
              <w:rPr>
                <w:rFonts w:ascii="Times New Roman" w:eastAsia="Calibri" w:hAnsi="Times New Roman" w:cs="Times New Roman"/>
              </w:rPr>
            </w:pPr>
            <w:r w:rsidRPr="00376B25">
              <w:rPr>
                <w:rFonts w:ascii="Times New Roman" w:eastAsia="Calibri" w:hAnsi="Times New Roman" w:cs="Times New Roman"/>
              </w:rPr>
              <w:t>116</w:t>
            </w:r>
          </w:p>
        </w:tc>
      </w:tr>
      <w:tr w:rsidR="00376B25" w:rsidRPr="00376B25" w14:paraId="60C9B11D" w14:textId="77777777" w:rsidTr="00376B25">
        <w:trPr>
          <w:gridAfter w:val="1"/>
          <w:wAfter w:w="7" w:type="dxa"/>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1525A051" w14:textId="1BBF3385" w:rsidR="00376B25" w:rsidRPr="00376B25" w:rsidRDefault="00376B25" w:rsidP="00A05E65">
            <w:pPr>
              <w:spacing w:after="0" w:line="360" w:lineRule="auto"/>
              <w:rPr>
                <w:rFonts w:ascii="Times New Roman" w:eastAsia="Calibri" w:hAnsi="Times New Roman" w:cs="Times New Roman"/>
                <w:b/>
              </w:rPr>
            </w:pPr>
            <w:r w:rsidRPr="00376B25">
              <w:rPr>
                <w:rFonts w:ascii="Times New Roman" w:eastAsia="Calibri" w:hAnsi="Times New Roman" w:cs="Times New Roman"/>
                <w:b/>
              </w:rPr>
              <w:t>Łącznie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F8E17AB" w14:textId="77777777" w:rsidR="00376B25" w:rsidRDefault="00376B25" w:rsidP="00376B25">
            <w:pPr>
              <w:spacing w:after="0" w:line="360" w:lineRule="auto"/>
              <w:jc w:val="center"/>
              <w:rPr>
                <w:rFonts w:ascii="Times New Roman" w:eastAsia="Calibri" w:hAnsi="Times New Roman" w:cs="Times New Roman"/>
                <w:b/>
                <w:bCs/>
              </w:rPr>
            </w:pPr>
            <w:r w:rsidRPr="00376B25">
              <w:rPr>
                <w:rFonts w:ascii="Times New Roman" w:eastAsia="Calibri" w:hAnsi="Times New Roman" w:cs="Times New Roman"/>
                <w:b/>
                <w:bCs/>
              </w:rPr>
              <w:t>172</w:t>
            </w:r>
          </w:p>
          <w:p w14:paraId="5F840CB4" w14:textId="77777777" w:rsidR="00A05E65" w:rsidRPr="00376B25" w:rsidRDefault="00A05E65" w:rsidP="00376B25">
            <w:pPr>
              <w:spacing w:after="0" w:line="360" w:lineRule="auto"/>
              <w:jc w:val="center"/>
              <w:rPr>
                <w:rFonts w:ascii="Times New Roman" w:eastAsia="Calibri" w:hAnsi="Times New Roman" w:cs="Times New Roman"/>
                <w:b/>
                <w:bCs/>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7E847F4" w14:textId="77777777" w:rsidR="00376B25" w:rsidRPr="00376B25" w:rsidRDefault="00376B25" w:rsidP="00376B25">
            <w:pPr>
              <w:spacing w:after="0" w:line="360" w:lineRule="auto"/>
              <w:jc w:val="center"/>
              <w:rPr>
                <w:rFonts w:ascii="Times New Roman" w:eastAsia="Calibri" w:hAnsi="Times New Roman" w:cs="Times New Roman"/>
                <w:b/>
              </w:rPr>
            </w:pPr>
          </w:p>
        </w:tc>
        <w:tc>
          <w:tcPr>
            <w:tcW w:w="2243" w:type="dxa"/>
            <w:tcBorders>
              <w:top w:val="single" w:sz="4" w:space="0" w:color="auto"/>
              <w:left w:val="single" w:sz="4" w:space="0" w:color="auto"/>
              <w:bottom w:val="single" w:sz="4" w:space="0" w:color="auto"/>
              <w:right w:val="single" w:sz="4" w:space="0" w:color="auto"/>
            </w:tcBorders>
            <w:shd w:val="clear" w:color="auto" w:fill="auto"/>
          </w:tcPr>
          <w:p w14:paraId="551D516D" w14:textId="77777777" w:rsidR="00376B25" w:rsidRPr="00376B25" w:rsidRDefault="00376B25" w:rsidP="00376B25">
            <w:pPr>
              <w:spacing w:after="0" w:line="360" w:lineRule="auto"/>
              <w:jc w:val="center"/>
              <w:rPr>
                <w:rFonts w:ascii="Times New Roman" w:eastAsia="Calibri" w:hAnsi="Times New Roman" w:cs="Times New Roman"/>
                <w:b/>
                <w:bCs/>
              </w:rPr>
            </w:pPr>
            <w:r w:rsidRPr="00376B25">
              <w:rPr>
                <w:rFonts w:ascii="Times New Roman" w:eastAsia="Calibri" w:hAnsi="Times New Roman" w:cs="Times New Roman"/>
                <w:b/>
                <w:bCs/>
              </w:rPr>
              <w:t>166</w:t>
            </w:r>
          </w:p>
        </w:tc>
      </w:tr>
    </w:tbl>
    <w:p w14:paraId="349CA2AB" w14:textId="77777777" w:rsidR="00376B25" w:rsidRPr="00376B25" w:rsidRDefault="00376B25" w:rsidP="00376B25">
      <w:pPr>
        <w:spacing w:line="360" w:lineRule="auto"/>
        <w:rPr>
          <w:rFonts w:ascii="Times New Roman" w:eastAsia="Calibri" w:hAnsi="Times New Roman" w:cs="Times New Roman"/>
        </w:rPr>
      </w:pPr>
    </w:p>
    <w:p w14:paraId="78193AA2" w14:textId="77777777" w:rsidR="00376B25" w:rsidRPr="00376B25" w:rsidRDefault="00376B25" w:rsidP="00376B25">
      <w:pPr>
        <w:spacing w:line="360" w:lineRule="auto"/>
        <w:contextualSpacing/>
        <w:rPr>
          <w:rFonts w:ascii="Times New Roman" w:eastAsia="Calibri" w:hAnsi="Times New Roman" w:cs="Times New Roman"/>
          <w:b/>
          <w:bCs/>
          <w:sz w:val="24"/>
          <w:szCs w:val="24"/>
        </w:rPr>
      </w:pPr>
      <w:r w:rsidRPr="00376B25">
        <w:rPr>
          <w:rFonts w:ascii="Times New Roman" w:eastAsia="Calibri" w:hAnsi="Times New Roman" w:cs="Times New Roman"/>
          <w:b/>
          <w:bCs/>
          <w:sz w:val="24"/>
          <w:szCs w:val="24"/>
        </w:rPr>
        <w:t>Nauczyciele</w:t>
      </w:r>
    </w:p>
    <w:tbl>
      <w:tblPr>
        <w:tblW w:w="8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994"/>
        <w:gridCol w:w="750"/>
        <w:gridCol w:w="717"/>
        <w:gridCol w:w="957"/>
        <w:gridCol w:w="709"/>
        <w:gridCol w:w="834"/>
        <w:gridCol w:w="927"/>
        <w:gridCol w:w="819"/>
      </w:tblGrid>
      <w:tr w:rsidR="00376B25" w:rsidRPr="00376B25" w14:paraId="670D65A8" w14:textId="77777777" w:rsidTr="00824B58">
        <w:tc>
          <w:tcPr>
            <w:tcW w:w="1978" w:type="dxa"/>
            <w:tcBorders>
              <w:top w:val="single" w:sz="4" w:space="0" w:color="auto"/>
              <w:left w:val="single" w:sz="4" w:space="0" w:color="auto"/>
              <w:bottom w:val="single" w:sz="4" w:space="0" w:color="auto"/>
              <w:right w:val="single" w:sz="4" w:space="0" w:color="auto"/>
            </w:tcBorders>
            <w:shd w:val="clear" w:color="auto" w:fill="auto"/>
          </w:tcPr>
          <w:p w14:paraId="7AEB41BF" w14:textId="77777777" w:rsidR="00376B25" w:rsidRPr="00376B25" w:rsidRDefault="00376B25" w:rsidP="00376B25">
            <w:pPr>
              <w:spacing w:after="0" w:line="360" w:lineRule="auto"/>
              <w:rPr>
                <w:rFonts w:ascii="Times New Roman" w:eastAsia="Calibri" w:hAnsi="Times New Roman" w:cs="Times New Roman"/>
                <w:b/>
                <w:bCs/>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auto"/>
          </w:tcPr>
          <w:p w14:paraId="2E4647FB" w14:textId="77777777" w:rsidR="00376B25" w:rsidRPr="00376B25" w:rsidRDefault="00376B25" w:rsidP="00376B25">
            <w:pPr>
              <w:spacing w:after="0" w:line="360" w:lineRule="auto"/>
              <w:rPr>
                <w:rFonts w:ascii="Times New Roman" w:eastAsia="Calibri" w:hAnsi="Times New Roman" w:cs="Times New Roman"/>
                <w:b/>
                <w:bCs/>
                <w:sz w:val="18"/>
                <w:szCs w:val="18"/>
              </w:rPr>
            </w:pPr>
          </w:p>
        </w:tc>
        <w:tc>
          <w:tcPr>
            <w:tcW w:w="750" w:type="dxa"/>
            <w:tcBorders>
              <w:top w:val="single" w:sz="4" w:space="0" w:color="auto"/>
              <w:left w:val="single" w:sz="4" w:space="0" w:color="auto"/>
              <w:bottom w:val="single" w:sz="4" w:space="0" w:color="auto"/>
              <w:right w:val="single" w:sz="4" w:space="0" w:color="auto"/>
            </w:tcBorders>
            <w:shd w:val="clear" w:color="auto" w:fill="auto"/>
            <w:hideMark/>
          </w:tcPr>
          <w:p w14:paraId="59442AF2" w14:textId="77777777" w:rsidR="00376B25" w:rsidRPr="00376B25" w:rsidRDefault="00376B25" w:rsidP="00376B25">
            <w:pPr>
              <w:spacing w:after="0" w:line="360" w:lineRule="auto"/>
              <w:rPr>
                <w:rFonts w:ascii="Times New Roman" w:eastAsia="Calibri" w:hAnsi="Times New Roman" w:cs="Times New Roman"/>
                <w:b/>
                <w:bCs/>
                <w:sz w:val="18"/>
                <w:szCs w:val="18"/>
              </w:rPr>
            </w:pPr>
            <w:r w:rsidRPr="00376B25">
              <w:rPr>
                <w:rFonts w:ascii="Times New Roman" w:eastAsia="Calibri" w:hAnsi="Times New Roman" w:cs="Times New Roman"/>
                <w:b/>
                <w:bCs/>
                <w:sz w:val="18"/>
                <w:szCs w:val="18"/>
              </w:rPr>
              <w:t>osoby</w:t>
            </w:r>
          </w:p>
        </w:tc>
        <w:tc>
          <w:tcPr>
            <w:tcW w:w="717" w:type="dxa"/>
            <w:tcBorders>
              <w:top w:val="single" w:sz="4" w:space="0" w:color="auto"/>
              <w:left w:val="single" w:sz="4" w:space="0" w:color="auto"/>
              <w:bottom w:val="single" w:sz="4" w:space="0" w:color="auto"/>
              <w:right w:val="single" w:sz="4" w:space="0" w:color="auto"/>
            </w:tcBorders>
            <w:shd w:val="clear" w:color="auto" w:fill="auto"/>
            <w:hideMark/>
          </w:tcPr>
          <w:p w14:paraId="273059B0" w14:textId="27A99500" w:rsidR="00376B25" w:rsidRPr="00376B25" w:rsidRDefault="00A05E65" w:rsidP="00376B25">
            <w:pPr>
              <w:spacing w:after="0" w:line="360" w:lineRule="auto"/>
              <w:rPr>
                <w:rFonts w:ascii="Times New Roman" w:eastAsia="Calibri" w:hAnsi="Times New Roman" w:cs="Times New Roman"/>
                <w:b/>
                <w:bCs/>
                <w:sz w:val="18"/>
                <w:szCs w:val="18"/>
              </w:rPr>
            </w:pPr>
            <w:r>
              <w:rPr>
                <w:rFonts w:ascii="Times New Roman" w:eastAsia="Calibri" w:hAnsi="Times New Roman" w:cs="Times New Roman"/>
                <w:b/>
                <w:bCs/>
                <w:sz w:val="18"/>
                <w:szCs w:val="18"/>
              </w:rPr>
              <w:t>e</w:t>
            </w:r>
            <w:r w:rsidR="00376B25" w:rsidRPr="00376B25">
              <w:rPr>
                <w:rFonts w:ascii="Times New Roman" w:eastAsia="Calibri" w:hAnsi="Times New Roman" w:cs="Times New Roman"/>
                <w:b/>
                <w:bCs/>
                <w:sz w:val="18"/>
                <w:szCs w:val="18"/>
              </w:rPr>
              <w:t>taty</w:t>
            </w:r>
          </w:p>
        </w:tc>
        <w:tc>
          <w:tcPr>
            <w:tcW w:w="957" w:type="dxa"/>
            <w:tcBorders>
              <w:top w:val="single" w:sz="4" w:space="0" w:color="auto"/>
              <w:left w:val="single" w:sz="4" w:space="0" w:color="auto"/>
              <w:bottom w:val="single" w:sz="4" w:space="0" w:color="auto"/>
              <w:right w:val="single" w:sz="4" w:space="0" w:color="auto"/>
            </w:tcBorders>
            <w:shd w:val="clear" w:color="auto" w:fill="auto"/>
            <w:hideMark/>
          </w:tcPr>
          <w:p w14:paraId="04ED6B44" w14:textId="77777777" w:rsidR="00376B25" w:rsidRPr="00376B25" w:rsidRDefault="00376B25" w:rsidP="00376B25">
            <w:pPr>
              <w:spacing w:after="0" w:line="360" w:lineRule="auto"/>
              <w:rPr>
                <w:rFonts w:ascii="Times New Roman" w:eastAsia="Calibri" w:hAnsi="Times New Roman" w:cs="Times New Roman"/>
                <w:b/>
                <w:bCs/>
                <w:sz w:val="18"/>
                <w:szCs w:val="18"/>
              </w:rPr>
            </w:pPr>
            <w:r w:rsidRPr="00376B25">
              <w:rPr>
                <w:rFonts w:ascii="Times New Roman" w:eastAsia="Calibri" w:hAnsi="Times New Roman" w:cs="Times New Roman"/>
                <w:b/>
                <w:bCs/>
                <w:sz w:val="18"/>
                <w:szCs w:val="18"/>
              </w:rPr>
              <w:t>dyplomowani</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338B744" w14:textId="77777777" w:rsidR="00376B25" w:rsidRPr="00376B25" w:rsidRDefault="00376B25" w:rsidP="00376B25">
            <w:pPr>
              <w:spacing w:after="0" w:line="360" w:lineRule="auto"/>
              <w:rPr>
                <w:rFonts w:ascii="Times New Roman" w:eastAsia="Calibri" w:hAnsi="Times New Roman" w:cs="Times New Roman"/>
                <w:b/>
                <w:bCs/>
                <w:sz w:val="18"/>
                <w:szCs w:val="18"/>
              </w:rPr>
            </w:pPr>
            <w:r w:rsidRPr="00376B25">
              <w:rPr>
                <w:rFonts w:ascii="Times New Roman" w:eastAsia="Calibri" w:hAnsi="Times New Roman" w:cs="Times New Roman"/>
                <w:b/>
                <w:bCs/>
                <w:sz w:val="18"/>
                <w:szCs w:val="18"/>
              </w:rPr>
              <w:t>mianowani</w:t>
            </w:r>
          </w:p>
        </w:tc>
        <w:tc>
          <w:tcPr>
            <w:tcW w:w="834" w:type="dxa"/>
            <w:tcBorders>
              <w:top w:val="single" w:sz="4" w:space="0" w:color="auto"/>
              <w:left w:val="single" w:sz="4" w:space="0" w:color="auto"/>
              <w:bottom w:val="single" w:sz="4" w:space="0" w:color="auto"/>
              <w:right w:val="single" w:sz="4" w:space="0" w:color="auto"/>
            </w:tcBorders>
            <w:shd w:val="clear" w:color="auto" w:fill="auto"/>
            <w:hideMark/>
          </w:tcPr>
          <w:p w14:paraId="51DB81F2" w14:textId="77777777" w:rsidR="00376B25" w:rsidRPr="00376B25" w:rsidRDefault="00376B25" w:rsidP="00376B25">
            <w:pPr>
              <w:spacing w:after="0" w:line="360" w:lineRule="auto"/>
              <w:rPr>
                <w:rFonts w:ascii="Times New Roman" w:eastAsia="Calibri" w:hAnsi="Times New Roman" w:cs="Times New Roman"/>
                <w:b/>
                <w:bCs/>
                <w:sz w:val="18"/>
                <w:szCs w:val="18"/>
              </w:rPr>
            </w:pPr>
            <w:r w:rsidRPr="00376B25">
              <w:rPr>
                <w:rFonts w:ascii="Times New Roman" w:eastAsia="Calibri" w:hAnsi="Times New Roman" w:cs="Times New Roman"/>
                <w:b/>
                <w:bCs/>
                <w:sz w:val="18"/>
                <w:szCs w:val="18"/>
              </w:rPr>
              <w:t>kontraktowi</w:t>
            </w:r>
          </w:p>
        </w:tc>
        <w:tc>
          <w:tcPr>
            <w:tcW w:w="927" w:type="dxa"/>
            <w:tcBorders>
              <w:top w:val="single" w:sz="4" w:space="0" w:color="auto"/>
              <w:left w:val="single" w:sz="4" w:space="0" w:color="auto"/>
              <w:bottom w:val="single" w:sz="4" w:space="0" w:color="auto"/>
              <w:right w:val="single" w:sz="4" w:space="0" w:color="auto"/>
            </w:tcBorders>
            <w:shd w:val="clear" w:color="auto" w:fill="auto"/>
            <w:hideMark/>
          </w:tcPr>
          <w:p w14:paraId="6D14FD60" w14:textId="77777777" w:rsidR="00376B25" w:rsidRPr="00376B25" w:rsidRDefault="00376B25" w:rsidP="00376B25">
            <w:pPr>
              <w:spacing w:after="0" w:line="360" w:lineRule="auto"/>
              <w:rPr>
                <w:rFonts w:ascii="Times New Roman" w:eastAsia="Calibri" w:hAnsi="Times New Roman" w:cs="Times New Roman"/>
                <w:b/>
                <w:bCs/>
                <w:sz w:val="18"/>
                <w:szCs w:val="18"/>
              </w:rPr>
            </w:pPr>
            <w:r w:rsidRPr="00376B25">
              <w:rPr>
                <w:rFonts w:ascii="Times New Roman" w:eastAsia="Calibri" w:hAnsi="Times New Roman" w:cs="Times New Roman"/>
                <w:b/>
                <w:bCs/>
                <w:sz w:val="18"/>
                <w:szCs w:val="18"/>
              </w:rPr>
              <w:t xml:space="preserve">stażyści </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59492B42" w14:textId="77777777" w:rsidR="00376B25" w:rsidRPr="00376B25" w:rsidRDefault="00376B25" w:rsidP="00376B25">
            <w:pPr>
              <w:spacing w:after="0" w:line="360" w:lineRule="auto"/>
              <w:rPr>
                <w:rFonts w:ascii="Times New Roman" w:eastAsia="Calibri" w:hAnsi="Times New Roman" w:cs="Times New Roman"/>
                <w:b/>
                <w:bCs/>
                <w:sz w:val="18"/>
                <w:szCs w:val="18"/>
              </w:rPr>
            </w:pPr>
            <w:r w:rsidRPr="00376B25">
              <w:rPr>
                <w:rFonts w:ascii="Times New Roman" w:eastAsia="Calibri" w:hAnsi="Times New Roman" w:cs="Times New Roman"/>
                <w:b/>
                <w:bCs/>
                <w:sz w:val="18"/>
                <w:szCs w:val="18"/>
              </w:rPr>
              <w:t>bez stopnia awansu zawodowego</w:t>
            </w:r>
          </w:p>
        </w:tc>
      </w:tr>
      <w:tr w:rsidR="00376B25" w:rsidRPr="00376B25" w14:paraId="29F2ABFF" w14:textId="77777777" w:rsidTr="00824B58">
        <w:tc>
          <w:tcPr>
            <w:tcW w:w="197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801C057" w14:textId="77777777" w:rsidR="00376B25" w:rsidRPr="00376B25" w:rsidRDefault="00376B25" w:rsidP="00376B25">
            <w:pPr>
              <w:spacing w:after="0" w:line="360" w:lineRule="auto"/>
              <w:rPr>
                <w:rFonts w:ascii="Times New Roman" w:eastAsia="Calibri" w:hAnsi="Times New Roman" w:cs="Times New Roman"/>
                <w:b/>
                <w:bCs/>
                <w:sz w:val="20"/>
                <w:szCs w:val="20"/>
              </w:rPr>
            </w:pPr>
            <w:r w:rsidRPr="00376B25">
              <w:rPr>
                <w:rFonts w:ascii="Times New Roman" w:eastAsia="Calibri" w:hAnsi="Times New Roman" w:cs="Times New Roman"/>
                <w:b/>
                <w:bCs/>
                <w:sz w:val="20"/>
                <w:szCs w:val="20"/>
              </w:rPr>
              <w:t>Nauczyciele</w:t>
            </w:r>
          </w:p>
          <w:p w14:paraId="463C8912" w14:textId="77777777" w:rsidR="00376B25" w:rsidRPr="00376B25" w:rsidRDefault="00376B25" w:rsidP="00376B25">
            <w:pPr>
              <w:spacing w:after="0" w:line="360" w:lineRule="auto"/>
              <w:rPr>
                <w:rFonts w:ascii="Times New Roman" w:eastAsia="Calibri" w:hAnsi="Times New Roman" w:cs="Times New Roman"/>
                <w:b/>
                <w:bCs/>
                <w:sz w:val="20"/>
                <w:szCs w:val="20"/>
              </w:rPr>
            </w:pPr>
            <w:r w:rsidRPr="00376B25">
              <w:rPr>
                <w:rFonts w:ascii="Times New Roman" w:eastAsia="Calibri" w:hAnsi="Times New Roman" w:cs="Times New Roman"/>
                <w:b/>
                <w:bCs/>
                <w:sz w:val="20"/>
                <w:szCs w:val="20"/>
              </w:rPr>
              <w:t>pełnozatrudnieni</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14:paraId="53E818D1" w14:textId="77777777" w:rsid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I-VIII</w:t>
            </w:r>
          </w:p>
          <w:p w14:paraId="1B634B9C" w14:textId="77777777" w:rsidR="00A05E65" w:rsidRPr="00376B25" w:rsidRDefault="00A05E65" w:rsidP="00376B25">
            <w:pPr>
              <w:spacing w:after="0" w:line="360" w:lineRule="auto"/>
              <w:jc w:val="center"/>
              <w:rPr>
                <w:rFonts w:ascii="Times New Roman" w:eastAsia="Calibri" w:hAnsi="Times New Roman" w:cs="Times New Roman"/>
                <w:sz w:val="20"/>
                <w:szCs w:val="20"/>
              </w:rPr>
            </w:pP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4B5871DE"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16</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1B153575"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19,55</w:t>
            </w:r>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17B07AE2"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13,79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66FE79"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1</w:t>
            </w:r>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523D6802"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3,76</w:t>
            </w:r>
          </w:p>
        </w:tc>
        <w:tc>
          <w:tcPr>
            <w:tcW w:w="927" w:type="dxa"/>
            <w:tcBorders>
              <w:top w:val="single" w:sz="4" w:space="0" w:color="auto"/>
              <w:left w:val="single" w:sz="4" w:space="0" w:color="auto"/>
              <w:bottom w:val="single" w:sz="4" w:space="0" w:color="auto"/>
              <w:right w:val="single" w:sz="4" w:space="0" w:color="auto"/>
            </w:tcBorders>
            <w:shd w:val="clear" w:color="auto" w:fill="auto"/>
          </w:tcPr>
          <w:p w14:paraId="18CBFED4"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1</w:t>
            </w: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64FBC648"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w:t>
            </w:r>
          </w:p>
        </w:tc>
      </w:tr>
      <w:tr w:rsidR="00376B25" w:rsidRPr="00376B25" w14:paraId="041D04C8" w14:textId="77777777" w:rsidTr="00824B58">
        <w:tc>
          <w:tcPr>
            <w:tcW w:w="19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BD286E" w14:textId="77777777" w:rsidR="00376B25" w:rsidRPr="00376B25" w:rsidRDefault="00376B25" w:rsidP="00376B25">
            <w:pPr>
              <w:spacing w:after="0" w:line="240" w:lineRule="auto"/>
              <w:rPr>
                <w:rFonts w:ascii="Times New Roman" w:eastAsia="Calibri" w:hAnsi="Times New Roman" w:cs="Times New Roman"/>
                <w:b/>
                <w:bCs/>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14:paraId="2F843A18" w14:textId="77777777" w:rsid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IX-XII</w:t>
            </w:r>
          </w:p>
          <w:p w14:paraId="3CC4F926" w14:textId="77777777" w:rsidR="00A05E65" w:rsidRPr="00376B25" w:rsidRDefault="00A05E65" w:rsidP="00376B25">
            <w:pPr>
              <w:spacing w:after="0" w:line="360" w:lineRule="auto"/>
              <w:jc w:val="center"/>
              <w:rPr>
                <w:rFonts w:ascii="Times New Roman" w:eastAsia="Calibri" w:hAnsi="Times New Roman" w:cs="Times New Roman"/>
                <w:sz w:val="20"/>
                <w:szCs w:val="20"/>
              </w:rPr>
            </w:pP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6B9703F0"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16</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1B7F05ED"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19,55</w:t>
            </w:r>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731312C3"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13,79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C3AF7D"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4,76</w:t>
            </w:r>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17301093"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w:t>
            </w:r>
          </w:p>
        </w:tc>
        <w:tc>
          <w:tcPr>
            <w:tcW w:w="927" w:type="dxa"/>
            <w:tcBorders>
              <w:top w:val="single" w:sz="4" w:space="0" w:color="auto"/>
              <w:left w:val="single" w:sz="4" w:space="0" w:color="auto"/>
              <w:bottom w:val="single" w:sz="4" w:space="0" w:color="auto"/>
              <w:right w:val="single" w:sz="4" w:space="0" w:color="auto"/>
            </w:tcBorders>
            <w:shd w:val="clear" w:color="auto" w:fill="auto"/>
          </w:tcPr>
          <w:p w14:paraId="29F899CA"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1</w:t>
            </w: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4130B1AD"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w:t>
            </w:r>
          </w:p>
        </w:tc>
      </w:tr>
      <w:tr w:rsidR="00376B25" w:rsidRPr="00376B25" w14:paraId="60B612FB" w14:textId="77777777" w:rsidTr="00824B58">
        <w:tc>
          <w:tcPr>
            <w:tcW w:w="197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84D1258" w14:textId="77777777" w:rsidR="00376B25" w:rsidRPr="00376B25" w:rsidRDefault="00376B25" w:rsidP="00376B25">
            <w:pPr>
              <w:spacing w:after="0" w:line="360" w:lineRule="auto"/>
              <w:rPr>
                <w:rFonts w:ascii="Times New Roman" w:eastAsia="Calibri" w:hAnsi="Times New Roman" w:cs="Times New Roman"/>
                <w:b/>
                <w:bCs/>
                <w:sz w:val="20"/>
                <w:szCs w:val="20"/>
              </w:rPr>
            </w:pPr>
            <w:r w:rsidRPr="00376B25">
              <w:rPr>
                <w:rFonts w:ascii="Times New Roman" w:eastAsia="Calibri" w:hAnsi="Times New Roman" w:cs="Times New Roman"/>
                <w:b/>
                <w:bCs/>
                <w:sz w:val="20"/>
                <w:szCs w:val="20"/>
              </w:rPr>
              <w:t>Nauczyciele</w:t>
            </w:r>
          </w:p>
          <w:p w14:paraId="6FC5A1D1" w14:textId="77777777" w:rsidR="00376B25" w:rsidRPr="00376B25" w:rsidRDefault="00376B25" w:rsidP="00376B25">
            <w:pPr>
              <w:spacing w:after="0" w:line="360" w:lineRule="auto"/>
              <w:rPr>
                <w:rFonts w:ascii="Times New Roman" w:eastAsia="Calibri" w:hAnsi="Times New Roman" w:cs="Times New Roman"/>
                <w:b/>
                <w:bCs/>
                <w:sz w:val="20"/>
                <w:szCs w:val="20"/>
              </w:rPr>
            </w:pPr>
            <w:r w:rsidRPr="00376B25">
              <w:rPr>
                <w:rFonts w:ascii="Times New Roman" w:eastAsia="Calibri" w:hAnsi="Times New Roman" w:cs="Times New Roman"/>
                <w:b/>
                <w:bCs/>
                <w:sz w:val="20"/>
                <w:szCs w:val="20"/>
              </w:rPr>
              <w:t>niepełnozatrudnieni</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14:paraId="1471B636" w14:textId="77777777" w:rsid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I-VIII</w:t>
            </w:r>
          </w:p>
          <w:p w14:paraId="0BDDC5B1" w14:textId="77777777" w:rsidR="00A05E65" w:rsidRPr="00376B25" w:rsidRDefault="00A05E65" w:rsidP="00376B25">
            <w:pPr>
              <w:spacing w:after="0" w:line="360" w:lineRule="auto"/>
              <w:jc w:val="center"/>
              <w:rPr>
                <w:rFonts w:ascii="Times New Roman" w:eastAsia="Calibri" w:hAnsi="Times New Roman" w:cs="Times New Roman"/>
                <w:sz w:val="20"/>
                <w:szCs w:val="20"/>
              </w:rPr>
            </w:pP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55F5C707"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5</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50E14C6E"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2,77</w:t>
            </w:r>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6E3DFF96"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2,77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82FF59" w14:textId="77777777" w:rsidR="00376B25" w:rsidRPr="00376B25" w:rsidRDefault="00376B25" w:rsidP="00376B25">
            <w:pPr>
              <w:spacing w:after="0" w:line="360" w:lineRule="auto"/>
              <w:jc w:val="center"/>
              <w:rPr>
                <w:rFonts w:ascii="Times New Roman" w:eastAsia="Calibri" w:hAnsi="Times New Roman" w:cs="Times New Roman"/>
                <w:sz w:val="20"/>
                <w:szCs w:val="20"/>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4B8ADBDD" w14:textId="77777777" w:rsidR="00376B25" w:rsidRPr="00376B25" w:rsidRDefault="00376B25" w:rsidP="00376B25">
            <w:pPr>
              <w:spacing w:after="0" w:line="360" w:lineRule="auto"/>
              <w:jc w:val="center"/>
              <w:rPr>
                <w:rFonts w:ascii="Times New Roman" w:eastAsia="Calibri" w:hAnsi="Times New Roman" w:cs="Times New Roman"/>
                <w:sz w:val="20"/>
                <w:szCs w:val="20"/>
              </w:rPr>
            </w:pPr>
          </w:p>
        </w:tc>
        <w:tc>
          <w:tcPr>
            <w:tcW w:w="927" w:type="dxa"/>
            <w:tcBorders>
              <w:top w:val="single" w:sz="4" w:space="0" w:color="auto"/>
              <w:left w:val="single" w:sz="4" w:space="0" w:color="auto"/>
              <w:bottom w:val="single" w:sz="4" w:space="0" w:color="auto"/>
              <w:right w:val="single" w:sz="4" w:space="0" w:color="auto"/>
            </w:tcBorders>
            <w:shd w:val="clear" w:color="auto" w:fill="auto"/>
          </w:tcPr>
          <w:p w14:paraId="292181A8" w14:textId="77777777" w:rsidR="00376B25" w:rsidRPr="00376B25" w:rsidRDefault="00376B25" w:rsidP="00376B25">
            <w:pPr>
              <w:spacing w:after="0" w:line="360" w:lineRule="auto"/>
              <w:jc w:val="center"/>
              <w:rPr>
                <w:rFonts w:ascii="Times New Roman" w:eastAsia="Calibri"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0577D1BE"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w:t>
            </w:r>
          </w:p>
        </w:tc>
      </w:tr>
      <w:tr w:rsidR="00376B25" w:rsidRPr="00376B25" w14:paraId="215B6AB2" w14:textId="77777777" w:rsidTr="00824B58">
        <w:tc>
          <w:tcPr>
            <w:tcW w:w="19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03006C" w14:textId="77777777" w:rsidR="00376B25" w:rsidRPr="00376B25" w:rsidRDefault="00376B25" w:rsidP="00376B25">
            <w:pPr>
              <w:spacing w:after="0" w:line="240" w:lineRule="auto"/>
              <w:rPr>
                <w:rFonts w:ascii="Times New Roman" w:eastAsia="Calibri" w:hAnsi="Times New Roman" w:cs="Times New Roman"/>
                <w:b/>
                <w:bCs/>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14:paraId="53350614" w14:textId="77777777" w:rsid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IX-XII</w:t>
            </w:r>
          </w:p>
          <w:p w14:paraId="423415E3" w14:textId="77777777" w:rsidR="00A05E65" w:rsidRPr="00376B25" w:rsidRDefault="00A05E65" w:rsidP="00376B25">
            <w:pPr>
              <w:spacing w:after="0" w:line="360" w:lineRule="auto"/>
              <w:jc w:val="center"/>
              <w:rPr>
                <w:rFonts w:ascii="Times New Roman" w:eastAsia="Calibri" w:hAnsi="Times New Roman" w:cs="Times New Roman"/>
                <w:sz w:val="20"/>
                <w:szCs w:val="20"/>
              </w:rPr>
            </w:pP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63387975"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5</w:t>
            </w:r>
          </w:p>
        </w:tc>
        <w:tc>
          <w:tcPr>
            <w:tcW w:w="717" w:type="dxa"/>
            <w:tcBorders>
              <w:top w:val="single" w:sz="4" w:space="0" w:color="auto"/>
              <w:left w:val="single" w:sz="4" w:space="0" w:color="auto"/>
              <w:bottom w:val="single" w:sz="4" w:space="0" w:color="auto"/>
              <w:right w:val="single" w:sz="4" w:space="0" w:color="auto"/>
            </w:tcBorders>
            <w:shd w:val="clear" w:color="auto" w:fill="auto"/>
          </w:tcPr>
          <w:p w14:paraId="08986F19"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2,77</w:t>
            </w:r>
          </w:p>
        </w:tc>
        <w:tc>
          <w:tcPr>
            <w:tcW w:w="957" w:type="dxa"/>
            <w:tcBorders>
              <w:top w:val="single" w:sz="4" w:space="0" w:color="auto"/>
              <w:left w:val="single" w:sz="4" w:space="0" w:color="auto"/>
              <w:bottom w:val="single" w:sz="4" w:space="0" w:color="auto"/>
              <w:right w:val="single" w:sz="4" w:space="0" w:color="auto"/>
            </w:tcBorders>
            <w:shd w:val="clear" w:color="auto" w:fill="auto"/>
          </w:tcPr>
          <w:p w14:paraId="5AEAD3A5"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2,77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DC6384E" w14:textId="77777777" w:rsidR="00376B25" w:rsidRPr="00376B25" w:rsidRDefault="00376B25" w:rsidP="00376B25">
            <w:pPr>
              <w:spacing w:after="0" w:line="360" w:lineRule="auto"/>
              <w:jc w:val="center"/>
              <w:rPr>
                <w:rFonts w:ascii="Times New Roman" w:eastAsia="Calibri" w:hAnsi="Times New Roman" w:cs="Times New Roman"/>
                <w:sz w:val="20"/>
                <w:szCs w:val="20"/>
              </w:rPr>
            </w:pPr>
          </w:p>
        </w:tc>
        <w:tc>
          <w:tcPr>
            <w:tcW w:w="834" w:type="dxa"/>
            <w:tcBorders>
              <w:top w:val="single" w:sz="4" w:space="0" w:color="auto"/>
              <w:left w:val="single" w:sz="4" w:space="0" w:color="auto"/>
              <w:bottom w:val="single" w:sz="4" w:space="0" w:color="auto"/>
              <w:right w:val="single" w:sz="4" w:space="0" w:color="auto"/>
            </w:tcBorders>
            <w:shd w:val="clear" w:color="auto" w:fill="auto"/>
          </w:tcPr>
          <w:p w14:paraId="386B0099" w14:textId="77777777" w:rsidR="00376B25" w:rsidRPr="00376B25" w:rsidRDefault="00376B25" w:rsidP="00376B25">
            <w:pPr>
              <w:spacing w:after="0" w:line="360" w:lineRule="auto"/>
              <w:jc w:val="center"/>
              <w:rPr>
                <w:rFonts w:ascii="Times New Roman" w:eastAsia="Calibri" w:hAnsi="Times New Roman" w:cs="Times New Roman"/>
                <w:sz w:val="20"/>
                <w:szCs w:val="20"/>
              </w:rPr>
            </w:pPr>
          </w:p>
        </w:tc>
        <w:tc>
          <w:tcPr>
            <w:tcW w:w="927" w:type="dxa"/>
            <w:tcBorders>
              <w:top w:val="single" w:sz="4" w:space="0" w:color="auto"/>
              <w:left w:val="single" w:sz="4" w:space="0" w:color="auto"/>
              <w:bottom w:val="single" w:sz="4" w:space="0" w:color="auto"/>
              <w:right w:val="single" w:sz="4" w:space="0" w:color="auto"/>
            </w:tcBorders>
            <w:shd w:val="clear" w:color="auto" w:fill="auto"/>
          </w:tcPr>
          <w:p w14:paraId="7C02B596" w14:textId="77777777" w:rsidR="00376B25" w:rsidRPr="00376B25" w:rsidRDefault="00376B25" w:rsidP="00376B25">
            <w:pPr>
              <w:spacing w:after="0" w:line="360" w:lineRule="auto"/>
              <w:jc w:val="center"/>
              <w:rPr>
                <w:rFonts w:ascii="Times New Roman" w:eastAsia="Calibri" w:hAnsi="Times New Roman" w:cs="Times New Roman"/>
                <w:sz w:val="20"/>
                <w:szCs w:val="20"/>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0EFD2AB0" w14:textId="77777777" w:rsidR="00376B25" w:rsidRPr="00376B25" w:rsidRDefault="00376B25" w:rsidP="00376B25">
            <w:pPr>
              <w:spacing w:after="0" w:line="360" w:lineRule="auto"/>
              <w:jc w:val="center"/>
              <w:rPr>
                <w:rFonts w:ascii="Times New Roman" w:eastAsia="Calibri" w:hAnsi="Times New Roman" w:cs="Times New Roman"/>
                <w:sz w:val="20"/>
                <w:szCs w:val="20"/>
              </w:rPr>
            </w:pPr>
            <w:r w:rsidRPr="00376B25">
              <w:rPr>
                <w:rFonts w:ascii="Times New Roman" w:eastAsia="Calibri" w:hAnsi="Times New Roman" w:cs="Times New Roman"/>
                <w:sz w:val="20"/>
                <w:szCs w:val="20"/>
              </w:rPr>
              <w:t>-</w:t>
            </w:r>
          </w:p>
        </w:tc>
      </w:tr>
    </w:tbl>
    <w:p w14:paraId="4B18F073" w14:textId="77777777" w:rsidR="00376B25" w:rsidRPr="00376B25" w:rsidRDefault="00376B25" w:rsidP="00376B25">
      <w:pPr>
        <w:spacing w:line="360" w:lineRule="auto"/>
        <w:rPr>
          <w:rFonts w:ascii="Times New Roman" w:eastAsia="Calibri" w:hAnsi="Times New Roman" w:cs="Times New Roman"/>
        </w:rPr>
      </w:pPr>
    </w:p>
    <w:p w14:paraId="16CD580D" w14:textId="77777777" w:rsidR="00376B25" w:rsidRPr="00376B25" w:rsidRDefault="00376B25" w:rsidP="00376B25">
      <w:pPr>
        <w:spacing w:line="360" w:lineRule="auto"/>
        <w:ind w:right="425"/>
        <w:contextualSpacing/>
        <w:rPr>
          <w:rFonts w:ascii="Times New Roman" w:eastAsia="Calibri" w:hAnsi="Times New Roman" w:cs="Times New Roman"/>
          <w:b/>
          <w:bCs/>
          <w:sz w:val="24"/>
          <w:szCs w:val="24"/>
        </w:rPr>
      </w:pPr>
      <w:r w:rsidRPr="00376B25">
        <w:rPr>
          <w:rFonts w:ascii="Times New Roman" w:eastAsia="Calibri" w:hAnsi="Times New Roman" w:cs="Times New Roman"/>
          <w:b/>
          <w:bCs/>
          <w:sz w:val="24"/>
          <w:szCs w:val="24"/>
        </w:rPr>
        <w:t>Administracja i obsługa</w:t>
      </w:r>
    </w:p>
    <w:tbl>
      <w:tblPr>
        <w:tblW w:w="7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5"/>
        <w:gridCol w:w="2440"/>
      </w:tblGrid>
      <w:tr w:rsidR="00376B25" w:rsidRPr="00376B25" w14:paraId="063BAB77" w14:textId="77777777" w:rsidTr="00824B58">
        <w:tc>
          <w:tcPr>
            <w:tcW w:w="1838" w:type="dxa"/>
            <w:tcBorders>
              <w:top w:val="single" w:sz="4" w:space="0" w:color="auto"/>
              <w:left w:val="single" w:sz="4" w:space="0" w:color="auto"/>
              <w:bottom w:val="single" w:sz="4" w:space="0" w:color="auto"/>
              <w:right w:val="single" w:sz="4" w:space="0" w:color="auto"/>
            </w:tcBorders>
            <w:shd w:val="clear" w:color="auto" w:fill="auto"/>
          </w:tcPr>
          <w:p w14:paraId="5EB7B041" w14:textId="77777777" w:rsidR="00376B25" w:rsidRPr="00376B25" w:rsidRDefault="00376B25" w:rsidP="00376B25">
            <w:pPr>
              <w:spacing w:after="0" w:line="360" w:lineRule="auto"/>
              <w:rPr>
                <w:rFonts w:ascii="Times New Roman" w:eastAsia="Calibri" w:hAnsi="Times New Roman" w:cs="Times New Roman"/>
                <w:b/>
                <w:bCs/>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47F19D08" w14:textId="77777777" w:rsidR="00376B25" w:rsidRPr="00376B25" w:rsidRDefault="00376B25" w:rsidP="00376B25">
            <w:pPr>
              <w:spacing w:after="0" w:line="360" w:lineRule="auto"/>
              <w:jc w:val="center"/>
              <w:rPr>
                <w:rFonts w:ascii="Times New Roman" w:eastAsia="Calibri" w:hAnsi="Times New Roman" w:cs="Times New Roman"/>
                <w:b/>
                <w:bCs/>
              </w:rPr>
            </w:pPr>
            <w:r w:rsidRPr="00376B25">
              <w:rPr>
                <w:rFonts w:ascii="Times New Roman" w:eastAsia="Calibri" w:hAnsi="Times New Roman" w:cs="Times New Roman"/>
                <w:b/>
                <w:bCs/>
              </w:rPr>
              <w:t>osoby</w:t>
            </w: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14:paraId="1B221992" w14:textId="77777777" w:rsidR="00376B25" w:rsidRPr="00376B25" w:rsidRDefault="00376B25" w:rsidP="00376B25">
            <w:pPr>
              <w:spacing w:after="0" w:line="360" w:lineRule="auto"/>
              <w:jc w:val="center"/>
              <w:rPr>
                <w:rFonts w:ascii="Times New Roman" w:eastAsia="Calibri" w:hAnsi="Times New Roman" w:cs="Times New Roman"/>
                <w:b/>
                <w:bCs/>
              </w:rPr>
            </w:pPr>
            <w:r w:rsidRPr="00376B25">
              <w:rPr>
                <w:rFonts w:ascii="Times New Roman" w:eastAsia="Calibri" w:hAnsi="Times New Roman" w:cs="Times New Roman"/>
                <w:b/>
                <w:bCs/>
              </w:rPr>
              <w:t>etaty</w:t>
            </w:r>
          </w:p>
        </w:tc>
      </w:tr>
      <w:tr w:rsidR="00376B25" w:rsidRPr="00376B25" w14:paraId="3713AF0F" w14:textId="77777777" w:rsidTr="00824B58">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3A2DBB43" w14:textId="77777777" w:rsidR="00376B25" w:rsidRPr="00376B25" w:rsidRDefault="00376B25" w:rsidP="00376B25">
            <w:pPr>
              <w:spacing w:after="0" w:line="360" w:lineRule="auto"/>
              <w:rPr>
                <w:rFonts w:ascii="Times New Roman" w:eastAsia="Calibri" w:hAnsi="Times New Roman" w:cs="Times New Roman"/>
                <w:b/>
                <w:bCs/>
              </w:rPr>
            </w:pPr>
            <w:r w:rsidRPr="00376B25">
              <w:rPr>
                <w:rFonts w:ascii="Times New Roman" w:eastAsia="Calibri" w:hAnsi="Times New Roman" w:cs="Times New Roman"/>
                <w:b/>
                <w:bCs/>
              </w:rPr>
              <w:t xml:space="preserve">Administracja </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775DAAD" w14:textId="77777777" w:rsidR="00376B25" w:rsidRPr="00376B25" w:rsidRDefault="00376B25" w:rsidP="00376B25">
            <w:pPr>
              <w:spacing w:after="0" w:line="360" w:lineRule="auto"/>
              <w:jc w:val="center"/>
              <w:rPr>
                <w:rFonts w:ascii="Times New Roman" w:eastAsia="Calibri" w:hAnsi="Times New Roman" w:cs="Times New Roman"/>
              </w:rPr>
            </w:pPr>
            <w:r w:rsidRPr="00376B25">
              <w:rPr>
                <w:rFonts w:ascii="Times New Roman" w:eastAsia="Calibri" w:hAnsi="Times New Roman" w:cs="Times New Roman"/>
              </w:rPr>
              <w:t>3</w:t>
            </w: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14:paraId="4F52D073" w14:textId="77777777" w:rsidR="00376B25" w:rsidRPr="00376B25" w:rsidRDefault="00376B25" w:rsidP="00376B25">
            <w:pPr>
              <w:spacing w:after="0" w:line="360" w:lineRule="auto"/>
              <w:jc w:val="center"/>
              <w:rPr>
                <w:rFonts w:ascii="Times New Roman" w:eastAsia="Calibri" w:hAnsi="Times New Roman" w:cs="Times New Roman"/>
              </w:rPr>
            </w:pPr>
            <w:r w:rsidRPr="00376B25">
              <w:rPr>
                <w:rFonts w:ascii="Times New Roman" w:eastAsia="Calibri" w:hAnsi="Times New Roman" w:cs="Times New Roman"/>
              </w:rPr>
              <w:t>1,65</w:t>
            </w:r>
          </w:p>
        </w:tc>
      </w:tr>
      <w:tr w:rsidR="00376B25" w:rsidRPr="00376B25" w14:paraId="14EB1730" w14:textId="77777777" w:rsidTr="00824B58">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092F9FC7" w14:textId="77777777" w:rsidR="00376B25" w:rsidRPr="00376B25" w:rsidRDefault="00376B25" w:rsidP="00376B25">
            <w:pPr>
              <w:spacing w:after="0" w:line="360" w:lineRule="auto"/>
              <w:rPr>
                <w:rFonts w:ascii="Times New Roman" w:eastAsia="Calibri" w:hAnsi="Times New Roman" w:cs="Times New Roman"/>
                <w:b/>
                <w:bCs/>
              </w:rPr>
            </w:pPr>
            <w:r w:rsidRPr="00376B25">
              <w:rPr>
                <w:rFonts w:ascii="Times New Roman" w:eastAsia="Calibri" w:hAnsi="Times New Roman" w:cs="Times New Roman"/>
                <w:b/>
                <w:bCs/>
              </w:rPr>
              <w:t>obsługa</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03115A28" w14:textId="77777777" w:rsidR="00376B25" w:rsidRPr="00376B25" w:rsidRDefault="00376B25" w:rsidP="00376B25">
            <w:pPr>
              <w:spacing w:after="0" w:line="360" w:lineRule="auto"/>
              <w:jc w:val="center"/>
              <w:rPr>
                <w:rFonts w:ascii="Times New Roman" w:eastAsia="Calibri" w:hAnsi="Times New Roman" w:cs="Times New Roman"/>
              </w:rPr>
            </w:pPr>
            <w:r w:rsidRPr="00376B25">
              <w:rPr>
                <w:rFonts w:ascii="Times New Roman" w:eastAsia="Calibri" w:hAnsi="Times New Roman" w:cs="Times New Roman"/>
              </w:rPr>
              <w:t>7</w:t>
            </w: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14:paraId="4BBC613C" w14:textId="77777777" w:rsidR="00376B25" w:rsidRPr="00376B25" w:rsidRDefault="00376B25" w:rsidP="00376B25">
            <w:pPr>
              <w:spacing w:after="0" w:line="360" w:lineRule="auto"/>
              <w:jc w:val="center"/>
              <w:rPr>
                <w:rFonts w:ascii="Times New Roman" w:eastAsia="Calibri" w:hAnsi="Times New Roman" w:cs="Times New Roman"/>
              </w:rPr>
            </w:pPr>
            <w:r w:rsidRPr="00376B25">
              <w:rPr>
                <w:rFonts w:ascii="Times New Roman" w:eastAsia="Calibri" w:hAnsi="Times New Roman" w:cs="Times New Roman"/>
              </w:rPr>
              <w:t>7</w:t>
            </w:r>
          </w:p>
        </w:tc>
      </w:tr>
    </w:tbl>
    <w:p w14:paraId="19E5557F" w14:textId="77777777" w:rsidR="00376B25" w:rsidRPr="00376B25" w:rsidRDefault="00376B25" w:rsidP="00376B25">
      <w:pPr>
        <w:spacing w:line="360" w:lineRule="auto"/>
        <w:rPr>
          <w:rFonts w:ascii="Calibri" w:eastAsia="Calibri" w:hAnsi="Calibri" w:cs="Times New Roman"/>
        </w:rPr>
      </w:pPr>
    </w:p>
    <w:p w14:paraId="0E0DA070" w14:textId="77777777" w:rsidR="00376B25" w:rsidRPr="00376B25" w:rsidRDefault="00376B25" w:rsidP="00376B25">
      <w:pPr>
        <w:spacing w:line="360" w:lineRule="auto"/>
        <w:rPr>
          <w:rFonts w:ascii="Calibri" w:eastAsia="Calibri" w:hAnsi="Calibri" w:cs="Times New Roman"/>
        </w:rPr>
      </w:pPr>
    </w:p>
    <w:p w14:paraId="3BD09E1D" w14:textId="77777777" w:rsidR="00376B25" w:rsidRDefault="00376B25" w:rsidP="00376B25">
      <w:pPr>
        <w:spacing w:line="360" w:lineRule="auto"/>
        <w:rPr>
          <w:rFonts w:ascii="Calibri" w:eastAsia="Calibri" w:hAnsi="Calibri" w:cs="Times New Roman"/>
        </w:rPr>
      </w:pPr>
    </w:p>
    <w:p w14:paraId="4ADC9EB3" w14:textId="77777777" w:rsidR="00376B25" w:rsidRDefault="00376B25" w:rsidP="00376B25">
      <w:pPr>
        <w:spacing w:line="360" w:lineRule="auto"/>
        <w:rPr>
          <w:rFonts w:ascii="Calibri" w:eastAsia="Calibri" w:hAnsi="Calibri" w:cs="Times New Roman"/>
        </w:rPr>
      </w:pPr>
    </w:p>
    <w:p w14:paraId="08C9DCB1" w14:textId="77777777" w:rsidR="00A910CD" w:rsidRPr="00376B25" w:rsidRDefault="00A910CD" w:rsidP="00376B25">
      <w:pPr>
        <w:spacing w:line="360" w:lineRule="auto"/>
        <w:rPr>
          <w:rFonts w:ascii="Calibri" w:eastAsia="Calibri" w:hAnsi="Calibri" w:cs="Times New Roman"/>
        </w:rPr>
      </w:pPr>
    </w:p>
    <w:p w14:paraId="5866ED02" w14:textId="43242F84" w:rsidR="00376B25" w:rsidRPr="00376B25" w:rsidRDefault="00376B25" w:rsidP="00376B25">
      <w:pPr>
        <w:spacing w:line="254" w:lineRule="auto"/>
        <w:contextualSpacing/>
        <w:rPr>
          <w:rFonts w:ascii="Times New Roman" w:eastAsia="Calibri" w:hAnsi="Times New Roman" w:cs="Times New Roman"/>
          <w:sz w:val="24"/>
          <w:szCs w:val="24"/>
        </w:rPr>
      </w:pPr>
      <w:r w:rsidRPr="00376B25">
        <w:rPr>
          <w:rFonts w:ascii="Times New Roman" w:eastAsia="Calibri" w:hAnsi="Times New Roman" w:cs="Times New Roman"/>
          <w:b/>
          <w:sz w:val="24"/>
          <w:szCs w:val="24"/>
        </w:rPr>
        <w:lastRenderedPageBreak/>
        <w:t>Wyniki sprawdzianu ósmoklasisty za rok szkolny 2021/2022</w:t>
      </w:r>
    </w:p>
    <w:tbl>
      <w:tblPr>
        <w:tblW w:w="8631" w:type="dxa"/>
        <w:tblInd w:w="10" w:type="dxa"/>
        <w:tblBorders>
          <w:insideH w:val="nil"/>
          <w:insideV w:val="nil"/>
        </w:tblBorders>
        <w:tblLayout w:type="fixed"/>
        <w:tblLook w:val="0600" w:firstRow="0" w:lastRow="0" w:firstColumn="0" w:lastColumn="0" w:noHBand="1" w:noVBand="1"/>
      </w:tblPr>
      <w:tblGrid>
        <w:gridCol w:w="2106"/>
        <w:gridCol w:w="1560"/>
        <w:gridCol w:w="1703"/>
        <w:gridCol w:w="1562"/>
        <w:gridCol w:w="1700"/>
      </w:tblGrid>
      <w:tr w:rsidR="00376B25" w:rsidRPr="00376B25" w14:paraId="6D5611C8" w14:textId="77777777" w:rsidTr="008F4BFA">
        <w:trPr>
          <w:trHeight w:val="1020"/>
        </w:trPr>
        <w:tc>
          <w:tcPr>
            <w:tcW w:w="2106"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14:paraId="7F9F3DB0" w14:textId="77777777" w:rsidR="00376B25" w:rsidRPr="00376B25" w:rsidRDefault="00376B25" w:rsidP="00376B25">
            <w:pPr>
              <w:spacing w:line="254" w:lineRule="auto"/>
              <w:rPr>
                <w:rFonts w:ascii="Times New Roman" w:eastAsia="Times New Roman" w:hAnsi="Times New Roman" w:cs="Times New Roman"/>
                <w:sz w:val="24"/>
                <w:szCs w:val="24"/>
              </w:rPr>
            </w:pPr>
            <w:r w:rsidRPr="00376B25">
              <w:rPr>
                <w:rFonts w:ascii="Times New Roman" w:eastAsia="Times New Roman" w:hAnsi="Times New Roman" w:cs="Times New Roman"/>
                <w:sz w:val="24"/>
                <w:szCs w:val="24"/>
              </w:rPr>
              <w:t xml:space="preserve"> </w:t>
            </w:r>
          </w:p>
        </w:tc>
        <w:tc>
          <w:tcPr>
            <w:tcW w:w="1560"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1B0E9295" w14:textId="77777777" w:rsidR="00376B25" w:rsidRPr="00376B25" w:rsidRDefault="00376B25" w:rsidP="00376B25">
            <w:pPr>
              <w:spacing w:line="254" w:lineRule="auto"/>
              <w:rPr>
                <w:rFonts w:ascii="Times New Roman" w:eastAsia="Calibri" w:hAnsi="Times New Roman" w:cs="Times New Roman"/>
                <w:b/>
                <w:sz w:val="20"/>
                <w:szCs w:val="20"/>
              </w:rPr>
            </w:pPr>
            <w:r w:rsidRPr="00376B25">
              <w:rPr>
                <w:rFonts w:ascii="Times New Roman" w:eastAsia="Calibri" w:hAnsi="Times New Roman" w:cs="Times New Roman"/>
                <w:b/>
                <w:sz w:val="20"/>
                <w:szCs w:val="20"/>
              </w:rPr>
              <w:t>Język polski</w:t>
            </w:r>
          </w:p>
        </w:tc>
        <w:tc>
          <w:tcPr>
            <w:tcW w:w="17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191A2B88" w14:textId="77777777" w:rsidR="00376B25" w:rsidRPr="00376B25" w:rsidRDefault="00376B25" w:rsidP="00376B25">
            <w:pPr>
              <w:spacing w:line="254" w:lineRule="auto"/>
              <w:rPr>
                <w:rFonts w:ascii="Times New Roman" w:eastAsia="Calibri" w:hAnsi="Times New Roman" w:cs="Times New Roman"/>
                <w:b/>
                <w:sz w:val="20"/>
                <w:szCs w:val="20"/>
              </w:rPr>
            </w:pPr>
            <w:r w:rsidRPr="00376B25">
              <w:rPr>
                <w:rFonts w:ascii="Times New Roman" w:eastAsia="Calibri" w:hAnsi="Times New Roman" w:cs="Times New Roman"/>
                <w:b/>
                <w:sz w:val="20"/>
                <w:szCs w:val="20"/>
              </w:rPr>
              <w:t>matematyka</w:t>
            </w:r>
          </w:p>
        </w:tc>
        <w:tc>
          <w:tcPr>
            <w:tcW w:w="15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1C04CC3C" w14:textId="77777777" w:rsidR="00376B25" w:rsidRPr="00376B25" w:rsidRDefault="00376B25" w:rsidP="00376B25">
            <w:pPr>
              <w:spacing w:line="254" w:lineRule="auto"/>
              <w:rPr>
                <w:rFonts w:ascii="Times New Roman" w:eastAsia="Calibri" w:hAnsi="Times New Roman" w:cs="Times New Roman"/>
                <w:b/>
                <w:sz w:val="20"/>
                <w:szCs w:val="20"/>
              </w:rPr>
            </w:pPr>
            <w:r w:rsidRPr="00376B25">
              <w:rPr>
                <w:rFonts w:ascii="Times New Roman" w:eastAsia="Calibri" w:hAnsi="Times New Roman" w:cs="Times New Roman"/>
                <w:b/>
                <w:sz w:val="20"/>
                <w:szCs w:val="20"/>
              </w:rPr>
              <w:t>język angielski</w:t>
            </w:r>
          </w:p>
        </w:tc>
        <w:tc>
          <w:tcPr>
            <w:tcW w:w="1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7F1BECBD" w14:textId="77777777" w:rsidR="00376B25" w:rsidRPr="00376B25" w:rsidRDefault="00376B25" w:rsidP="00376B25">
            <w:pPr>
              <w:spacing w:line="254" w:lineRule="auto"/>
              <w:rPr>
                <w:rFonts w:ascii="Times New Roman" w:eastAsia="Calibri" w:hAnsi="Times New Roman" w:cs="Times New Roman"/>
                <w:b/>
                <w:sz w:val="20"/>
                <w:szCs w:val="20"/>
              </w:rPr>
            </w:pPr>
            <w:r w:rsidRPr="00376B25">
              <w:rPr>
                <w:rFonts w:ascii="Times New Roman" w:eastAsia="Calibri" w:hAnsi="Times New Roman" w:cs="Times New Roman"/>
                <w:b/>
                <w:sz w:val="20"/>
                <w:szCs w:val="20"/>
              </w:rPr>
              <w:t>język niemiecki</w:t>
            </w:r>
          </w:p>
        </w:tc>
      </w:tr>
      <w:tr w:rsidR="00376B25" w:rsidRPr="00376B25" w14:paraId="68A713E5" w14:textId="77777777" w:rsidTr="008F4BFA">
        <w:trPr>
          <w:trHeight w:val="648"/>
        </w:trPr>
        <w:tc>
          <w:tcPr>
            <w:tcW w:w="2106"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14:paraId="19F52111" w14:textId="77777777" w:rsidR="00376B25" w:rsidRPr="00376B25" w:rsidRDefault="00376B25" w:rsidP="00376B25">
            <w:pPr>
              <w:spacing w:line="254" w:lineRule="auto"/>
              <w:jc w:val="center"/>
              <w:rPr>
                <w:rFonts w:ascii="Times New Roman" w:eastAsia="Calibri" w:hAnsi="Times New Roman" w:cs="Times New Roman"/>
                <w:b/>
                <w:sz w:val="20"/>
                <w:szCs w:val="20"/>
              </w:rPr>
            </w:pPr>
            <w:r w:rsidRPr="00376B25">
              <w:rPr>
                <w:rFonts w:ascii="Times New Roman" w:eastAsia="Calibri" w:hAnsi="Times New Roman" w:cs="Times New Roman"/>
                <w:b/>
                <w:sz w:val="20"/>
                <w:szCs w:val="20"/>
              </w:rPr>
              <w:t>Ilość uczniów</w:t>
            </w:r>
          </w:p>
          <w:p w14:paraId="6C0242F1" w14:textId="77777777" w:rsidR="00376B25" w:rsidRPr="00376B25" w:rsidRDefault="00376B25" w:rsidP="00376B25">
            <w:pPr>
              <w:spacing w:line="254" w:lineRule="auto"/>
              <w:jc w:val="center"/>
              <w:rPr>
                <w:rFonts w:ascii="Times New Roman" w:eastAsia="Times New Roman" w:hAnsi="Times New Roman" w:cs="Times New Roman"/>
                <w:sz w:val="20"/>
                <w:szCs w:val="20"/>
              </w:rPr>
            </w:pPr>
            <w:r w:rsidRPr="00376B25">
              <w:rPr>
                <w:rFonts w:ascii="Times New Roman" w:eastAsia="Calibri" w:hAnsi="Times New Roman" w:cs="Times New Roman"/>
                <w:b/>
                <w:sz w:val="20"/>
                <w:szCs w:val="20"/>
              </w:rPr>
              <w:t>zdających</w:t>
            </w:r>
          </w:p>
        </w:tc>
        <w:tc>
          <w:tcPr>
            <w:tcW w:w="1560"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tcPr>
          <w:p w14:paraId="2DCF197A" w14:textId="77777777" w:rsidR="00376B25" w:rsidRPr="00376B25" w:rsidRDefault="00376B25" w:rsidP="00376B25">
            <w:pPr>
              <w:spacing w:line="254" w:lineRule="auto"/>
              <w:jc w:val="center"/>
              <w:rPr>
                <w:rFonts w:ascii="Times New Roman" w:eastAsia="Calibri" w:hAnsi="Times New Roman" w:cs="Times New Roman"/>
                <w:b/>
                <w:sz w:val="20"/>
                <w:szCs w:val="20"/>
              </w:rPr>
            </w:pPr>
            <w:r w:rsidRPr="00376B25">
              <w:rPr>
                <w:rFonts w:ascii="Times New Roman" w:eastAsia="Calibri" w:hAnsi="Times New Roman" w:cs="Times New Roman"/>
                <w:b/>
                <w:sz w:val="20"/>
                <w:szCs w:val="20"/>
              </w:rPr>
              <w:t>16</w:t>
            </w:r>
          </w:p>
        </w:tc>
        <w:tc>
          <w:tcPr>
            <w:tcW w:w="170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1135F5" w14:textId="77777777" w:rsidR="00376B25" w:rsidRPr="00376B25" w:rsidRDefault="00376B25" w:rsidP="00376B25">
            <w:pPr>
              <w:spacing w:line="254" w:lineRule="auto"/>
              <w:jc w:val="center"/>
              <w:rPr>
                <w:rFonts w:ascii="Times New Roman" w:eastAsia="Calibri" w:hAnsi="Times New Roman" w:cs="Times New Roman"/>
                <w:b/>
                <w:sz w:val="20"/>
                <w:szCs w:val="20"/>
              </w:rPr>
            </w:pPr>
            <w:r w:rsidRPr="00376B25">
              <w:rPr>
                <w:rFonts w:ascii="Times New Roman" w:eastAsia="Calibri" w:hAnsi="Times New Roman" w:cs="Times New Roman"/>
                <w:b/>
                <w:sz w:val="20"/>
                <w:szCs w:val="20"/>
              </w:rPr>
              <w:t>16</w:t>
            </w:r>
          </w:p>
        </w:tc>
        <w:tc>
          <w:tcPr>
            <w:tcW w:w="156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4FF3A3" w14:textId="77777777" w:rsidR="00376B25" w:rsidRPr="00376B25" w:rsidRDefault="00376B25" w:rsidP="00376B25">
            <w:pPr>
              <w:spacing w:line="254" w:lineRule="auto"/>
              <w:jc w:val="center"/>
              <w:rPr>
                <w:rFonts w:ascii="Times New Roman" w:eastAsia="Calibri" w:hAnsi="Times New Roman" w:cs="Times New Roman"/>
                <w:b/>
                <w:sz w:val="20"/>
                <w:szCs w:val="20"/>
              </w:rPr>
            </w:pPr>
            <w:r w:rsidRPr="00376B25">
              <w:rPr>
                <w:rFonts w:ascii="Times New Roman" w:eastAsia="Calibri" w:hAnsi="Times New Roman" w:cs="Times New Roman"/>
                <w:b/>
                <w:sz w:val="20"/>
                <w:szCs w:val="20"/>
              </w:rPr>
              <w:t>16</w:t>
            </w:r>
          </w:p>
        </w:tc>
        <w:tc>
          <w:tcPr>
            <w:tcW w:w="1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4282F7" w14:textId="77777777" w:rsidR="00376B25" w:rsidRPr="00376B25" w:rsidRDefault="00376B25" w:rsidP="00376B25">
            <w:pPr>
              <w:spacing w:line="254" w:lineRule="auto"/>
              <w:jc w:val="center"/>
              <w:rPr>
                <w:rFonts w:ascii="Times New Roman" w:eastAsia="Calibri" w:hAnsi="Times New Roman" w:cs="Times New Roman"/>
                <w:b/>
                <w:sz w:val="20"/>
                <w:szCs w:val="20"/>
              </w:rPr>
            </w:pPr>
            <w:r w:rsidRPr="00376B25">
              <w:rPr>
                <w:rFonts w:ascii="Times New Roman" w:eastAsia="Calibri" w:hAnsi="Times New Roman" w:cs="Times New Roman"/>
                <w:b/>
                <w:sz w:val="20"/>
                <w:szCs w:val="20"/>
              </w:rPr>
              <w:t>--</w:t>
            </w:r>
          </w:p>
        </w:tc>
      </w:tr>
      <w:tr w:rsidR="00376B25" w:rsidRPr="00376B25" w14:paraId="2F2C2E03" w14:textId="77777777" w:rsidTr="008F4BFA">
        <w:trPr>
          <w:trHeight w:val="740"/>
        </w:trPr>
        <w:tc>
          <w:tcPr>
            <w:tcW w:w="2106" w:type="dxa"/>
            <w:tcBorders>
              <w:top w:val="nil"/>
              <w:left w:val="single" w:sz="8" w:space="0" w:color="000000"/>
              <w:bottom w:val="single" w:sz="8" w:space="0" w:color="000000"/>
              <w:right w:val="single" w:sz="4" w:space="0" w:color="auto"/>
            </w:tcBorders>
            <w:tcMar>
              <w:top w:w="100" w:type="dxa"/>
              <w:left w:w="100" w:type="dxa"/>
              <w:bottom w:w="100" w:type="dxa"/>
              <w:right w:w="100" w:type="dxa"/>
            </w:tcMar>
            <w:hideMark/>
          </w:tcPr>
          <w:p w14:paraId="6CB3340C" w14:textId="77777777" w:rsidR="00376B25" w:rsidRPr="00376B25" w:rsidRDefault="00376B25" w:rsidP="00376B25">
            <w:pPr>
              <w:spacing w:line="254" w:lineRule="auto"/>
              <w:jc w:val="center"/>
              <w:rPr>
                <w:rFonts w:ascii="Times New Roman" w:eastAsia="Calibri" w:hAnsi="Times New Roman" w:cs="Times New Roman"/>
                <w:b/>
                <w:sz w:val="20"/>
                <w:szCs w:val="20"/>
              </w:rPr>
            </w:pPr>
            <w:r w:rsidRPr="00376B25">
              <w:rPr>
                <w:rFonts w:ascii="Times New Roman" w:eastAsia="Calibri" w:hAnsi="Times New Roman" w:cs="Times New Roman"/>
                <w:b/>
                <w:sz w:val="20"/>
                <w:szCs w:val="20"/>
              </w:rPr>
              <w:t>wynik najwyższy</w:t>
            </w:r>
          </w:p>
        </w:tc>
        <w:tc>
          <w:tcPr>
            <w:tcW w:w="1560"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31E093DE"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87</w:t>
            </w:r>
          </w:p>
        </w:tc>
        <w:tc>
          <w:tcPr>
            <w:tcW w:w="1703" w:type="dxa"/>
            <w:tcBorders>
              <w:top w:val="nil"/>
              <w:left w:val="nil"/>
              <w:bottom w:val="single" w:sz="8" w:space="0" w:color="000000"/>
              <w:right w:val="single" w:sz="8" w:space="0" w:color="000000"/>
            </w:tcBorders>
            <w:tcMar>
              <w:top w:w="100" w:type="dxa"/>
              <w:left w:w="100" w:type="dxa"/>
              <w:bottom w:w="100" w:type="dxa"/>
              <w:right w:w="100" w:type="dxa"/>
            </w:tcMar>
          </w:tcPr>
          <w:p w14:paraId="0F956785"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92</w:t>
            </w:r>
          </w:p>
        </w:tc>
        <w:tc>
          <w:tcPr>
            <w:tcW w:w="1562" w:type="dxa"/>
            <w:tcBorders>
              <w:top w:val="nil"/>
              <w:left w:val="nil"/>
              <w:bottom w:val="single" w:sz="8" w:space="0" w:color="000000"/>
              <w:right w:val="single" w:sz="8" w:space="0" w:color="000000"/>
            </w:tcBorders>
            <w:tcMar>
              <w:top w:w="100" w:type="dxa"/>
              <w:left w:w="100" w:type="dxa"/>
              <w:bottom w:w="100" w:type="dxa"/>
              <w:right w:w="100" w:type="dxa"/>
            </w:tcMar>
          </w:tcPr>
          <w:p w14:paraId="71B111CF"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98</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310530C1"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w:t>
            </w:r>
          </w:p>
        </w:tc>
      </w:tr>
      <w:tr w:rsidR="00376B25" w:rsidRPr="00376B25" w14:paraId="3426FCB4" w14:textId="77777777" w:rsidTr="008F4BFA">
        <w:trPr>
          <w:trHeight w:val="740"/>
        </w:trPr>
        <w:tc>
          <w:tcPr>
            <w:tcW w:w="2106" w:type="dxa"/>
            <w:tcBorders>
              <w:top w:val="nil"/>
              <w:left w:val="single" w:sz="8" w:space="0" w:color="000000"/>
              <w:bottom w:val="single" w:sz="8" w:space="0" w:color="000000"/>
              <w:right w:val="single" w:sz="4" w:space="0" w:color="auto"/>
            </w:tcBorders>
            <w:tcMar>
              <w:top w:w="100" w:type="dxa"/>
              <w:left w:w="100" w:type="dxa"/>
              <w:bottom w:w="100" w:type="dxa"/>
              <w:right w:w="100" w:type="dxa"/>
            </w:tcMar>
            <w:hideMark/>
          </w:tcPr>
          <w:p w14:paraId="4CEDF105" w14:textId="77777777" w:rsidR="00376B25" w:rsidRPr="00376B25" w:rsidRDefault="00376B25" w:rsidP="00376B25">
            <w:pPr>
              <w:spacing w:line="254" w:lineRule="auto"/>
              <w:jc w:val="center"/>
              <w:rPr>
                <w:rFonts w:ascii="Times New Roman" w:eastAsia="Calibri" w:hAnsi="Times New Roman" w:cs="Times New Roman"/>
                <w:b/>
                <w:sz w:val="20"/>
                <w:szCs w:val="20"/>
              </w:rPr>
            </w:pPr>
            <w:r w:rsidRPr="00376B25">
              <w:rPr>
                <w:rFonts w:ascii="Times New Roman" w:eastAsia="Calibri" w:hAnsi="Times New Roman" w:cs="Times New Roman"/>
                <w:b/>
                <w:sz w:val="20"/>
                <w:szCs w:val="20"/>
              </w:rPr>
              <w:t>wynik najniższy</w:t>
            </w:r>
          </w:p>
        </w:tc>
        <w:tc>
          <w:tcPr>
            <w:tcW w:w="1560"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5F44350A"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18</w:t>
            </w:r>
          </w:p>
        </w:tc>
        <w:tc>
          <w:tcPr>
            <w:tcW w:w="1703" w:type="dxa"/>
            <w:tcBorders>
              <w:top w:val="nil"/>
              <w:left w:val="nil"/>
              <w:bottom w:val="single" w:sz="8" w:space="0" w:color="000000"/>
              <w:right w:val="single" w:sz="8" w:space="0" w:color="000000"/>
            </w:tcBorders>
            <w:tcMar>
              <w:top w:w="100" w:type="dxa"/>
              <w:left w:w="100" w:type="dxa"/>
              <w:bottom w:w="100" w:type="dxa"/>
              <w:right w:w="100" w:type="dxa"/>
            </w:tcMar>
          </w:tcPr>
          <w:p w14:paraId="56B3B3DF"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24</w:t>
            </w:r>
          </w:p>
        </w:tc>
        <w:tc>
          <w:tcPr>
            <w:tcW w:w="1562" w:type="dxa"/>
            <w:tcBorders>
              <w:top w:val="nil"/>
              <w:left w:val="nil"/>
              <w:bottom w:val="single" w:sz="8" w:space="0" w:color="000000"/>
              <w:right w:val="single" w:sz="8" w:space="0" w:color="000000"/>
            </w:tcBorders>
            <w:tcMar>
              <w:top w:w="100" w:type="dxa"/>
              <w:left w:w="100" w:type="dxa"/>
              <w:bottom w:w="100" w:type="dxa"/>
              <w:right w:w="100" w:type="dxa"/>
            </w:tcMar>
          </w:tcPr>
          <w:p w14:paraId="470859CA"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15</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266963D0"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w:t>
            </w:r>
          </w:p>
        </w:tc>
      </w:tr>
      <w:tr w:rsidR="00376B25" w:rsidRPr="00376B25" w14:paraId="128B5EED" w14:textId="77777777" w:rsidTr="008F4BFA">
        <w:trPr>
          <w:trHeight w:val="480"/>
        </w:trPr>
        <w:tc>
          <w:tcPr>
            <w:tcW w:w="2106" w:type="dxa"/>
            <w:tcBorders>
              <w:top w:val="nil"/>
              <w:left w:val="single" w:sz="8" w:space="0" w:color="000000"/>
              <w:bottom w:val="single" w:sz="8" w:space="0" w:color="000000"/>
              <w:right w:val="single" w:sz="4" w:space="0" w:color="auto"/>
            </w:tcBorders>
            <w:tcMar>
              <w:top w:w="100" w:type="dxa"/>
              <w:left w:w="100" w:type="dxa"/>
              <w:bottom w:w="100" w:type="dxa"/>
              <w:right w:w="100" w:type="dxa"/>
            </w:tcMar>
            <w:hideMark/>
          </w:tcPr>
          <w:p w14:paraId="56B94C92" w14:textId="77777777" w:rsidR="00376B25" w:rsidRPr="00376B25" w:rsidRDefault="00376B25" w:rsidP="00376B25">
            <w:pPr>
              <w:spacing w:line="254" w:lineRule="auto"/>
              <w:jc w:val="center"/>
              <w:rPr>
                <w:rFonts w:ascii="Times New Roman" w:eastAsia="Calibri" w:hAnsi="Times New Roman" w:cs="Times New Roman"/>
                <w:b/>
                <w:sz w:val="20"/>
                <w:szCs w:val="20"/>
              </w:rPr>
            </w:pPr>
            <w:r w:rsidRPr="00376B25">
              <w:rPr>
                <w:rFonts w:ascii="Times New Roman" w:eastAsia="Calibri" w:hAnsi="Times New Roman" w:cs="Times New Roman"/>
                <w:b/>
                <w:sz w:val="20"/>
                <w:szCs w:val="20"/>
              </w:rPr>
              <w:t>wynik średni</w:t>
            </w:r>
          </w:p>
        </w:tc>
        <w:tc>
          <w:tcPr>
            <w:tcW w:w="1560"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1DBB6C4F"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52</w:t>
            </w:r>
          </w:p>
        </w:tc>
        <w:tc>
          <w:tcPr>
            <w:tcW w:w="1703" w:type="dxa"/>
            <w:tcBorders>
              <w:top w:val="nil"/>
              <w:left w:val="nil"/>
              <w:bottom w:val="single" w:sz="8" w:space="0" w:color="000000"/>
              <w:right w:val="single" w:sz="8" w:space="0" w:color="000000"/>
            </w:tcBorders>
            <w:tcMar>
              <w:top w:w="100" w:type="dxa"/>
              <w:left w:w="100" w:type="dxa"/>
              <w:bottom w:w="100" w:type="dxa"/>
              <w:right w:w="100" w:type="dxa"/>
            </w:tcMar>
          </w:tcPr>
          <w:p w14:paraId="3A36E26C"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48</w:t>
            </w:r>
          </w:p>
        </w:tc>
        <w:tc>
          <w:tcPr>
            <w:tcW w:w="1562" w:type="dxa"/>
            <w:tcBorders>
              <w:top w:val="nil"/>
              <w:left w:val="nil"/>
              <w:bottom w:val="single" w:sz="8" w:space="0" w:color="000000"/>
              <w:right w:val="single" w:sz="8" w:space="0" w:color="000000"/>
            </w:tcBorders>
            <w:tcMar>
              <w:top w:w="100" w:type="dxa"/>
              <w:left w:w="100" w:type="dxa"/>
              <w:bottom w:w="100" w:type="dxa"/>
              <w:right w:w="100" w:type="dxa"/>
            </w:tcMar>
          </w:tcPr>
          <w:p w14:paraId="66992D43"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53</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1D6A4FFD"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w:t>
            </w:r>
          </w:p>
        </w:tc>
      </w:tr>
      <w:tr w:rsidR="00376B25" w:rsidRPr="00376B25" w14:paraId="19E9CFC0" w14:textId="77777777" w:rsidTr="008F4BFA">
        <w:trPr>
          <w:trHeight w:val="740"/>
        </w:trPr>
        <w:tc>
          <w:tcPr>
            <w:tcW w:w="2106" w:type="dxa"/>
            <w:tcBorders>
              <w:top w:val="nil"/>
              <w:left w:val="single" w:sz="8" w:space="0" w:color="000000"/>
              <w:bottom w:val="single" w:sz="8" w:space="0" w:color="000000"/>
              <w:right w:val="single" w:sz="4" w:space="0" w:color="auto"/>
            </w:tcBorders>
            <w:tcMar>
              <w:top w:w="100" w:type="dxa"/>
              <w:left w:w="100" w:type="dxa"/>
              <w:bottom w:w="100" w:type="dxa"/>
              <w:right w:w="100" w:type="dxa"/>
            </w:tcMar>
            <w:hideMark/>
          </w:tcPr>
          <w:p w14:paraId="07C55E8D" w14:textId="77777777" w:rsidR="00376B25" w:rsidRPr="00376B25" w:rsidRDefault="00376B25" w:rsidP="00376B25">
            <w:pPr>
              <w:spacing w:line="254" w:lineRule="auto"/>
              <w:jc w:val="center"/>
              <w:rPr>
                <w:rFonts w:ascii="Times New Roman" w:eastAsia="Calibri" w:hAnsi="Times New Roman" w:cs="Times New Roman"/>
                <w:b/>
                <w:sz w:val="20"/>
                <w:szCs w:val="20"/>
              </w:rPr>
            </w:pPr>
            <w:r w:rsidRPr="00376B25">
              <w:rPr>
                <w:rFonts w:ascii="Times New Roman" w:eastAsia="Calibri" w:hAnsi="Times New Roman" w:cs="Times New Roman"/>
                <w:b/>
                <w:sz w:val="20"/>
                <w:szCs w:val="20"/>
              </w:rPr>
              <w:t xml:space="preserve">skala </w:t>
            </w:r>
            <w:proofErr w:type="spellStart"/>
            <w:r w:rsidRPr="00376B25">
              <w:rPr>
                <w:rFonts w:ascii="Times New Roman" w:eastAsia="Calibri" w:hAnsi="Times New Roman" w:cs="Times New Roman"/>
                <w:b/>
                <w:sz w:val="20"/>
                <w:szCs w:val="20"/>
              </w:rPr>
              <w:t>staninowa</w:t>
            </w:r>
            <w:proofErr w:type="spellEnd"/>
          </w:p>
        </w:tc>
        <w:tc>
          <w:tcPr>
            <w:tcW w:w="1560"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39C90065"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3</w:t>
            </w:r>
          </w:p>
        </w:tc>
        <w:tc>
          <w:tcPr>
            <w:tcW w:w="1703" w:type="dxa"/>
            <w:tcBorders>
              <w:top w:val="nil"/>
              <w:left w:val="nil"/>
              <w:bottom w:val="single" w:sz="8" w:space="0" w:color="000000"/>
              <w:right w:val="single" w:sz="8" w:space="0" w:color="000000"/>
            </w:tcBorders>
            <w:tcMar>
              <w:top w:w="100" w:type="dxa"/>
              <w:left w:w="100" w:type="dxa"/>
              <w:bottom w:w="100" w:type="dxa"/>
              <w:right w:w="100" w:type="dxa"/>
            </w:tcMar>
          </w:tcPr>
          <w:p w14:paraId="6F20ECDE"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4</w:t>
            </w:r>
          </w:p>
        </w:tc>
        <w:tc>
          <w:tcPr>
            <w:tcW w:w="1562" w:type="dxa"/>
            <w:tcBorders>
              <w:top w:val="nil"/>
              <w:left w:val="nil"/>
              <w:bottom w:val="single" w:sz="8" w:space="0" w:color="000000"/>
              <w:right w:val="single" w:sz="8" w:space="0" w:color="000000"/>
            </w:tcBorders>
            <w:tcMar>
              <w:top w:w="100" w:type="dxa"/>
              <w:left w:w="100" w:type="dxa"/>
              <w:bottom w:w="100" w:type="dxa"/>
              <w:right w:w="100" w:type="dxa"/>
            </w:tcMar>
          </w:tcPr>
          <w:p w14:paraId="5D2BFA1B"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4</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7B26C894"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w:t>
            </w:r>
          </w:p>
        </w:tc>
      </w:tr>
      <w:tr w:rsidR="00376B25" w:rsidRPr="00376B25" w14:paraId="13A020A6" w14:textId="77777777" w:rsidTr="008F4BFA">
        <w:trPr>
          <w:trHeight w:val="480"/>
        </w:trPr>
        <w:tc>
          <w:tcPr>
            <w:tcW w:w="2106" w:type="dxa"/>
            <w:tcBorders>
              <w:top w:val="nil"/>
              <w:left w:val="single" w:sz="8" w:space="0" w:color="000000"/>
              <w:bottom w:val="single" w:sz="8" w:space="0" w:color="000000"/>
              <w:right w:val="single" w:sz="4" w:space="0" w:color="auto"/>
            </w:tcBorders>
            <w:tcMar>
              <w:top w:w="100" w:type="dxa"/>
              <w:left w:w="100" w:type="dxa"/>
              <w:bottom w:w="100" w:type="dxa"/>
              <w:right w:w="100" w:type="dxa"/>
            </w:tcMar>
            <w:hideMark/>
          </w:tcPr>
          <w:p w14:paraId="39D3C780" w14:textId="77777777" w:rsidR="00376B25" w:rsidRPr="00376B25" w:rsidRDefault="00376B25" w:rsidP="00376B25">
            <w:pPr>
              <w:spacing w:line="254" w:lineRule="auto"/>
              <w:jc w:val="center"/>
              <w:rPr>
                <w:rFonts w:ascii="Times New Roman" w:eastAsia="Calibri" w:hAnsi="Times New Roman" w:cs="Times New Roman"/>
                <w:b/>
                <w:sz w:val="20"/>
                <w:szCs w:val="20"/>
              </w:rPr>
            </w:pPr>
            <w:r w:rsidRPr="00376B25">
              <w:rPr>
                <w:rFonts w:ascii="Times New Roman" w:eastAsia="Calibri" w:hAnsi="Times New Roman" w:cs="Times New Roman"/>
                <w:b/>
                <w:sz w:val="20"/>
                <w:szCs w:val="20"/>
              </w:rPr>
              <w:t>gmina</w:t>
            </w:r>
          </w:p>
        </w:tc>
        <w:tc>
          <w:tcPr>
            <w:tcW w:w="1560"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0C994FAC"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43</w:t>
            </w:r>
          </w:p>
        </w:tc>
        <w:tc>
          <w:tcPr>
            <w:tcW w:w="1703" w:type="dxa"/>
            <w:tcBorders>
              <w:top w:val="nil"/>
              <w:left w:val="nil"/>
              <w:bottom w:val="single" w:sz="8" w:space="0" w:color="000000"/>
              <w:right w:val="single" w:sz="8" w:space="0" w:color="000000"/>
            </w:tcBorders>
            <w:tcMar>
              <w:top w:w="100" w:type="dxa"/>
              <w:left w:w="100" w:type="dxa"/>
              <w:bottom w:w="100" w:type="dxa"/>
              <w:right w:w="100" w:type="dxa"/>
            </w:tcMar>
          </w:tcPr>
          <w:p w14:paraId="7092289D"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39</w:t>
            </w:r>
          </w:p>
        </w:tc>
        <w:tc>
          <w:tcPr>
            <w:tcW w:w="1562" w:type="dxa"/>
            <w:tcBorders>
              <w:top w:val="nil"/>
              <w:left w:val="nil"/>
              <w:bottom w:val="single" w:sz="8" w:space="0" w:color="000000"/>
              <w:right w:val="single" w:sz="8" w:space="0" w:color="000000"/>
            </w:tcBorders>
            <w:tcMar>
              <w:top w:w="100" w:type="dxa"/>
              <w:left w:w="100" w:type="dxa"/>
              <w:bottom w:w="100" w:type="dxa"/>
              <w:right w:w="100" w:type="dxa"/>
            </w:tcMar>
          </w:tcPr>
          <w:p w14:paraId="322CF28B"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45</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01617A5E"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w:t>
            </w:r>
          </w:p>
        </w:tc>
      </w:tr>
      <w:tr w:rsidR="00376B25" w:rsidRPr="00376B25" w14:paraId="56228672" w14:textId="77777777" w:rsidTr="008F4BFA">
        <w:trPr>
          <w:trHeight w:val="480"/>
        </w:trPr>
        <w:tc>
          <w:tcPr>
            <w:tcW w:w="2106" w:type="dxa"/>
            <w:tcBorders>
              <w:top w:val="nil"/>
              <w:left w:val="single" w:sz="8" w:space="0" w:color="000000"/>
              <w:bottom w:val="single" w:sz="8" w:space="0" w:color="000000"/>
              <w:right w:val="single" w:sz="4" w:space="0" w:color="auto"/>
            </w:tcBorders>
            <w:tcMar>
              <w:top w:w="100" w:type="dxa"/>
              <w:left w:w="100" w:type="dxa"/>
              <w:bottom w:w="100" w:type="dxa"/>
              <w:right w:w="100" w:type="dxa"/>
            </w:tcMar>
            <w:hideMark/>
          </w:tcPr>
          <w:p w14:paraId="01113223" w14:textId="77777777" w:rsidR="00376B25" w:rsidRPr="00376B25" w:rsidRDefault="00376B25" w:rsidP="00376B25">
            <w:pPr>
              <w:spacing w:line="254" w:lineRule="auto"/>
              <w:jc w:val="center"/>
              <w:rPr>
                <w:rFonts w:ascii="Times New Roman" w:eastAsia="Calibri" w:hAnsi="Times New Roman" w:cs="Times New Roman"/>
                <w:b/>
                <w:sz w:val="20"/>
                <w:szCs w:val="20"/>
              </w:rPr>
            </w:pPr>
            <w:r w:rsidRPr="00376B25">
              <w:rPr>
                <w:rFonts w:ascii="Times New Roman" w:eastAsia="Calibri" w:hAnsi="Times New Roman" w:cs="Times New Roman"/>
                <w:b/>
                <w:sz w:val="20"/>
                <w:szCs w:val="20"/>
              </w:rPr>
              <w:t>powiat</w:t>
            </w:r>
          </w:p>
        </w:tc>
        <w:tc>
          <w:tcPr>
            <w:tcW w:w="1560"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0BBD1FAE"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55</w:t>
            </w:r>
          </w:p>
        </w:tc>
        <w:tc>
          <w:tcPr>
            <w:tcW w:w="1703" w:type="dxa"/>
            <w:tcBorders>
              <w:top w:val="nil"/>
              <w:left w:val="nil"/>
              <w:bottom w:val="single" w:sz="8" w:space="0" w:color="000000"/>
              <w:right w:val="single" w:sz="8" w:space="0" w:color="000000"/>
            </w:tcBorders>
            <w:tcMar>
              <w:top w:w="100" w:type="dxa"/>
              <w:left w:w="100" w:type="dxa"/>
              <w:bottom w:w="100" w:type="dxa"/>
              <w:right w:w="100" w:type="dxa"/>
            </w:tcMar>
          </w:tcPr>
          <w:p w14:paraId="7174FF75"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47</w:t>
            </w:r>
          </w:p>
        </w:tc>
        <w:tc>
          <w:tcPr>
            <w:tcW w:w="1562" w:type="dxa"/>
            <w:tcBorders>
              <w:top w:val="nil"/>
              <w:left w:val="nil"/>
              <w:bottom w:val="single" w:sz="8" w:space="0" w:color="000000"/>
              <w:right w:val="single" w:sz="8" w:space="0" w:color="000000"/>
            </w:tcBorders>
            <w:tcMar>
              <w:top w:w="100" w:type="dxa"/>
              <w:left w:w="100" w:type="dxa"/>
              <w:bottom w:w="100" w:type="dxa"/>
              <w:right w:w="100" w:type="dxa"/>
            </w:tcMar>
          </w:tcPr>
          <w:p w14:paraId="307923C4"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61</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325DDE36"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w:t>
            </w:r>
          </w:p>
        </w:tc>
      </w:tr>
      <w:tr w:rsidR="00376B25" w:rsidRPr="00376B25" w14:paraId="7A602BB1" w14:textId="77777777" w:rsidTr="008F4BFA">
        <w:trPr>
          <w:trHeight w:val="480"/>
        </w:trPr>
        <w:tc>
          <w:tcPr>
            <w:tcW w:w="2106" w:type="dxa"/>
            <w:tcBorders>
              <w:top w:val="nil"/>
              <w:left w:val="single" w:sz="8" w:space="0" w:color="000000"/>
              <w:bottom w:val="single" w:sz="8" w:space="0" w:color="000000"/>
              <w:right w:val="single" w:sz="4" w:space="0" w:color="auto"/>
            </w:tcBorders>
            <w:tcMar>
              <w:top w:w="100" w:type="dxa"/>
              <w:left w:w="100" w:type="dxa"/>
              <w:bottom w:w="100" w:type="dxa"/>
              <w:right w:w="100" w:type="dxa"/>
            </w:tcMar>
            <w:hideMark/>
          </w:tcPr>
          <w:p w14:paraId="058CB289" w14:textId="77777777" w:rsidR="00376B25" w:rsidRPr="00376B25" w:rsidRDefault="00376B25" w:rsidP="00376B25">
            <w:pPr>
              <w:spacing w:line="254" w:lineRule="auto"/>
              <w:jc w:val="center"/>
              <w:rPr>
                <w:rFonts w:ascii="Times New Roman" w:eastAsia="Calibri" w:hAnsi="Times New Roman" w:cs="Times New Roman"/>
                <w:b/>
                <w:sz w:val="20"/>
                <w:szCs w:val="20"/>
              </w:rPr>
            </w:pPr>
            <w:r w:rsidRPr="00376B25">
              <w:rPr>
                <w:rFonts w:ascii="Times New Roman" w:eastAsia="Calibri" w:hAnsi="Times New Roman" w:cs="Times New Roman"/>
                <w:b/>
                <w:sz w:val="20"/>
                <w:szCs w:val="20"/>
              </w:rPr>
              <w:t>województwo</w:t>
            </w:r>
          </w:p>
        </w:tc>
        <w:tc>
          <w:tcPr>
            <w:tcW w:w="1560"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01A9F390"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58,34</w:t>
            </w:r>
          </w:p>
        </w:tc>
        <w:tc>
          <w:tcPr>
            <w:tcW w:w="1703" w:type="dxa"/>
            <w:tcBorders>
              <w:top w:val="nil"/>
              <w:left w:val="nil"/>
              <w:bottom w:val="single" w:sz="8" w:space="0" w:color="000000"/>
              <w:right w:val="single" w:sz="8" w:space="0" w:color="000000"/>
            </w:tcBorders>
            <w:tcMar>
              <w:top w:w="100" w:type="dxa"/>
              <w:left w:w="100" w:type="dxa"/>
              <w:bottom w:w="100" w:type="dxa"/>
              <w:right w:w="100" w:type="dxa"/>
            </w:tcMar>
          </w:tcPr>
          <w:p w14:paraId="6FF17ADB"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46,07</w:t>
            </w:r>
          </w:p>
        </w:tc>
        <w:tc>
          <w:tcPr>
            <w:tcW w:w="1562" w:type="dxa"/>
            <w:tcBorders>
              <w:top w:val="nil"/>
              <w:left w:val="nil"/>
              <w:bottom w:val="single" w:sz="8" w:space="0" w:color="000000"/>
              <w:right w:val="single" w:sz="8" w:space="0" w:color="000000"/>
            </w:tcBorders>
            <w:tcMar>
              <w:top w:w="100" w:type="dxa"/>
              <w:left w:w="100" w:type="dxa"/>
              <w:bottom w:w="100" w:type="dxa"/>
              <w:right w:w="100" w:type="dxa"/>
            </w:tcMar>
          </w:tcPr>
          <w:p w14:paraId="1E030F75"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65,13</w:t>
            </w:r>
          </w:p>
        </w:tc>
        <w:tc>
          <w:tcPr>
            <w:tcW w:w="1700" w:type="dxa"/>
            <w:tcBorders>
              <w:top w:val="nil"/>
              <w:left w:val="nil"/>
              <w:bottom w:val="single" w:sz="8" w:space="0" w:color="000000"/>
              <w:right w:val="single" w:sz="8" w:space="0" w:color="000000"/>
            </w:tcBorders>
            <w:tcMar>
              <w:top w:w="100" w:type="dxa"/>
              <w:left w:w="100" w:type="dxa"/>
              <w:bottom w:w="100" w:type="dxa"/>
              <w:right w:w="100" w:type="dxa"/>
            </w:tcMar>
          </w:tcPr>
          <w:p w14:paraId="7674D018" w14:textId="77777777" w:rsidR="00376B25" w:rsidRPr="00376B25" w:rsidRDefault="00376B25" w:rsidP="00376B25">
            <w:pPr>
              <w:spacing w:line="254" w:lineRule="auto"/>
              <w:jc w:val="center"/>
              <w:rPr>
                <w:rFonts w:ascii="Times New Roman" w:eastAsia="Calibri" w:hAnsi="Times New Roman" w:cs="Times New Roman"/>
              </w:rPr>
            </w:pPr>
            <w:r w:rsidRPr="00376B25">
              <w:rPr>
                <w:rFonts w:ascii="Times New Roman" w:eastAsia="Calibri" w:hAnsi="Times New Roman" w:cs="Times New Roman"/>
              </w:rPr>
              <w:t>-</w:t>
            </w:r>
          </w:p>
        </w:tc>
      </w:tr>
    </w:tbl>
    <w:p w14:paraId="5679129F" w14:textId="77777777" w:rsidR="00376B25" w:rsidRPr="00376B25" w:rsidRDefault="00376B25" w:rsidP="00376B25">
      <w:pPr>
        <w:spacing w:line="254" w:lineRule="auto"/>
        <w:rPr>
          <w:rFonts w:ascii="Calibri" w:eastAsia="Times New Roman" w:hAnsi="Calibri" w:cs="Times New Roman"/>
          <w:sz w:val="24"/>
          <w:szCs w:val="24"/>
        </w:rPr>
      </w:pPr>
    </w:p>
    <w:p w14:paraId="7DCC3832" w14:textId="6CECCD0F" w:rsidR="00376B25" w:rsidRPr="00376B25" w:rsidRDefault="00376B25" w:rsidP="00A910CD">
      <w:pPr>
        <w:spacing w:line="240" w:lineRule="auto"/>
        <w:contextualSpacing/>
        <w:jc w:val="both"/>
        <w:rPr>
          <w:rFonts w:ascii="Times New Roman" w:eastAsia="Calibri" w:hAnsi="Times New Roman" w:cs="Times New Roman"/>
          <w:b/>
          <w:sz w:val="24"/>
          <w:szCs w:val="24"/>
        </w:rPr>
      </w:pPr>
      <w:r w:rsidRPr="00376B25">
        <w:rPr>
          <w:rFonts w:ascii="Times New Roman" w:eastAsia="Calibri" w:hAnsi="Times New Roman" w:cs="Times New Roman"/>
          <w:b/>
          <w:sz w:val="24"/>
          <w:szCs w:val="24"/>
        </w:rPr>
        <w:t xml:space="preserve">Oferta edukacyjna szkoły w zakresie zajęć dodatkowych, w tym zajęć dla uczniów </w:t>
      </w:r>
      <w:r w:rsidR="0090124B">
        <w:rPr>
          <w:rFonts w:ascii="Times New Roman" w:eastAsia="Calibri" w:hAnsi="Times New Roman" w:cs="Times New Roman"/>
          <w:b/>
          <w:sz w:val="24"/>
          <w:szCs w:val="24"/>
        </w:rPr>
        <w:br/>
      </w:r>
      <w:r w:rsidRPr="00376B25">
        <w:rPr>
          <w:rFonts w:ascii="Times New Roman" w:eastAsia="Calibri" w:hAnsi="Times New Roman" w:cs="Times New Roman"/>
          <w:b/>
          <w:sz w:val="24"/>
          <w:szCs w:val="24"/>
        </w:rPr>
        <w:t>ze specjalnymi potrzebami edukacyjnymi</w:t>
      </w:r>
    </w:p>
    <w:p w14:paraId="1E94DF96" w14:textId="77777777" w:rsidR="00376B25" w:rsidRDefault="00376B25" w:rsidP="00376B25">
      <w:pPr>
        <w:spacing w:line="240" w:lineRule="auto"/>
        <w:jc w:val="both"/>
        <w:rPr>
          <w:rFonts w:ascii="Times New Roman" w:eastAsia="Calibri" w:hAnsi="Times New Roman" w:cs="Times New Roman"/>
          <w:b/>
          <w:color w:val="FF0000"/>
          <w:sz w:val="24"/>
          <w:szCs w:val="24"/>
        </w:rPr>
      </w:pPr>
    </w:p>
    <w:p w14:paraId="5CD5F349" w14:textId="6072F729" w:rsidR="00A910CD" w:rsidRPr="00376B25" w:rsidRDefault="00A910CD" w:rsidP="00A910CD">
      <w:pPr>
        <w:spacing w:line="240" w:lineRule="auto"/>
        <w:jc w:val="center"/>
        <w:rPr>
          <w:rFonts w:ascii="Times New Roman" w:eastAsia="Calibri" w:hAnsi="Times New Roman" w:cs="Times New Roman"/>
          <w:b/>
          <w:color w:val="4472C4" w:themeColor="accent1"/>
          <w:sz w:val="24"/>
          <w:szCs w:val="24"/>
        </w:rPr>
      </w:pPr>
      <w:r w:rsidRPr="00A910CD">
        <w:rPr>
          <w:rFonts w:ascii="Times New Roman" w:eastAsia="Calibri" w:hAnsi="Times New Roman" w:cs="Times New Roman"/>
          <w:b/>
          <w:color w:val="4472C4" w:themeColor="accent1"/>
          <w:sz w:val="24"/>
          <w:szCs w:val="24"/>
        </w:rPr>
        <w:t>Styczeń – czerwiec 2022 r.</w:t>
      </w:r>
    </w:p>
    <w:p w14:paraId="50523610" w14:textId="79DB32C1" w:rsidR="00376B25" w:rsidRPr="00376B25" w:rsidRDefault="00A910CD" w:rsidP="00A910CD">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w:t>
      </w:r>
      <w:r w:rsidR="00376B25" w:rsidRPr="00376B25">
        <w:rPr>
          <w:rFonts w:ascii="Times New Roman" w:eastAsia="Times New Roman" w:hAnsi="Times New Roman" w:cs="Times New Roman"/>
          <w:sz w:val="24"/>
          <w:szCs w:val="24"/>
          <w:lang w:eastAsia="pl-PL"/>
        </w:rPr>
        <w:t xml:space="preserve"> oddziałach przedszkolnych 3 uczniów zostało objętych dodatkowymi zajęciami w ramach wczesnego wspomagania oraz 1 uczeń zajęciami rewalidacyjnymi w związku z orzeczeniem </w:t>
      </w:r>
      <w:r>
        <w:rPr>
          <w:rFonts w:ascii="Times New Roman" w:eastAsia="Times New Roman" w:hAnsi="Times New Roman" w:cs="Times New Roman"/>
          <w:sz w:val="24"/>
          <w:szCs w:val="24"/>
          <w:lang w:eastAsia="pl-PL"/>
        </w:rPr>
        <w:br/>
      </w:r>
      <w:r w:rsidR="00376B25" w:rsidRPr="00376B25">
        <w:rPr>
          <w:rFonts w:ascii="Times New Roman" w:eastAsia="Times New Roman" w:hAnsi="Times New Roman" w:cs="Times New Roman"/>
          <w:sz w:val="24"/>
          <w:szCs w:val="24"/>
          <w:lang w:eastAsia="pl-PL"/>
        </w:rPr>
        <w:t>z diagnozą Z Aspergera</w:t>
      </w:r>
      <w:r>
        <w:rPr>
          <w:rFonts w:ascii="Times New Roman" w:eastAsia="Times New Roman" w:hAnsi="Times New Roman" w:cs="Times New Roman"/>
          <w:sz w:val="24"/>
          <w:szCs w:val="24"/>
          <w:lang w:eastAsia="pl-PL"/>
        </w:rPr>
        <w:t xml:space="preserve">. Celem wsparcia </w:t>
      </w:r>
      <w:r w:rsidR="00376B25" w:rsidRPr="00376B25">
        <w:rPr>
          <w:rFonts w:ascii="Times New Roman" w:eastAsia="Times New Roman" w:hAnsi="Times New Roman" w:cs="Times New Roman"/>
          <w:sz w:val="24"/>
          <w:szCs w:val="24"/>
          <w:lang w:eastAsia="pl-PL"/>
        </w:rPr>
        <w:t xml:space="preserve">został zatrudniony nauczyciel wspomagający. </w:t>
      </w:r>
    </w:p>
    <w:p w14:paraId="1A5DDD4C" w14:textId="116F6CEF" w:rsidR="00376B25" w:rsidRDefault="00376B25" w:rsidP="00A910CD">
      <w:pPr>
        <w:spacing w:after="0" w:line="240" w:lineRule="auto"/>
        <w:jc w:val="both"/>
        <w:rPr>
          <w:rFonts w:ascii="Times New Roman" w:eastAsia="Calibri" w:hAnsi="Times New Roman" w:cs="Times New Roman"/>
          <w:sz w:val="24"/>
          <w:szCs w:val="24"/>
        </w:rPr>
      </w:pPr>
      <w:r w:rsidRPr="00376B25">
        <w:rPr>
          <w:rFonts w:ascii="Times New Roman" w:eastAsia="Times New Roman" w:hAnsi="Times New Roman" w:cs="Times New Roman"/>
          <w:sz w:val="24"/>
          <w:szCs w:val="24"/>
          <w:lang w:eastAsia="pl-PL"/>
        </w:rPr>
        <w:t xml:space="preserve">W wyżej wymienionym okresie w </w:t>
      </w:r>
      <w:r w:rsidRPr="00376B25">
        <w:rPr>
          <w:rFonts w:ascii="Times New Roman" w:eastAsia="Times New Roman" w:hAnsi="Times New Roman" w:cs="Times New Roman"/>
          <w:b/>
          <w:sz w:val="24"/>
          <w:szCs w:val="24"/>
          <w:lang w:eastAsia="pl-PL"/>
        </w:rPr>
        <w:t>klasach 1-8 zajęciami rewalidacyjnymi</w:t>
      </w:r>
      <w:r w:rsidRPr="00376B25">
        <w:rPr>
          <w:rFonts w:ascii="Times New Roman" w:eastAsia="Times New Roman" w:hAnsi="Times New Roman" w:cs="Times New Roman"/>
          <w:sz w:val="24"/>
          <w:szCs w:val="24"/>
          <w:lang w:eastAsia="pl-PL"/>
        </w:rPr>
        <w:t xml:space="preserve"> zostało objętych </w:t>
      </w:r>
      <w:r w:rsidR="00C94699">
        <w:rPr>
          <w:rFonts w:ascii="Times New Roman" w:eastAsia="Times New Roman" w:hAnsi="Times New Roman" w:cs="Times New Roman"/>
          <w:sz w:val="24"/>
          <w:szCs w:val="24"/>
          <w:lang w:eastAsia="pl-PL"/>
        </w:rPr>
        <w:br/>
      </w:r>
      <w:r w:rsidRPr="00376B25">
        <w:rPr>
          <w:rFonts w:ascii="Times New Roman" w:eastAsia="Times New Roman" w:hAnsi="Times New Roman" w:cs="Times New Roman"/>
          <w:sz w:val="24"/>
          <w:szCs w:val="24"/>
          <w:lang w:eastAsia="pl-PL"/>
        </w:rPr>
        <w:t>8 uczniów</w:t>
      </w:r>
      <w:r w:rsidR="00A910CD">
        <w:rPr>
          <w:rFonts w:ascii="Times New Roman" w:eastAsia="Times New Roman" w:hAnsi="Times New Roman" w:cs="Times New Roman"/>
          <w:sz w:val="24"/>
          <w:szCs w:val="24"/>
          <w:lang w:eastAsia="pl-PL"/>
        </w:rPr>
        <w:t xml:space="preserve">. </w:t>
      </w:r>
      <w:r w:rsidRPr="00376B25">
        <w:rPr>
          <w:rFonts w:ascii="Times New Roman" w:eastAsia="Calibri" w:hAnsi="Times New Roman" w:cs="Times New Roman"/>
          <w:sz w:val="24"/>
          <w:szCs w:val="24"/>
        </w:rPr>
        <w:t xml:space="preserve">Każdy z uczniów uczestniczył w zajęciach rewalidacyjnych (2 godz. w tygodniu) zgodnie z zaleceniami zawartymi w orzeczeniu Zajęcia rewalidacyjne mają na celu rozwijanie wszechstronnego rozwoju ucznia, poprawienie umiejętności komunikacyjnych, procesów poznawczych oraz sprawności ruchowej i manualnej. Dodatkowo uczniowie korzystali </w:t>
      </w:r>
      <w:r w:rsidR="00C94699">
        <w:rPr>
          <w:rFonts w:ascii="Times New Roman" w:eastAsia="Calibri" w:hAnsi="Times New Roman" w:cs="Times New Roman"/>
          <w:sz w:val="24"/>
          <w:szCs w:val="24"/>
        </w:rPr>
        <w:br/>
      </w:r>
      <w:r w:rsidRPr="00376B25">
        <w:rPr>
          <w:rFonts w:ascii="Times New Roman" w:eastAsia="Calibri" w:hAnsi="Times New Roman" w:cs="Times New Roman"/>
          <w:sz w:val="24"/>
          <w:szCs w:val="24"/>
        </w:rPr>
        <w:t xml:space="preserve">z innych form pomocy w formie zajęć grupowych takich jak: zajęcia doskonalące umiejętności </w:t>
      </w:r>
      <w:proofErr w:type="spellStart"/>
      <w:r w:rsidRPr="00376B25">
        <w:rPr>
          <w:rFonts w:ascii="Times New Roman" w:eastAsia="Calibri" w:hAnsi="Times New Roman" w:cs="Times New Roman"/>
          <w:sz w:val="24"/>
          <w:szCs w:val="24"/>
        </w:rPr>
        <w:t>emocjonalno</w:t>
      </w:r>
      <w:proofErr w:type="spellEnd"/>
      <w:r w:rsidRPr="00376B25">
        <w:rPr>
          <w:rFonts w:ascii="Times New Roman" w:eastAsia="Calibri" w:hAnsi="Times New Roman" w:cs="Times New Roman"/>
          <w:sz w:val="24"/>
          <w:szCs w:val="24"/>
        </w:rPr>
        <w:t xml:space="preserve"> – społeczne oraz grupowej terapii psychologicznej. </w:t>
      </w:r>
    </w:p>
    <w:p w14:paraId="1DFF622F" w14:textId="2530EC3E" w:rsidR="00376B25" w:rsidRPr="00376B25" w:rsidRDefault="00376B25" w:rsidP="00EE5501">
      <w:pPr>
        <w:spacing w:line="240" w:lineRule="auto"/>
        <w:jc w:val="both"/>
        <w:rPr>
          <w:rFonts w:ascii="Times New Roman" w:eastAsia="Calibri" w:hAnsi="Times New Roman" w:cs="Times New Roman"/>
          <w:sz w:val="24"/>
          <w:szCs w:val="24"/>
        </w:rPr>
      </w:pPr>
      <w:r w:rsidRPr="00376B25">
        <w:rPr>
          <w:rFonts w:ascii="Times New Roman" w:eastAsia="Calibri" w:hAnsi="Times New Roman" w:cs="Times New Roman"/>
          <w:sz w:val="24"/>
          <w:szCs w:val="24"/>
        </w:rPr>
        <w:t>Zgodnie z zaleceniami zawartymi w orzeczeniach uczniowie kl. V i VI objęci byli</w:t>
      </w:r>
      <w:r w:rsidR="006B1B67">
        <w:rPr>
          <w:rFonts w:ascii="Times New Roman" w:eastAsia="Calibri" w:hAnsi="Times New Roman" w:cs="Times New Roman"/>
          <w:sz w:val="24"/>
          <w:szCs w:val="24"/>
        </w:rPr>
        <w:t xml:space="preserve"> </w:t>
      </w:r>
      <w:r w:rsidRPr="00376B25">
        <w:rPr>
          <w:rFonts w:ascii="Times New Roman" w:eastAsia="Calibri" w:hAnsi="Times New Roman" w:cs="Times New Roman"/>
          <w:sz w:val="24"/>
          <w:szCs w:val="24"/>
        </w:rPr>
        <w:t xml:space="preserve">indywidualnymi zajęciami z niektórych przedmiotów. </w:t>
      </w:r>
    </w:p>
    <w:p w14:paraId="69667A0A" w14:textId="44A8A5E5" w:rsidR="00376B25" w:rsidRDefault="00376B25" w:rsidP="00EE5501">
      <w:pPr>
        <w:spacing w:line="240" w:lineRule="auto"/>
        <w:contextualSpacing/>
        <w:jc w:val="both"/>
        <w:rPr>
          <w:rFonts w:ascii="Times New Roman" w:eastAsia="Calibri" w:hAnsi="Times New Roman" w:cs="Times New Roman"/>
          <w:sz w:val="24"/>
          <w:szCs w:val="24"/>
        </w:rPr>
      </w:pPr>
      <w:r w:rsidRPr="00376B25">
        <w:rPr>
          <w:rFonts w:ascii="Times New Roman" w:eastAsia="Calibri" w:hAnsi="Times New Roman" w:cs="Times New Roman"/>
          <w:b/>
          <w:sz w:val="24"/>
          <w:szCs w:val="24"/>
        </w:rPr>
        <w:lastRenderedPageBreak/>
        <w:t>Zajęciami korekcyjno- kompensacyjnymi</w:t>
      </w:r>
      <w:r w:rsidRPr="00376B25">
        <w:rPr>
          <w:rFonts w:ascii="Times New Roman" w:eastAsia="Calibri" w:hAnsi="Times New Roman" w:cs="Times New Roman"/>
          <w:sz w:val="24"/>
          <w:szCs w:val="24"/>
        </w:rPr>
        <w:t xml:space="preserve"> objęci byli wszyscy uczniowie  szkoły (kl. I- VIII), potrzebujący takiej pomocy – 8 grup (34 uczniów). Zajęcia dla grupy odbywały się raz w tygodniu po 1 godzinie. Efektem tych zajęć to maksymalne usprawnienie obniżonych funkcji </w:t>
      </w:r>
      <w:proofErr w:type="spellStart"/>
      <w:r w:rsidRPr="00376B25">
        <w:rPr>
          <w:rFonts w:ascii="Times New Roman" w:eastAsia="Calibri" w:hAnsi="Times New Roman" w:cs="Times New Roman"/>
          <w:sz w:val="24"/>
          <w:szCs w:val="24"/>
        </w:rPr>
        <w:t>percepcyjno</w:t>
      </w:r>
      <w:proofErr w:type="spellEnd"/>
      <w:r w:rsidRPr="00376B25">
        <w:rPr>
          <w:rFonts w:ascii="Times New Roman" w:eastAsia="Calibri" w:hAnsi="Times New Roman" w:cs="Times New Roman"/>
          <w:sz w:val="24"/>
          <w:szCs w:val="24"/>
        </w:rPr>
        <w:t xml:space="preserve"> - motorycznych u uczniów ze specyficznymi trudnościami w nauce czytania i pisania celem ograniczenia trudności w nabywaniu przez nich umiejętności szkolnych oraz zapobieganiu niepowodzeniom w nauce.</w:t>
      </w:r>
    </w:p>
    <w:p w14:paraId="2A194619" w14:textId="77777777" w:rsidR="00BE3C18" w:rsidRPr="00376B25" w:rsidRDefault="00BE3C18" w:rsidP="00EE5501">
      <w:pPr>
        <w:spacing w:line="240" w:lineRule="auto"/>
        <w:contextualSpacing/>
        <w:jc w:val="both"/>
        <w:rPr>
          <w:rFonts w:ascii="Times New Roman" w:eastAsia="Calibri" w:hAnsi="Times New Roman" w:cs="Times New Roman"/>
          <w:sz w:val="24"/>
          <w:szCs w:val="24"/>
        </w:rPr>
      </w:pPr>
    </w:p>
    <w:p w14:paraId="1B64D117" w14:textId="1C13C07F" w:rsidR="00376B25" w:rsidRDefault="00376B25" w:rsidP="00540D80">
      <w:pPr>
        <w:spacing w:line="240" w:lineRule="auto"/>
        <w:contextualSpacing/>
        <w:jc w:val="both"/>
        <w:rPr>
          <w:rFonts w:ascii="Times New Roman" w:eastAsia="Calibri" w:hAnsi="Times New Roman" w:cs="Times New Roman"/>
          <w:sz w:val="24"/>
          <w:szCs w:val="24"/>
        </w:rPr>
      </w:pPr>
      <w:r w:rsidRPr="00376B25">
        <w:rPr>
          <w:rFonts w:ascii="Times New Roman" w:eastAsia="Calibri" w:hAnsi="Times New Roman" w:cs="Times New Roman"/>
          <w:b/>
          <w:sz w:val="24"/>
          <w:szCs w:val="24"/>
        </w:rPr>
        <w:t xml:space="preserve">Zajęciami rozwijającymi kompetencje </w:t>
      </w:r>
      <w:proofErr w:type="spellStart"/>
      <w:r w:rsidRPr="00376B25">
        <w:rPr>
          <w:rFonts w:ascii="Times New Roman" w:eastAsia="Calibri" w:hAnsi="Times New Roman" w:cs="Times New Roman"/>
          <w:b/>
          <w:sz w:val="24"/>
          <w:szCs w:val="24"/>
        </w:rPr>
        <w:t>emocjonalno</w:t>
      </w:r>
      <w:proofErr w:type="spellEnd"/>
      <w:r w:rsidRPr="00376B25">
        <w:rPr>
          <w:rFonts w:ascii="Times New Roman" w:eastAsia="Calibri" w:hAnsi="Times New Roman" w:cs="Times New Roman"/>
          <w:b/>
          <w:sz w:val="24"/>
          <w:szCs w:val="24"/>
        </w:rPr>
        <w:t xml:space="preserve"> – społeczne</w:t>
      </w:r>
      <w:r w:rsidRPr="00376B25">
        <w:rPr>
          <w:rFonts w:ascii="Times New Roman" w:eastAsia="Calibri" w:hAnsi="Times New Roman" w:cs="Times New Roman"/>
          <w:sz w:val="24"/>
          <w:szCs w:val="24"/>
        </w:rPr>
        <w:t xml:space="preserve"> objęci byli uczniowie szkoły podstawowej 2 grupy (I gr. kl. IV-V, II gr. – kl. VI). Efekty tych zajęć to przebudowa negatywnych sądów poznawczych o sobie i innych, przeżycie emocjonalnego korektywnego doświadczenia będącego alternatywą dla wcześniej przeżytych urazów oraz wypróbowanie nowych efektywnych wzorców </w:t>
      </w:r>
      <w:proofErr w:type="spellStart"/>
      <w:r w:rsidRPr="00376B25">
        <w:rPr>
          <w:rFonts w:ascii="Times New Roman" w:eastAsia="Calibri" w:hAnsi="Times New Roman" w:cs="Times New Roman"/>
          <w:sz w:val="24"/>
          <w:szCs w:val="24"/>
        </w:rPr>
        <w:t>zachowań</w:t>
      </w:r>
      <w:proofErr w:type="spellEnd"/>
      <w:r w:rsidRPr="00376B25">
        <w:rPr>
          <w:rFonts w:ascii="Times New Roman" w:eastAsia="Calibri" w:hAnsi="Times New Roman" w:cs="Times New Roman"/>
          <w:sz w:val="24"/>
          <w:szCs w:val="24"/>
        </w:rPr>
        <w:t>. Namacalne efekty tych zajęć to zdecydowany spadek sytuacji konfliktowych oraz poprawa społecznego funkcjonowania uczniów biorących udział w tych zajęciach.</w:t>
      </w:r>
    </w:p>
    <w:p w14:paraId="11CCEE6F" w14:textId="77777777" w:rsidR="00BE3C18" w:rsidRPr="00376B25" w:rsidRDefault="00BE3C18" w:rsidP="00540D80">
      <w:pPr>
        <w:spacing w:line="240" w:lineRule="auto"/>
        <w:contextualSpacing/>
        <w:jc w:val="both"/>
        <w:rPr>
          <w:rFonts w:ascii="Times New Roman" w:eastAsia="Calibri" w:hAnsi="Times New Roman" w:cs="Times New Roman"/>
          <w:sz w:val="24"/>
          <w:szCs w:val="24"/>
        </w:rPr>
      </w:pPr>
    </w:p>
    <w:p w14:paraId="05B611B6" w14:textId="77777777" w:rsidR="00376B25" w:rsidRPr="00376B25" w:rsidRDefault="00376B25" w:rsidP="00540D80">
      <w:pPr>
        <w:spacing w:line="240" w:lineRule="auto"/>
        <w:contextualSpacing/>
        <w:jc w:val="both"/>
        <w:rPr>
          <w:rFonts w:ascii="Times New Roman" w:eastAsia="Calibri" w:hAnsi="Times New Roman" w:cs="Times New Roman"/>
          <w:sz w:val="24"/>
          <w:szCs w:val="24"/>
        </w:rPr>
      </w:pPr>
      <w:r w:rsidRPr="00376B25">
        <w:rPr>
          <w:rFonts w:ascii="Times New Roman" w:eastAsia="Calibri" w:hAnsi="Times New Roman" w:cs="Times New Roman"/>
          <w:sz w:val="24"/>
          <w:szCs w:val="24"/>
        </w:rPr>
        <w:t xml:space="preserve">W kl. 0 odbywały się </w:t>
      </w:r>
      <w:r w:rsidRPr="00376B25">
        <w:rPr>
          <w:rFonts w:ascii="Times New Roman" w:eastAsia="Calibri" w:hAnsi="Times New Roman" w:cs="Times New Roman"/>
          <w:b/>
          <w:bCs/>
          <w:sz w:val="24"/>
          <w:szCs w:val="24"/>
        </w:rPr>
        <w:t>zajęcia rozwijające umiejętności matematyczno- przyrodnicze oraz zajęcia rozwijające umiejętności rytmiczno- ruchowe,</w:t>
      </w:r>
      <w:r w:rsidRPr="00376B25">
        <w:rPr>
          <w:rFonts w:ascii="Times New Roman" w:eastAsia="Calibri" w:hAnsi="Times New Roman" w:cs="Times New Roman"/>
          <w:sz w:val="24"/>
          <w:szCs w:val="24"/>
        </w:rPr>
        <w:t xml:space="preserve"> które miały rozwijać umiejętności matematyczne oraz </w:t>
      </w:r>
      <w:proofErr w:type="spellStart"/>
      <w:r w:rsidRPr="00376B25">
        <w:rPr>
          <w:rFonts w:ascii="Times New Roman" w:eastAsia="Calibri" w:hAnsi="Times New Roman" w:cs="Times New Roman"/>
          <w:sz w:val="24"/>
          <w:szCs w:val="24"/>
        </w:rPr>
        <w:t>rytmiczno</w:t>
      </w:r>
      <w:proofErr w:type="spellEnd"/>
      <w:r w:rsidRPr="00376B25">
        <w:rPr>
          <w:rFonts w:ascii="Times New Roman" w:eastAsia="Calibri" w:hAnsi="Times New Roman" w:cs="Times New Roman"/>
          <w:sz w:val="24"/>
          <w:szCs w:val="24"/>
        </w:rPr>
        <w:t xml:space="preserve"> – ruchowe dzieci w wieku przedszkolnym..</w:t>
      </w:r>
    </w:p>
    <w:p w14:paraId="34D228FE" w14:textId="77777777" w:rsidR="00376B25" w:rsidRDefault="00376B25" w:rsidP="006363FE">
      <w:pPr>
        <w:spacing w:line="240" w:lineRule="auto"/>
        <w:contextualSpacing/>
        <w:jc w:val="both"/>
        <w:rPr>
          <w:rFonts w:ascii="Times New Roman" w:eastAsia="Calibri" w:hAnsi="Times New Roman" w:cs="Times New Roman"/>
          <w:b/>
          <w:bCs/>
          <w:sz w:val="24"/>
          <w:szCs w:val="24"/>
        </w:rPr>
      </w:pPr>
      <w:r w:rsidRPr="00376B25">
        <w:rPr>
          <w:rFonts w:ascii="Times New Roman" w:eastAsia="Calibri" w:hAnsi="Times New Roman" w:cs="Times New Roman"/>
          <w:sz w:val="24"/>
          <w:szCs w:val="24"/>
        </w:rPr>
        <w:t xml:space="preserve">Uczniowie zdolni naszej szkoły mogli rozwijać swoje zainteresowania na </w:t>
      </w:r>
      <w:r w:rsidRPr="00376B25">
        <w:rPr>
          <w:rFonts w:ascii="Times New Roman" w:eastAsia="Calibri" w:hAnsi="Times New Roman" w:cs="Times New Roman"/>
          <w:b/>
          <w:bCs/>
          <w:sz w:val="24"/>
          <w:szCs w:val="24"/>
        </w:rPr>
        <w:t xml:space="preserve">zajęciach informatycznych. </w:t>
      </w:r>
    </w:p>
    <w:p w14:paraId="6C168900" w14:textId="77777777" w:rsidR="00BE3C18" w:rsidRPr="00376B25" w:rsidRDefault="00BE3C18" w:rsidP="006363FE">
      <w:pPr>
        <w:spacing w:line="240" w:lineRule="auto"/>
        <w:contextualSpacing/>
        <w:jc w:val="both"/>
        <w:rPr>
          <w:rFonts w:ascii="Times New Roman" w:eastAsia="Calibri" w:hAnsi="Times New Roman" w:cs="Times New Roman"/>
          <w:b/>
          <w:bCs/>
          <w:sz w:val="24"/>
          <w:szCs w:val="24"/>
        </w:rPr>
      </w:pPr>
    </w:p>
    <w:p w14:paraId="7D7B62C0" w14:textId="1F676626" w:rsidR="00376B25" w:rsidRDefault="00376B25" w:rsidP="006363FE">
      <w:pPr>
        <w:spacing w:line="240" w:lineRule="auto"/>
        <w:contextualSpacing/>
        <w:jc w:val="both"/>
        <w:rPr>
          <w:rFonts w:ascii="Times New Roman" w:eastAsia="Calibri" w:hAnsi="Times New Roman" w:cs="Times New Roman"/>
          <w:b/>
          <w:sz w:val="24"/>
          <w:szCs w:val="24"/>
        </w:rPr>
      </w:pPr>
      <w:r w:rsidRPr="00376B25">
        <w:rPr>
          <w:rFonts w:ascii="Times New Roman" w:eastAsia="Calibri" w:hAnsi="Times New Roman" w:cs="Times New Roman"/>
          <w:sz w:val="24"/>
          <w:szCs w:val="24"/>
        </w:rPr>
        <w:t xml:space="preserve">Uzdolnienia oraz zainteresowania sportowe uczniowie mogli rozwijać, uczestnicząc </w:t>
      </w:r>
      <w:r w:rsidR="006363FE">
        <w:rPr>
          <w:rFonts w:ascii="Times New Roman" w:eastAsia="Calibri" w:hAnsi="Times New Roman" w:cs="Times New Roman"/>
          <w:sz w:val="24"/>
          <w:szCs w:val="24"/>
        </w:rPr>
        <w:br/>
      </w:r>
      <w:r w:rsidRPr="00376B25">
        <w:rPr>
          <w:rFonts w:ascii="Times New Roman" w:eastAsia="Calibri" w:hAnsi="Times New Roman" w:cs="Times New Roman"/>
          <w:sz w:val="24"/>
          <w:szCs w:val="24"/>
        </w:rPr>
        <w:t xml:space="preserve">w zajęciach </w:t>
      </w:r>
      <w:r w:rsidRPr="00376B25">
        <w:rPr>
          <w:rFonts w:ascii="Times New Roman" w:eastAsia="Calibri" w:hAnsi="Times New Roman" w:cs="Times New Roman"/>
          <w:b/>
          <w:sz w:val="24"/>
          <w:szCs w:val="24"/>
        </w:rPr>
        <w:t>Szkolnego Klubu Sportowego GO Lichnowy</w:t>
      </w:r>
      <w:r w:rsidRPr="00376B25">
        <w:rPr>
          <w:rFonts w:ascii="Times New Roman" w:eastAsia="Calibri" w:hAnsi="Times New Roman" w:cs="Times New Roman"/>
          <w:sz w:val="24"/>
          <w:szCs w:val="24"/>
        </w:rPr>
        <w:t xml:space="preserve">. Uczniowie kolejny raz uczestniczyli w </w:t>
      </w:r>
      <w:r w:rsidRPr="00376B25">
        <w:rPr>
          <w:rFonts w:ascii="Times New Roman" w:eastAsia="Calibri" w:hAnsi="Times New Roman" w:cs="Times New Roman"/>
          <w:b/>
          <w:sz w:val="24"/>
          <w:szCs w:val="24"/>
        </w:rPr>
        <w:t>wyjeździe do Karpacza</w:t>
      </w:r>
      <w:r w:rsidRPr="00376B25">
        <w:rPr>
          <w:rFonts w:ascii="Times New Roman" w:eastAsia="Calibri" w:hAnsi="Times New Roman" w:cs="Times New Roman"/>
          <w:sz w:val="24"/>
          <w:szCs w:val="24"/>
        </w:rPr>
        <w:t xml:space="preserve">. Głównym celem wyjazdu </w:t>
      </w:r>
      <w:r w:rsidRPr="00376B25">
        <w:rPr>
          <w:rFonts w:ascii="Times New Roman" w:eastAsia="Calibri" w:hAnsi="Times New Roman" w:cs="Times New Roman"/>
          <w:b/>
          <w:sz w:val="24"/>
          <w:szCs w:val="24"/>
        </w:rPr>
        <w:t>była nauka jazdy na nartach</w:t>
      </w:r>
      <w:r w:rsidR="00BE3C18">
        <w:rPr>
          <w:rFonts w:ascii="Times New Roman" w:eastAsia="Calibri" w:hAnsi="Times New Roman" w:cs="Times New Roman"/>
          <w:b/>
          <w:sz w:val="24"/>
          <w:szCs w:val="24"/>
        </w:rPr>
        <w:t>.</w:t>
      </w:r>
    </w:p>
    <w:p w14:paraId="45DC7056" w14:textId="77777777" w:rsidR="00BE3C18" w:rsidRPr="00376B25" w:rsidRDefault="00BE3C18" w:rsidP="006363FE">
      <w:pPr>
        <w:spacing w:line="240" w:lineRule="auto"/>
        <w:contextualSpacing/>
        <w:jc w:val="both"/>
        <w:rPr>
          <w:rFonts w:ascii="Times New Roman" w:eastAsia="Calibri" w:hAnsi="Times New Roman" w:cs="Times New Roman"/>
          <w:b/>
          <w:sz w:val="24"/>
          <w:szCs w:val="24"/>
        </w:rPr>
      </w:pPr>
    </w:p>
    <w:p w14:paraId="01884EB9" w14:textId="7B78B803" w:rsidR="00376B25" w:rsidRDefault="00376B25" w:rsidP="00E834D1">
      <w:pPr>
        <w:spacing w:line="240" w:lineRule="auto"/>
        <w:contextualSpacing/>
        <w:jc w:val="both"/>
        <w:rPr>
          <w:rFonts w:ascii="Times New Roman" w:eastAsia="Calibri" w:hAnsi="Times New Roman" w:cs="Times New Roman"/>
          <w:sz w:val="24"/>
          <w:szCs w:val="24"/>
        </w:rPr>
      </w:pPr>
      <w:r w:rsidRPr="00376B25">
        <w:rPr>
          <w:rFonts w:ascii="Times New Roman" w:eastAsia="Calibri" w:hAnsi="Times New Roman" w:cs="Times New Roman"/>
          <w:sz w:val="24"/>
          <w:szCs w:val="24"/>
        </w:rPr>
        <w:t xml:space="preserve">Dla uczniów klas 1-3 zorganizowane zostały </w:t>
      </w:r>
      <w:r w:rsidRPr="00376B25">
        <w:rPr>
          <w:rFonts w:ascii="Times New Roman" w:eastAsia="Calibri" w:hAnsi="Times New Roman" w:cs="Times New Roman"/>
          <w:b/>
          <w:sz w:val="24"/>
          <w:szCs w:val="24"/>
        </w:rPr>
        <w:t>zajęcia taneczne</w:t>
      </w:r>
      <w:r w:rsidRPr="00376B25">
        <w:rPr>
          <w:rFonts w:ascii="Times New Roman" w:eastAsia="Calibri" w:hAnsi="Times New Roman" w:cs="Times New Roman"/>
          <w:sz w:val="24"/>
          <w:szCs w:val="24"/>
        </w:rPr>
        <w:t>, których efekty mo</w:t>
      </w:r>
      <w:r w:rsidR="00E834D1">
        <w:rPr>
          <w:rFonts w:ascii="Times New Roman" w:eastAsia="Calibri" w:hAnsi="Times New Roman" w:cs="Times New Roman"/>
          <w:sz w:val="24"/>
          <w:szCs w:val="24"/>
        </w:rPr>
        <w:t>żna było</w:t>
      </w:r>
      <w:r w:rsidRPr="00376B25">
        <w:rPr>
          <w:rFonts w:ascii="Times New Roman" w:eastAsia="Calibri" w:hAnsi="Times New Roman" w:cs="Times New Roman"/>
          <w:sz w:val="24"/>
          <w:szCs w:val="24"/>
        </w:rPr>
        <w:t xml:space="preserve"> oglądać na szkolnych uroczystościach. </w:t>
      </w:r>
    </w:p>
    <w:p w14:paraId="3E98F93F" w14:textId="77777777" w:rsidR="00BE3C18" w:rsidRPr="00376B25" w:rsidRDefault="00BE3C18" w:rsidP="00E834D1">
      <w:pPr>
        <w:spacing w:line="240" w:lineRule="auto"/>
        <w:contextualSpacing/>
        <w:jc w:val="both"/>
        <w:rPr>
          <w:rFonts w:ascii="Times New Roman" w:eastAsia="Calibri" w:hAnsi="Times New Roman" w:cs="Times New Roman"/>
          <w:sz w:val="24"/>
          <w:szCs w:val="24"/>
        </w:rPr>
      </w:pPr>
    </w:p>
    <w:p w14:paraId="6540C321" w14:textId="7CFE461C" w:rsidR="00376B25" w:rsidRDefault="00376B25" w:rsidP="00BE3C18">
      <w:pPr>
        <w:spacing w:after="0" w:line="240" w:lineRule="auto"/>
        <w:contextualSpacing/>
        <w:jc w:val="both"/>
        <w:rPr>
          <w:rFonts w:ascii="Times New Roman" w:eastAsia="Calibri" w:hAnsi="Times New Roman" w:cs="Times New Roman"/>
          <w:b/>
          <w:sz w:val="24"/>
          <w:szCs w:val="24"/>
        </w:rPr>
      </w:pPr>
      <w:r w:rsidRPr="00376B25">
        <w:rPr>
          <w:rFonts w:ascii="Times New Roman" w:eastAsia="Calibri" w:hAnsi="Times New Roman" w:cs="Times New Roman"/>
          <w:sz w:val="24"/>
          <w:szCs w:val="24"/>
        </w:rPr>
        <w:t xml:space="preserve">W szkole prowadzone </w:t>
      </w:r>
      <w:r w:rsidR="00BE3C18">
        <w:rPr>
          <w:rFonts w:ascii="Times New Roman" w:eastAsia="Calibri" w:hAnsi="Times New Roman" w:cs="Times New Roman"/>
          <w:sz w:val="24"/>
          <w:szCs w:val="24"/>
        </w:rPr>
        <w:t xml:space="preserve">było </w:t>
      </w:r>
      <w:r w:rsidRPr="00376B25">
        <w:rPr>
          <w:rFonts w:ascii="Times New Roman" w:eastAsia="Calibri" w:hAnsi="Times New Roman" w:cs="Times New Roman"/>
          <w:sz w:val="24"/>
          <w:szCs w:val="24"/>
        </w:rPr>
        <w:t>koło „</w:t>
      </w:r>
      <w:r w:rsidRPr="00376B25">
        <w:rPr>
          <w:rFonts w:ascii="Times New Roman" w:eastAsia="Calibri" w:hAnsi="Times New Roman" w:cs="Times New Roman"/>
          <w:b/>
          <w:sz w:val="24"/>
          <w:szCs w:val="24"/>
        </w:rPr>
        <w:t>Bezpieczeństwo w ruchu drogowym</w:t>
      </w:r>
      <w:r w:rsidRPr="00376B25">
        <w:rPr>
          <w:rFonts w:ascii="Times New Roman" w:eastAsia="Calibri" w:hAnsi="Times New Roman" w:cs="Times New Roman"/>
          <w:sz w:val="24"/>
          <w:szCs w:val="24"/>
        </w:rPr>
        <w:t>” dla klas IV-VIII SP. W ramach zajęć  uczniowie zdobywali wiedzę z zakresu przepisów ruchu drogowego, przygotowując się tym samym do Turnieju  Bezpieczeństwa o Ruchu Drogowym na kolejnych szczeblach. W tym roku uczniowie doszli do konkursu na szczeblu województwa. W szkole działa koło strażackie w ramach, którego uczniowie przygotowują się do Ogólnopolskiego Turnieju Wiedzy Pożarniczej „</w:t>
      </w:r>
      <w:r w:rsidRPr="00376B25">
        <w:rPr>
          <w:rFonts w:ascii="Times New Roman" w:eastAsia="Calibri" w:hAnsi="Times New Roman" w:cs="Times New Roman"/>
          <w:b/>
          <w:sz w:val="24"/>
          <w:szCs w:val="24"/>
        </w:rPr>
        <w:t>Młodzież zapobiega pożarom”.</w:t>
      </w:r>
    </w:p>
    <w:p w14:paraId="76E4BDE5" w14:textId="77777777" w:rsidR="00BE3C18" w:rsidRPr="00376B25" w:rsidRDefault="00BE3C18" w:rsidP="00BE3C18">
      <w:pPr>
        <w:spacing w:after="0" w:line="240" w:lineRule="auto"/>
        <w:contextualSpacing/>
        <w:jc w:val="both"/>
        <w:rPr>
          <w:rFonts w:ascii="Times New Roman" w:eastAsia="Calibri" w:hAnsi="Times New Roman" w:cs="Times New Roman"/>
          <w:sz w:val="24"/>
          <w:szCs w:val="24"/>
        </w:rPr>
      </w:pPr>
    </w:p>
    <w:p w14:paraId="008AC47A" w14:textId="77777777" w:rsidR="00376B25" w:rsidRDefault="00376B25" w:rsidP="00BE3C18">
      <w:pPr>
        <w:spacing w:line="240" w:lineRule="auto"/>
        <w:contextualSpacing/>
        <w:jc w:val="both"/>
        <w:rPr>
          <w:rFonts w:ascii="Times New Roman" w:eastAsia="Calibri" w:hAnsi="Times New Roman" w:cs="Times New Roman"/>
          <w:sz w:val="24"/>
          <w:szCs w:val="24"/>
        </w:rPr>
      </w:pPr>
      <w:r w:rsidRPr="00376B25">
        <w:rPr>
          <w:rFonts w:ascii="Times New Roman" w:eastAsia="Calibri" w:hAnsi="Times New Roman" w:cs="Times New Roman"/>
          <w:sz w:val="24"/>
          <w:szCs w:val="24"/>
        </w:rPr>
        <w:t xml:space="preserve">W ramach pracy biblioteki szkolnej dokonano 748 </w:t>
      </w:r>
      <w:proofErr w:type="spellStart"/>
      <w:r w:rsidRPr="00376B25">
        <w:rPr>
          <w:rFonts w:ascii="Times New Roman" w:eastAsia="Calibri" w:hAnsi="Times New Roman" w:cs="Times New Roman"/>
          <w:sz w:val="24"/>
          <w:szCs w:val="24"/>
        </w:rPr>
        <w:t>wypożyczeń</w:t>
      </w:r>
      <w:proofErr w:type="spellEnd"/>
      <w:r w:rsidRPr="00376B25">
        <w:rPr>
          <w:rFonts w:ascii="Times New Roman" w:eastAsia="Calibri" w:hAnsi="Times New Roman" w:cs="Times New Roman"/>
          <w:sz w:val="24"/>
          <w:szCs w:val="24"/>
        </w:rPr>
        <w:t xml:space="preserve"> książek. Średnia </w:t>
      </w:r>
      <w:proofErr w:type="spellStart"/>
      <w:r w:rsidRPr="00376B25">
        <w:rPr>
          <w:rFonts w:ascii="Times New Roman" w:eastAsia="Calibri" w:hAnsi="Times New Roman" w:cs="Times New Roman"/>
          <w:sz w:val="24"/>
          <w:szCs w:val="24"/>
        </w:rPr>
        <w:t>wypożyczeń</w:t>
      </w:r>
      <w:proofErr w:type="spellEnd"/>
      <w:r w:rsidRPr="00376B25">
        <w:rPr>
          <w:rFonts w:ascii="Times New Roman" w:eastAsia="Calibri" w:hAnsi="Times New Roman" w:cs="Times New Roman"/>
          <w:sz w:val="24"/>
          <w:szCs w:val="24"/>
        </w:rPr>
        <w:t xml:space="preserve"> na ucznia wyniosła 5,5. Dwoje uczniów w ogóle nie korzystało z biblioteki szkolnej (uczeń klasy I </w:t>
      </w:r>
      <w:proofErr w:type="spellStart"/>
      <w:r w:rsidRPr="00376B25">
        <w:rPr>
          <w:rFonts w:ascii="Times New Roman" w:eastAsia="Calibri" w:hAnsi="Times New Roman" w:cs="Times New Roman"/>
          <w:sz w:val="24"/>
          <w:szCs w:val="24"/>
        </w:rPr>
        <w:t>i</w:t>
      </w:r>
      <w:proofErr w:type="spellEnd"/>
      <w:r w:rsidRPr="00376B25">
        <w:rPr>
          <w:rFonts w:ascii="Times New Roman" w:eastAsia="Calibri" w:hAnsi="Times New Roman" w:cs="Times New Roman"/>
          <w:sz w:val="24"/>
          <w:szCs w:val="24"/>
        </w:rPr>
        <w:t xml:space="preserve"> kl. VII).</w:t>
      </w:r>
    </w:p>
    <w:p w14:paraId="16022A13" w14:textId="77777777" w:rsidR="00BE3C18" w:rsidRPr="00376B25" w:rsidRDefault="00BE3C18" w:rsidP="00BE3C18">
      <w:pPr>
        <w:spacing w:line="240" w:lineRule="auto"/>
        <w:contextualSpacing/>
        <w:jc w:val="both"/>
        <w:rPr>
          <w:rFonts w:ascii="Times New Roman" w:eastAsia="Calibri" w:hAnsi="Times New Roman" w:cs="Times New Roman"/>
          <w:b/>
          <w:sz w:val="24"/>
          <w:szCs w:val="24"/>
        </w:rPr>
      </w:pPr>
    </w:p>
    <w:p w14:paraId="6CA62B66" w14:textId="5E16454C" w:rsidR="00376B25" w:rsidRPr="00376B25" w:rsidRDefault="00376B25" w:rsidP="00BE3C18">
      <w:pPr>
        <w:spacing w:line="240" w:lineRule="auto"/>
        <w:contextualSpacing/>
        <w:jc w:val="both"/>
        <w:rPr>
          <w:rFonts w:ascii="Times New Roman" w:eastAsia="Calibri" w:hAnsi="Times New Roman" w:cs="Times New Roman"/>
          <w:sz w:val="24"/>
          <w:szCs w:val="24"/>
        </w:rPr>
      </w:pPr>
      <w:r w:rsidRPr="00376B25">
        <w:rPr>
          <w:rFonts w:ascii="Times New Roman" w:eastAsia="Calibri" w:hAnsi="Times New Roman" w:cs="Times New Roman"/>
          <w:sz w:val="24"/>
          <w:szCs w:val="24"/>
        </w:rPr>
        <w:t xml:space="preserve">W ramach pracy psychologa szkolnego przeprowadzono </w:t>
      </w:r>
      <w:r w:rsidRPr="00376B25">
        <w:rPr>
          <w:rFonts w:ascii="Times New Roman" w:eastAsia="Calibri" w:hAnsi="Times New Roman" w:cs="Times New Roman"/>
          <w:b/>
          <w:bCs/>
          <w:sz w:val="24"/>
          <w:szCs w:val="24"/>
        </w:rPr>
        <w:t xml:space="preserve">32 </w:t>
      </w:r>
      <w:r w:rsidRPr="00376B25">
        <w:rPr>
          <w:rFonts w:ascii="Times New Roman" w:eastAsia="Calibri" w:hAnsi="Times New Roman" w:cs="Times New Roman"/>
          <w:sz w:val="24"/>
          <w:szCs w:val="24"/>
        </w:rPr>
        <w:t>konsultacje</w:t>
      </w:r>
      <w:r w:rsidRPr="00376B25">
        <w:rPr>
          <w:rFonts w:ascii="Times New Roman" w:eastAsia="Calibri" w:hAnsi="Times New Roman" w:cs="Times New Roman"/>
          <w:b/>
          <w:bCs/>
          <w:sz w:val="24"/>
          <w:szCs w:val="24"/>
        </w:rPr>
        <w:t xml:space="preserve"> z uczniami</w:t>
      </w:r>
      <w:r w:rsidR="00BE3C18">
        <w:rPr>
          <w:rFonts w:ascii="Times New Roman" w:eastAsia="Calibri" w:hAnsi="Times New Roman" w:cs="Times New Roman"/>
          <w:b/>
          <w:bCs/>
          <w:sz w:val="24"/>
          <w:szCs w:val="24"/>
        </w:rPr>
        <w:t>.</w:t>
      </w:r>
      <w:r w:rsidR="00BE3C18">
        <w:rPr>
          <w:rFonts w:ascii="Times New Roman" w:eastAsia="Calibri" w:hAnsi="Times New Roman" w:cs="Times New Roman"/>
          <w:sz w:val="24"/>
          <w:szCs w:val="24"/>
        </w:rPr>
        <w:t xml:space="preserve"> </w:t>
      </w:r>
      <w:r w:rsidRPr="00376B25">
        <w:rPr>
          <w:rFonts w:ascii="Times New Roman" w:eastAsia="Calibri" w:hAnsi="Times New Roman" w:cs="Times New Roman"/>
          <w:sz w:val="24"/>
          <w:szCs w:val="24"/>
        </w:rPr>
        <w:t xml:space="preserve">Na bieżąco, na prośbę rodziców, sporządzane były opinie o uczniach na potrzeby badań </w:t>
      </w:r>
      <w:r w:rsidR="00BE3C18">
        <w:rPr>
          <w:rFonts w:ascii="Times New Roman" w:eastAsia="Calibri" w:hAnsi="Times New Roman" w:cs="Times New Roman"/>
          <w:sz w:val="24"/>
          <w:szCs w:val="24"/>
        </w:rPr>
        <w:br/>
      </w:r>
      <w:r w:rsidRPr="00376B25">
        <w:rPr>
          <w:rFonts w:ascii="Times New Roman" w:eastAsia="Calibri" w:hAnsi="Times New Roman" w:cs="Times New Roman"/>
          <w:sz w:val="24"/>
          <w:szCs w:val="24"/>
        </w:rPr>
        <w:t>i konsultacji specjalistycznych.</w:t>
      </w:r>
      <w:r w:rsidR="00BE3C18">
        <w:rPr>
          <w:rFonts w:ascii="Times New Roman" w:eastAsia="Calibri" w:hAnsi="Times New Roman" w:cs="Times New Roman"/>
          <w:sz w:val="24"/>
          <w:szCs w:val="24"/>
        </w:rPr>
        <w:t xml:space="preserve"> </w:t>
      </w:r>
      <w:r w:rsidRPr="00376B25">
        <w:rPr>
          <w:rFonts w:ascii="Times New Roman" w:eastAsia="Calibri" w:hAnsi="Times New Roman" w:cs="Times New Roman"/>
          <w:sz w:val="24"/>
          <w:szCs w:val="24"/>
        </w:rPr>
        <w:t xml:space="preserve">Przeprowadzono </w:t>
      </w:r>
      <w:r w:rsidRPr="00376B25">
        <w:rPr>
          <w:rFonts w:ascii="Times New Roman" w:eastAsia="Calibri" w:hAnsi="Times New Roman" w:cs="Times New Roman"/>
          <w:b/>
          <w:bCs/>
          <w:sz w:val="24"/>
          <w:szCs w:val="24"/>
        </w:rPr>
        <w:t>3- krotnie</w:t>
      </w:r>
      <w:r w:rsidRPr="00376B25">
        <w:rPr>
          <w:rFonts w:ascii="Times New Roman" w:eastAsia="Calibri" w:hAnsi="Times New Roman" w:cs="Times New Roman"/>
          <w:sz w:val="24"/>
          <w:szCs w:val="24"/>
        </w:rPr>
        <w:t xml:space="preserve"> obserwację w klasie „0”, </w:t>
      </w:r>
      <w:r w:rsidR="00BE3C18">
        <w:rPr>
          <w:rFonts w:ascii="Times New Roman" w:eastAsia="Calibri" w:hAnsi="Times New Roman" w:cs="Times New Roman"/>
          <w:sz w:val="24"/>
          <w:szCs w:val="24"/>
        </w:rPr>
        <w:br/>
      </w:r>
      <w:r w:rsidRPr="00376B25">
        <w:rPr>
          <w:rFonts w:ascii="Times New Roman" w:eastAsia="Calibri" w:hAnsi="Times New Roman" w:cs="Times New Roman"/>
          <w:sz w:val="24"/>
          <w:szCs w:val="24"/>
        </w:rPr>
        <w:t>z omówieniem trudności o charakterze dydaktyczno-wychowawczym oraz zaleceniami do dalszej pracy dla nauczycieli oraz rodziców.</w:t>
      </w:r>
      <w:r w:rsidR="00BE3C18">
        <w:rPr>
          <w:rFonts w:ascii="Times New Roman" w:eastAsia="Calibri" w:hAnsi="Times New Roman" w:cs="Times New Roman"/>
          <w:sz w:val="24"/>
          <w:szCs w:val="24"/>
        </w:rPr>
        <w:t xml:space="preserve"> </w:t>
      </w:r>
      <w:r w:rsidRPr="00376B25">
        <w:rPr>
          <w:rFonts w:ascii="Times New Roman" w:eastAsia="Calibri" w:hAnsi="Times New Roman" w:cs="Times New Roman"/>
          <w:sz w:val="24"/>
          <w:szCs w:val="24"/>
        </w:rPr>
        <w:t xml:space="preserve">Przeprowadzono jedną konsultację w kl. 2, ze szczególnym zwróceniem uwagi na trudności o charakterze </w:t>
      </w:r>
      <w:proofErr w:type="spellStart"/>
      <w:r w:rsidRPr="00376B25">
        <w:rPr>
          <w:rFonts w:ascii="Times New Roman" w:eastAsia="Calibri" w:hAnsi="Times New Roman" w:cs="Times New Roman"/>
          <w:sz w:val="24"/>
          <w:szCs w:val="24"/>
        </w:rPr>
        <w:t>dydaktyczno</w:t>
      </w:r>
      <w:proofErr w:type="spellEnd"/>
      <w:r w:rsidRPr="00376B25">
        <w:rPr>
          <w:rFonts w:ascii="Times New Roman" w:eastAsia="Calibri" w:hAnsi="Times New Roman" w:cs="Times New Roman"/>
          <w:sz w:val="24"/>
          <w:szCs w:val="24"/>
        </w:rPr>
        <w:t xml:space="preserve"> – wychowawczych oraz z zaleceniami do dalszej pracy.</w:t>
      </w:r>
      <w:r w:rsidR="00BE3C18">
        <w:rPr>
          <w:rFonts w:ascii="Times New Roman" w:eastAsia="Calibri" w:hAnsi="Times New Roman" w:cs="Times New Roman"/>
          <w:sz w:val="24"/>
          <w:szCs w:val="24"/>
        </w:rPr>
        <w:t xml:space="preserve"> </w:t>
      </w:r>
      <w:r w:rsidRPr="00376B25">
        <w:rPr>
          <w:rFonts w:ascii="Times New Roman" w:eastAsia="Calibri" w:hAnsi="Times New Roman" w:cs="Times New Roman"/>
          <w:sz w:val="24"/>
          <w:szCs w:val="24"/>
        </w:rPr>
        <w:t>Na bieżąco, zgodnie z potrzebami psycholog szkolny prowadziła konsultacje z nauczycielami, wspierające ich w rozwiązywaniu sytuacji trudnych, wspierające w poszukiwaniu sposobów zapewnienia uczniom i rodzicom pomocy specjalistów oraz konsultacje o charakterze edukacyjnym.</w:t>
      </w:r>
    </w:p>
    <w:p w14:paraId="37C3453A" w14:textId="0C0052FE" w:rsidR="00376B25" w:rsidRDefault="00376B25" w:rsidP="00BE3C18">
      <w:pPr>
        <w:widowControl w:val="0"/>
        <w:tabs>
          <w:tab w:val="left" w:pos="1080"/>
        </w:tabs>
        <w:suppressAutoHyphens/>
        <w:autoSpaceDN w:val="0"/>
        <w:spacing w:after="0" w:line="240" w:lineRule="auto"/>
        <w:jc w:val="both"/>
        <w:textAlignment w:val="baseline"/>
        <w:rPr>
          <w:rFonts w:ascii="Times New Roman" w:eastAsia="Times New Roman" w:hAnsi="Times New Roman" w:cs="Times New Roman"/>
          <w:bCs/>
          <w:kern w:val="3"/>
          <w:sz w:val="24"/>
          <w:szCs w:val="24"/>
          <w:lang w:eastAsia="pl-PL"/>
        </w:rPr>
      </w:pPr>
      <w:r w:rsidRPr="00376B25">
        <w:rPr>
          <w:rFonts w:ascii="Times New Roman" w:eastAsia="Times New Roman" w:hAnsi="Times New Roman" w:cs="Times New Roman"/>
          <w:bCs/>
          <w:kern w:val="3"/>
          <w:sz w:val="24"/>
          <w:szCs w:val="24"/>
          <w:lang w:eastAsia="pl-PL"/>
        </w:rPr>
        <w:lastRenderedPageBreak/>
        <w:t xml:space="preserve">   W okresie od stycznia do czerwca </w:t>
      </w:r>
      <w:r w:rsidRPr="00376B25">
        <w:rPr>
          <w:rFonts w:ascii="Times New Roman" w:eastAsia="Times New Roman" w:hAnsi="Times New Roman" w:cs="Times New Roman"/>
          <w:b/>
          <w:bCs/>
          <w:kern w:val="3"/>
          <w:sz w:val="24"/>
          <w:szCs w:val="24"/>
          <w:lang w:eastAsia="pl-PL"/>
        </w:rPr>
        <w:t>terapią logopedyczną</w:t>
      </w:r>
      <w:r w:rsidRPr="00376B25">
        <w:rPr>
          <w:rFonts w:ascii="Times New Roman" w:eastAsia="Times New Roman" w:hAnsi="Times New Roman" w:cs="Times New Roman"/>
          <w:bCs/>
          <w:kern w:val="3"/>
          <w:sz w:val="24"/>
          <w:szCs w:val="24"/>
          <w:lang w:eastAsia="pl-PL"/>
        </w:rPr>
        <w:t xml:space="preserve"> objętych zostało 65 uczniów w tym</w:t>
      </w:r>
      <w:r w:rsidR="00BE3C18">
        <w:rPr>
          <w:rFonts w:ascii="Times New Roman" w:eastAsia="Times New Roman" w:hAnsi="Times New Roman" w:cs="Times New Roman"/>
          <w:bCs/>
          <w:kern w:val="3"/>
          <w:sz w:val="24"/>
          <w:szCs w:val="24"/>
          <w:lang w:eastAsia="pl-PL"/>
        </w:rPr>
        <w:t>:</w:t>
      </w:r>
      <w:r w:rsidRPr="00376B25">
        <w:rPr>
          <w:rFonts w:ascii="Times New Roman" w:eastAsia="Times New Roman" w:hAnsi="Times New Roman" w:cs="Times New Roman"/>
          <w:bCs/>
          <w:kern w:val="3"/>
          <w:sz w:val="24"/>
          <w:szCs w:val="24"/>
          <w:lang w:eastAsia="pl-PL"/>
        </w:rPr>
        <w:t xml:space="preserve"> - 15 terapią indywidualną dzieci przedszkolne, 8 uczniów klasy I, 3 z klasy II, 1 z klasy V, 1 z klasy VI . W tym okresie odbyło się 192 indywidualnych sesji terapeutycznych.  Odbyło się 16 zajęć grupowych: w kl. OA-5 i OB-6, 1 zajęcie w klasie II i 1 w III.</w:t>
      </w:r>
    </w:p>
    <w:p w14:paraId="1BEC58B4" w14:textId="77777777" w:rsidR="00BE3C18" w:rsidRDefault="00BE3C18" w:rsidP="00BE3C18">
      <w:pPr>
        <w:widowControl w:val="0"/>
        <w:tabs>
          <w:tab w:val="left" w:pos="1080"/>
        </w:tabs>
        <w:suppressAutoHyphens/>
        <w:autoSpaceDN w:val="0"/>
        <w:spacing w:after="0" w:line="240" w:lineRule="auto"/>
        <w:jc w:val="both"/>
        <w:textAlignment w:val="baseline"/>
        <w:rPr>
          <w:rFonts w:ascii="Times New Roman" w:eastAsia="Times New Roman" w:hAnsi="Times New Roman" w:cs="Times New Roman"/>
          <w:bCs/>
          <w:kern w:val="3"/>
          <w:sz w:val="24"/>
          <w:szCs w:val="24"/>
          <w:lang w:eastAsia="pl-PL"/>
        </w:rPr>
      </w:pPr>
    </w:p>
    <w:p w14:paraId="594384E8" w14:textId="5513B2E1" w:rsidR="00376B25" w:rsidRPr="00376B25" w:rsidRDefault="00376B25" w:rsidP="00BE3C18">
      <w:pPr>
        <w:widowControl w:val="0"/>
        <w:autoSpaceDE w:val="0"/>
        <w:autoSpaceDN w:val="0"/>
        <w:adjustRightInd w:val="0"/>
        <w:spacing w:line="240" w:lineRule="auto"/>
        <w:jc w:val="both"/>
        <w:rPr>
          <w:rFonts w:ascii="Times New Roman" w:eastAsia="Calibri" w:hAnsi="Times New Roman" w:cs="Times New Roman"/>
          <w:bCs/>
          <w:sz w:val="24"/>
          <w:szCs w:val="24"/>
        </w:rPr>
      </w:pPr>
      <w:r w:rsidRPr="00376B25">
        <w:rPr>
          <w:rFonts w:ascii="Times New Roman" w:eastAsia="Calibri" w:hAnsi="Times New Roman" w:cs="Times New Roman"/>
          <w:bCs/>
          <w:sz w:val="24"/>
          <w:szCs w:val="24"/>
        </w:rPr>
        <w:t xml:space="preserve">Z uwagi na w dalszym ciągu trwającą sytuację epidemiczną w szkole </w:t>
      </w:r>
      <w:r w:rsidRPr="00376B25">
        <w:rPr>
          <w:rFonts w:ascii="Times New Roman" w:eastAsia="Calibri" w:hAnsi="Times New Roman" w:cs="Times New Roman"/>
          <w:b/>
          <w:sz w:val="24"/>
          <w:szCs w:val="24"/>
        </w:rPr>
        <w:t>opieka logopedyczna</w:t>
      </w:r>
      <w:r w:rsidRPr="00376B25">
        <w:rPr>
          <w:rFonts w:ascii="Times New Roman" w:eastAsia="Calibri" w:hAnsi="Times New Roman" w:cs="Times New Roman"/>
          <w:bCs/>
          <w:sz w:val="24"/>
          <w:szCs w:val="24"/>
        </w:rPr>
        <w:t xml:space="preserve"> zmieniła nieco charakter- przede wszystkim z uwagi na ilość dzieci w gabinecie- obecnie nie więcej jak dwoje dzieci. Z chwilą rozpoczęcia nauki szkolnej we wrześniu celem było jak najwcześniej przeprowadzić badania przesiewowe i to udało się dokonać w 100%. By zmotywować rodziców do pracy w domu okresowo logopeda wysyłała zadania do całych grup przedszkolnych 0A i 0B. </w:t>
      </w:r>
    </w:p>
    <w:p w14:paraId="0E4E9306" w14:textId="77777777" w:rsidR="00376B25" w:rsidRPr="00376B25" w:rsidRDefault="00376B25" w:rsidP="00376B25">
      <w:pPr>
        <w:spacing w:after="0" w:line="360" w:lineRule="auto"/>
        <w:ind w:left="644"/>
        <w:contextualSpacing/>
        <w:jc w:val="both"/>
        <w:rPr>
          <w:rFonts w:ascii="Times New Roman" w:eastAsia="Calibri" w:hAnsi="Times New Roman" w:cs="Times New Roman"/>
          <w:color w:val="FF0000"/>
          <w:sz w:val="24"/>
          <w:szCs w:val="24"/>
        </w:rPr>
      </w:pPr>
    </w:p>
    <w:p w14:paraId="297B5E0A" w14:textId="467F1C4F" w:rsidR="00376B25" w:rsidRPr="00376B25" w:rsidRDefault="00376B25" w:rsidP="00152EF0">
      <w:pPr>
        <w:spacing w:after="0" w:line="240" w:lineRule="auto"/>
        <w:jc w:val="both"/>
        <w:rPr>
          <w:rFonts w:ascii="Times New Roman" w:eastAsia="Times New Roman" w:hAnsi="Times New Roman" w:cs="Times New Roman"/>
          <w:sz w:val="24"/>
          <w:szCs w:val="24"/>
          <w:lang w:eastAsia="pl-PL"/>
        </w:rPr>
      </w:pPr>
      <w:r w:rsidRPr="00376B25">
        <w:rPr>
          <w:rFonts w:ascii="Times New Roman" w:eastAsia="Times New Roman" w:hAnsi="Times New Roman" w:cs="Times New Roman"/>
          <w:sz w:val="24"/>
          <w:szCs w:val="24"/>
          <w:lang w:eastAsia="pl-PL"/>
        </w:rPr>
        <w:t xml:space="preserve">W ramach pracy </w:t>
      </w:r>
      <w:r w:rsidRPr="00376B25">
        <w:rPr>
          <w:rFonts w:ascii="Times New Roman" w:eastAsia="Times New Roman" w:hAnsi="Times New Roman" w:cs="Times New Roman"/>
          <w:b/>
          <w:sz w:val="24"/>
          <w:szCs w:val="24"/>
          <w:lang w:eastAsia="pl-PL"/>
        </w:rPr>
        <w:t>pedagoga szkolnego</w:t>
      </w:r>
      <w:r w:rsidRPr="00376B25">
        <w:rPr>
          <w:rFonts w:ascii="Times New Roman" w:eastAsia="Times New Roman" w:hAnsi="Times New Roman" w:cs="Times New Roman"/>
          <w:sz w:val="24"/>
          <w:szCs w:val="24"/>
          <w:lang w:eastAsia="pl-PL"/>
        </w:rPr>
        <w:t xml:space="preserve">  w okresie od stycznia do czerwca odbyło się 18  konsultacji z uczniami</w:t>
      </w:r>
      <w:r w:rsidR="00152EF0">
        <w:rPr>
          <w:rFonts w:ascii="Times New Roman" w:eastAsia="Times New Roman" w:hAnsi="Times New Roman" w:cs="Times New Roman"/>
          <w:sz w:val="24"/>
          <w:szCs w:val="24"/>
          <w:lang w:eastAsia="pl-PL"/>
        </w:rPr>
        <w:t xml:space="preserve">. </w:t>
      </w:r>
      <w:r w:rsidRPr="00376B25">
        <w:rPr>
          <w:rFonts w:ascii="Times New Roman" w:eastAsia="Times New Roman" w:hAnsi="Times New Roman" w:cs="Times New Roman"/>
          <w:sz w:val="24"/>
          <w:szCs w:val="24"/>
          <w:lang w:eastAsia="pl-PL"/>
        </w:rPr>
        <w:t xml:space="preserve">Pedagog przeprowadziła 3 cykle zajęć </w:t>
      </w:r>
      <w:proofErr w:type="spellStart"/>
      <w:r w:rsidRPr="00376B25">
        <w:rPr>
          <w:rFonts w:ascii="Times New Roman" w:eastAsia="Times New Roman" w:hAnsi="Times New Roman" w:cs="Times New Roman"/>
          <w:sz w:val="24"/>
          <w:szCs w:val="24"/>
          <w:lang w:eastAsia="pl-PL"/>
        </w:rPr>
        <w:t>integracyjno</w:t>
      </w:r>
      <w:proofErr w:type="spellEnd"/>
      <w:r w:rsidRPr="00376B25">
        <w:rPr>
          <w:rFonts w:ascii="Times New Roman" w:eastAsia="Times New Roman" w:hAnsi="Times New Roman" w:cs="Times New Roman"/>
          <w:sz w:val="24"/>
          <w:szCs w:val="24"/>
          <w:lang w:eastAsia="pl-PL"/>
        </w:rPr>
        <w:t xml:space="preserve"> – adaptacyjnych w klasach 1-3 oraz 2 zajęcia w klasach V-VI</w:t>
      </w:r>
      <w:r w:rsidRPr="00376B25">
        <w:rPr>
          <w:rFonts w:ascii="Times New Roman" w:eastAsia="Times New Roman" w:hAnsi="Times New Roman" w:cs="Times New Roman"/>
          <w:b/>
          <w:sz w:val="24"/>
          <w:szCs w:val="24"/>
          <w:lang w:eastAsia="pl-PL"/>
        </w:rPr>
        <w:t xml:space="preserve"> Jak radzić sobie z trudnymi emocjami związanymi z pandemią.</w:t>
      </w:r>
      <w:r w:rsidR="00152EF0">
        <w:rPr>
          <w:rFonts w:ascii="Times New Roman" w:eastAsia="Times New Roman" w:hAnsi="Times New Roman" w:cs="Times New Roman"/>
          <w:sz w:val="24"/>
          <w:szCs w:val="24"/>
          <w:lang w:eastAsia="pl-PL"/>
        </w:rPr>
        <w:t xml:space="preserve"> </w:t>
      </w:r>
      <w:r w:rsidRPr="00376B25">
        <w:rPr>
          <w:rFonts w:ascii="Times New Roman" w:eastAsia="Times New Roman" w:hAnsi="Times New Roman" w:cs="Times New Roman"/>
          <w:sz w:val="24"/>
          <w:szCs w:val="24"/>
          <w:lang w:eastAsia="pl-PL"/>
        </w:rPr>
        <w:t xml:space="preserve">Odbyło się tez spotkanie z wychowawcami klas na temat diagnozy społecznej przeprowadzanej w ramach Ogólnopolskiej </w:t>
      </w:r>
      <w:r w:rsidRPr="00376B25">
        <w:rPr>
          <w:rFonts w:ascii="Times New Roman" w:eastAsia="Times New Roman" w:hAnsi="Times New Roman" w:cs="Times New Roman"/>
          <w:b/>
          <w:sz w:val="24"/>
          <w:szCs w:val="24"/>
          <w:lang w:eastAsia="pl-PL"/>
        </w:rPr>
        <w:t>Kampanii Zachowaj Trzeźwy Umysł</w:t>
      </w:r>
      <w:r w:rsidRPr="00376B25">
        <w:rPr>
          <w:rFonts w:ascii="Times New Roman" w:eastAsia="Times New Roman" w:hAnsi="Times New Roman" w:cs="Times New Roman"/>
          <w:sz w:val="24"/>
          <w:szCs w:val="24"/>
          <w:lang w:eastAsia="pl-PL"/>
        </w:rPr>
        <w:t xml:space="preserve"> a uczniowie za zgodą rodziców wypełnili ankietę online. W klasach IV-VIII pedagog szkolny przeprowadziła zajęcia profilaktyczne</w:t>
      </w:r>
      <w:r w:rsidR="00152EF0">
        <w:rPr>
          <w:rFonts w:ascii="Times New Roman" w:eastAsia="Times New Roman" w:hAnsi="Times New Roman" w:cs="Times New Roman"/>
          <w:sz w:val="24"/>
          <w:szCs w:val="24"/>
          <w:lang w:eastAsia="pl-PL"/>
        </w:rPr>
        <w:t xml:space="preserve">. </w:t>
      </w:r>
      <w:r w:rsidRPr="00376B25">
        <w:rPr>
          <w:rFonts w:ascii="Times New Roman" w:eastAsia="Calibri" w:hAnsi="Times New Roman" w:cs="Times New Roman"/>
          <w:sz w:val="24"/>
          <w:szCs w:val="24"/>
        </w:rPr>
        <w:t>Od stycznia do czerwca odbyły się 4 spotkania zespołu wychowawczego.</w:t>
      </w:r>
    </w:p>
    <w:p w14:paraId="363A69E9" w14:textId="77777777" w:rsidR="00376B25" w:rsidRDefault="00376B25" w:rsidP="00376B25">
      <w:pPr>
        <w:spacing w:after="0" w:line="360" w:lineRule="auto"/>
        <w:jc w:val="both"/>
        <w:rPr>
          <w:rFonts w:ascii="Times New Roman" w:eastAsia="Calibri" w:hAnsi="Times New Roman" w:cs="Times New Roman"/>
          <w:sz w:val="24"/>
          <w:szCs w:val="24"/>
        </w:rPr>
      </w:pPr>
    </w:p>
    <w:p w14:paraId="32B82B8C" w14:textId="1C5ED94E" w:rsidR="00152EF0" w:rsidRPr="00376B25" w:rsidRDefault="00152EF0" w:rsidP="00152EF0">
      <w:pPr>
        <w:spacing w:after="0" w:line="360" w:lineRule="auto"/>
        <w:jc w:val="center"/>
        <w:rPr>
          <w:rFonts w:ascii="Times New Roman" w:eastAsia="Times New Roman" w:hAnsi="Times New Roman" w:cs="Times New Roman"/>
          <w:color w:val="4472C4" w:themeColor="accent1"/>
          <w:sz w:val="24"/>
          <w:szCs w:val="24"/>
          <w:lang w:eastAsia="pl-PL"/>
        </w:rPr>
      </w:pPr>
      <w:r w:rsidRPr="00152EF0">
        <w:rPr>
          <w:rFonts w:ascii="Times New Roman" w:eastAsia="Calibri" w:hAnsi="Times New Roman" w:cs="Times New Roman"/>
          <w:color w:val="4472C4" w:themeColor="accent1"/>
          <w:sz w:val="24"/>
          <w:szCs w:val="24"/>
        </w:rPr>
        <w:t>Wrzesień – grudzień 2022 r.</w:t>
      </w:r>
    </w:p>
    <w:p w14:paraId="471BAE30" w14:textId="5446675D" w:rsidR="00376B25" w:rsidRPr="00376B25" w:rsidRDefault="00376B25" w:rsidP="00152EF0">
      <w:pPr>
        <w:spacing w:after="0" w:line="240" w:lineRule="auto"/>
        <w:jc w:val="both"/>
        <w:rPr>
          <w:rFonts w:ascii="Times New Roman" w:eastAsia="Calibri" w:hAnsi="Times New Roman" w:cs="Times New Roman"/>
          <w:sz w:val="24"/>
          <w:szCs w:val="24"/>
        </w:rPr>
      </w:pPr>
      <w:r w:rsidRPr="00376B25">
        <w:rPr>
          <w:rFonts w:ascii="Times New Roman" w:eastAsia="Times New Roman" w:hAnsi="Times New Roman" w:cs="Times New Roman"/>
          <w:sz w:val="24"/>
          <w:szCs w:val="24"/>
          <w:lang w:eastAsia="pl-PL"/>
        </w:rPr>
        <w:t xml:space="preserve">W </w:t>
      </w:r>
      <w:r w:rsidRPr="00376B25">
        <w:rPr>
          <w:rFonts w:ascii="Times New Roman" w:eastAsia="Times New Roman" w:hAnsi="Times New Roman" w:cs="Times New Roman"/>
          <w:b/>
          <w:sz w:val="24"/>
          <w:szCs w:val="24"/>
          <w:lang w:eastAsia="pl-PL"/>
        </w:rPr>
        <w:t>klasach 1-8 zajęciami rewalidacyjnymi</w:t>
      </w:r>
      <w:r w:rsidRPr="00376B25">
        <w:rPr>
          <w:rFonts w:ascii="Times New Roman" w:eastAsia="Times New Roman" w:hAnsi="Times New Roman" w:cs="Times New Roman"/>
          <w:sz w:val="24"/>
          <w:szCs w:val="24"/>
          <w:lang w:eastAsia="pl-PL"/>
        </w:rPr>
        <w:t xml:space="preserve"> zostało objętych 11 uczniów</w:t>
      </w:r>
      <w:r w:rsidR="00152EF0">
        <w:rPr>
          <w:rFonts w:ascii="Times New Roman" w:eastAsia="Times New Roman" w:hAnsi="Times New Roman" w:cs="Times New Roman"/>
          <w:sz w:val="24"/>
          <w:szCs w:val="24"/>
          <w:lang w:eastAsia="pl-PL"/>
        </w:rPr>
        <w:t>.</w:t>
      </w:r>
      <w:r w:rsidR="00152EF0">
        <w:rPr>
          <w:rFonts w:ascii="Times New Roman" w:eastAsia="Calibri" w:hAnsi="Times New Roman" w:cs="Times New Roman"/>
          <w:sz w:val="24"/>
          <w:szCs w:val="24"/>
        </w:rPr>
        <w:t xml:space="preserve"> </w:t>
      </w:r>
      <w:r w:rsidRPr="00376B25">
        <w:rPr>
          <w:rFonts w:ascii="Times New Roman" w:eastAsia="Calibri" w:hAnsi="Times New Roman" w:cs="Times New Roman"/>
          <w:sz w:val="24"/>
          <w:szCs w:val="24"/>
        </w:rPr>
        <w:t xml:space="preserve">Każdy z uczniów uczestniczył w zajęciach rewalidacyjnych (2 godz. w tygodniu) zgodnie z zaleceniami zawartymi w orzeczeniu </w:t>
      </w:r>
    </w:p>
    <w:p w14:paraId="0BF62FA2" w14:textId="77777777" w:rsidR="00376B25" w:rsidRPr="00376B25" w:rsidRDefault="00376B25" w:rsidP="00152EF0">
      <w:pPr>
        <w:spacing w:line="240" w:lineRule="auto"/>
        <w:jc w:val="both"/>
        <w:rPr>
          <w:rFonts w:ascii="Times New Roman" w:eastAsia="Calibri" w:hAnsi="Times New Roman" w:cs="Times New Roman"/>
          <w:b/>
          <w:bCs/>
          <w:sz w:val="24"/>
          <w:szCs w:val="24"/>
        </w:rPr>
      </w:pPr>
      <w:r w:rsidRPr="00376B25">
        <w:rPr>
          <w:rFonts w:ascii="Times New Roman" w:eastAsia="Calibri" w:hAnsi="Times New Roman" w:cs="Times New Roman"/>
          <w:sz w:val="24"/>
          <w:szCs w:val="24"/>
        </w:rPr>
        <w:t xml:space="preserve">Zgodnie z zaleceniami zawartymi w orzeczeniach uczniowie kl. V i VI objęci byli </w:t>
      </w:r>
      <w:r w:rsidRPr="00376B25">
        <w:rPr>
          <w:rFonts w:ascii="Times New Roman" w:eastAsia="Calibri" w:hAnsi="Times New Roman" w:cs="Times New Roman"/>
          <w:b/>
          <w:bCs/>
          <w:sz w:val="24"/>
          <w:szCs w:val="24"/>
        </w:rPr>
        <w:t xml:space="preserve">indywidualnymi zajęciami z niektórych przedmiotów. </w:t>
      </w:r>
    </w:p>
    <w:p w14:paraId="7E8E20E1" w14:textId="70C60AA6" w:rsidR="00376B25" w:rsidRPr="00376B25" w:rsidRDefault="00376B25" w:rsidP="00152EF0">
      <w:pPr>
        <w:spacing w:line="240" w:lineRule="auto"/>
        <w:jc w:val="both"/>
        <w:rPr>
          <w:rFonts w:ascii="Times New Roman" w:eastAsia="Calibri" w:hAnsi="Times New Roman" w:cs="Times New Roman"/>
          <w:sz w:val="24"/>
          <w:szCs w:val="24"/>
        </w:rPr>
      </w:pPr>
      <w:r w:rsidRPr="00376B25">
        <w:rPr>
          <w:rFonts w:ascii="Times New Roman" w:eastAsia="Calibri" w:hAnsi="Times New Roman" w:cs="Times New Roman"/>
          <w:b/>
          <w:sz w:val="24"/>
          <w:szCs w:val="24"/>
        </w:rPr>
        <w:t>Zajęciami korekcyjno- kompensacyjnymi</w:t>
      </w:r>
      <w:r w:rsidRPr="00376B25">
        <w:rPr>
          <w:rFonts w:ascii="Times New Roman" w:eastAsia="Calibri" w:hAnsi="Times New Roman" w:cs="Times New Roman"/>
          <w:sz w:val="24"/>
          <w:szCs w:val="24"/>
        </w:rPr>
        <w:t xml:space="preserve"> objęci byli wszyscy uczniowie naszej szkoły (</w:t>
      </w:r>
      <w:proofErr w:type="spellStart"/>
      <w:r w:rsidRPr="00376B25">
        <w:rPr>
          <w:rFonts w:ascii="Times New Roman" w:eastAsia="Calibri" w:hAnsi="Times New Roman" w:cs="Times New Roman"/>
          <w:sz w:val="24"/>
          <w:szCs w:val="24"/>
        </w:rPr>
        <w:t>kl.I</w:t>
      </w:r>
      <w:proofErr w:type="spellEnd"/>
      <w:r w:rsidRPr="00376B25">
        <w:rPr>
          <w:rFonts w:ascii="Times New Roman" w:eastAsia="Calibri" w:hAnsi="Times New Roman" w:cs="Times New Roman"/>
          <w:sz w:val="24"/>
          <w:szCs w:val="24"/>
        </w:rPr>
        <w:t xml:space="preserve">- V), potrzebujący takiej pomocy – 5 grup (23 uczniów). </w:t>
      </w:r>
    </w:p>
    <w:p w14:paraId="2D905F6F" w14:textId="789381E8" w:rsidR="00376B25" w:rsidRPr="00376B25" w:rsidRDefault="00376B25" w:rsidP="00152EF0">
      <w:pPr>
        <w:spacing w:line="240" w:lineRule="auto"/>
        <w:jc w:val="both"/>
        <w:rPr>
          <w:rFonts w:ascii="Times New Roman" w:eastAsia="Calibri" w:hAnsi="Times New Roman" w:cs="Times New Roman"/>
          <w:sz w:val="24"/>
          <w:szCs w:val="24"/>
        </w:rPr>
      </w:pPr>
      <w:r w:rsidRPr="00376B25">
        <w:rPr>
          <w:rFonts w:ascii="Times New Roman" w:eastAsia="Calibri" w:hAnsi="Times New Roman" w:cs="Times New Roman"/>
          <w:b/>
          <w:sz w:val="24"/>
          <w:szCs w:val="24"/>
        </w:rPr>
        <w:t xml:space="preserve">Zajęciami rozwijającymi kompetencje </w:t>
      </w:r>
      <w:proofErr w:type="spellStart"/>
      <w:r w:rsidRPr="00376B25">
        <w:rPr>
          <w:rFonts w:ascii="Times New Roman" w:eastAsia="Calibri" w:hAnsi="Times New Roman" w:cs="Times New Roman"/>
          <w:b/>
          <w:sz w:val="24"/>
          <w:szCs w:val="24"/>
        </w:rPr>
        <w:t>emocjonalno</w:t>
      </w:r>
      <w:proofErr w:type="spellEnd"/>
      <w:r w:rsidRPr="00376B25">
        <w:rPr>
          <w:rFonts w:ascii="Times New Roman" w:eastAsia="Calibri" w:hAnsi="Times New Roman" w:cs="Times New Roman"/>
          <w:b/>
          <w:sz w:val="24"/>
          <w:szCs w:val="24"/>
        </w:rPr>
        <w:t xml:space="preserve"> – społeczne</w:t>
      </w:r>
      <w:r w:rsidRPr="00376B25">
        <w:rPr>
          <w:rFonts w:ascii="Times New Roman" w:eastAsia="Calibri" w:hAnsi="Times New Roman" w:cs="Times New Roman"/>
          <w:sz w:val="24"/>
          <w:szCs w:val="24"/>
        </w:rPr>
        <w:t xml:space="preserve"> objęci byli uczniowie szkoły podstawowej 3 grupy (kl. II, kl. III i VI-VII  ). </w:t>
      </w:r>
    </w:p>
    <w:p w14:paraId="16A9FD5E" w14:textId="77777777" w:rsidR="00376B25" w:rsidRPr="00376B25" w:rsidRDefault="00376B25" w:rsidP="00152EF0">
      <w:pPr>
        <w:spacing w:line="240" w:lineRule="auto"/>
        <w:jc w:val="both"/>
        <w:rPr>
          <w:rFonts w:ascii="Times New Roman" w:eastAsia="Calibri" w:hAnsi="Times New Roman" w:cs="Times New Roman"/>
          <w:sz w:val="24"/>
          <w:szCs w:val="24"/>
        </w:rPr>
      </w:pPr>
      <w:r w:rsidRPr="00376B25">
        <w:rPr>
          <w:rFonts w:ascii="Times New Roman" w:eastAsia="Calibri" w:hAnsi="Times New Roman" w:cs="Times New Roman"/>
          <w:sz w:val="24"/>
          <w:szCs w:val="24"/>
        </w:rPr>
        <w:t xml:space="preserve">W oddziałach przedszkolnych odbywały się </w:t>
      </w:r>
      <w:r w:rsidRPr="00376B25">
        <w:rPr>
          <w:rFonts w:ascii="Times New Roman" w:eastAsia="Calibri" w:hAnsi="Times New Roman" w:cs="Times New Roman"/>
          <w:b/>
          <w:bCs/>
          <w:sz w:val="24"/>
          <w:szCs w:val="24"/>
        </w:rPr>
        <w:t>zajęcia rozwijające umiejętności matematyczno- przyrodnicze oraz zajęcia rozwijające umiejętności rytmiczno- ruchowe</w:t>
      </w:r>
      <w:r w:rsidRPr="00376B25">
        <w:rPr>
          <w:rFonts w:ascii="Times New Roman" w:eastAsia="Calibri" w:hAnsi="Times New Roman" w:cs="Times New Roman"/>
          <w:sz w:val="24"/>
          <w:szCs w:val="24"/>
        </w:rPr>
        <w:t xml:space="preserve">, które miały rozwijać umiejętności matematyczne oraz </w:t>
      </w:r>
      <w:proofErr w:type="spellStart"/>
      <w:r w:rsidRPr="00376B25">
        <w:rPr>
          <w:rFonts w:ascii="Times New Roman" w:eastAsia="Calibri" w:hAnsi="Times New Roman" w:cs="Times New Roman"/>
          <w:sz w:val="24"/>
          <w:szCs w:val="24"/>
        </w:rPr>
        <w:t>rytmiczno</w:t>
      </w:r>
      <w:proofErr w:type="spellEnd"/>
      <w:r w:rsidRPr="00376B25">
        <w:rPr>
          <w:rFonts w:ascii="Times New Roman" w:eastAsia="Calibri" w:hAnsi="Times New Roman" w:cs="Times New Roman"/>
          <w:sz w:val="24"/>
          <w:szCs w:val="24"/>
        </w:rPr>
        <w:t xml:space="preserve"> – ruchowe dzieci w wieku przedszkolnym.</w:t>
      </w:r>
    </w:p>
    <w:p w14:paraId="1269C309" w14:textId="77777777" w:rsidR="00376B25" w:rsidRPr="00376B25" w:rsidRDefault="00376B25" w:rsidP="00152EF0">
      <w:pPr>
        <w:spacing w:line="240" w:lineRule="auto"/>
        <w:jc w:val="both"/>
        <w:rPr>
          <w:rFonts w:ascii="Times New Roman" w:eastAsia="Calibri" w:hAnsi="Times New Roman" w:cs="Times New Roman"/>
          <w:sz w:val="24"/>
          <w:szCs w:val="24"/>
        </w:rPr>
      </w:pPr>
      <w:r w:rsidRPr="00376B25">
        <w:rPr>
          <w:rFonts w:ascii="Times New Roman" w:eastAsia="Calibri" w:hAnsi="Times New Roman" w:cs="Times New Roman"/>
          <w:sz w:val="24"/>
          <w:szCs w:val="24"/>
        </w:rPr>
        <w:t xml:space="preserve">Uczniowie zdolni z naszej szkoły mogli rozwijać swoje zainteresowania na zajęciach informatycznych w ramach </w:t>
      </w:r>
      <w:r w:rsidRPr="00376B25">
        <w:rPr>
          <w:rFonts w:ascii="Times New Roman" w:eastAsia="Calibri" w:hAnsi="Times New Roman" w:cs="Times New Roman"/>
          <w:b/>
          <w:bCs/>
          <w:sz w:val="24"/>
          <w:szCs w:val="24"/>
        </w:rPr>
        <w:t>kola informatycznego</w:t>
      </w:r>
      <w:r w:rsidRPr="00376B25">
        <w:rPr>
          <w:rFonts w:ascii="Times New Roman" w:eastAsia="Calibri" w:hAnsi="Times New Roman" w:cs="Times New Roman"/>
          <w:sz w:val="24"/>
          <w:szCs w:val="24"/>
        </w:rPr>
        <w:t xml:space="preserve"> oraz w ramach realizowanego Projektu Centrum Mistrzostwa Informatycznego.</w:t>
      </w:r>
    </w:p>
    <w:p w14:paraId="7E6BF979" w14:textId="77777777" w:rsidR="00376B25" w:rsidRPr="00376B25" w:rsidRDefault="00376B25" w:rsidP="00152EF0">
      <w:pPr>
        <w:spacing w:line="240" w:lineRule="auto"/>
        <w:jc w:val="both"/>
        <w:rPr>
          <w:rFonts w:ascii="Times New Roman" w:eastAsia="Calibri" w:hAnsi="Times New Roman" w:cs="Times New Roman"/>
          <w:b/>
          <w:bCs/>
          <w:sz w:val="24"/>
          <w:szCs w:val="24"/>
        </w:rPr>
      </w:pPr>
      <w:r w:rsidRPr="00376B25">
        <w:rPr>
          <w:rFonts w:ascii="Times New Roman" w:eastAsia="Calibri" w:hAnsi="Times New Roman" w:cs="Times New Roman"/>
          <w:sz w:val="24"/>
          <w:szCs w:val="24"/>
        </w:rPr>
        <w:t xml:space="preserve">Uzdolnienia oraz zainteresowania sportowe uczniowie mogli rozwijać w ramach </w:t>
      </w:r>
      <w:r w:rsidRPr="00376B25">
        <w:rPr>
          <w:rFonts w:ascii="Times New Roman" w:eastAsia="Calibri" w:hAnsi="Times New Roman" w:cs="Times New Roman"/>
          <w:b/>
          <w:bCs/>
          <w:sz w:val="24"/>
          <w:szCs w:val="24"/>
        </w:rPr>
        <w:t>Szkolnego Klubu Sportowego GO Lichnowy .</w:t>
      </w:r>
    </w:p>
    <w:p w14:paraId="0F4E828F" w14:textId="77777777" w:rsidR="00376B25" w:rsidRPr="00376B25" w:rsidRDefault="00376B25" w:rsidP="00152EF0">
      <w:pPr>
        <w:spacing w:line="240" w:lineRule="auto"/>
        <w:jc w:val="both"/>
        <w:rPr>
          <w:rFonts w:ascii="Times New Roman" w:eastAsia="Calibri" w:hAnsi="Times New Roman" w:cs="Times New Roman"/>
          <w:sz w:val="24"/>
          <w:szCs w:val="24"/>
        </w:rPr>
      </w:pPr>
      <w:r w:rsidRPr="00376B25">
        <w:rPr>
          <w:rFonts w:ascii="Times New Roman" w:eastAsia="Calibri" w:hAnsi="Times New Roman" w:cs="Times New Roman"/>
          <w:sz w:val="24"/>
          <w:szCs w:val="24"/>
        </w:rPr>
        <w:t xml:space="preserve">Dla uczniów klas 1-3 zorganizowane zostały </w:t>
      </w:r>
      <w:r w:rsidRPr="00376B25">
        <w:rPr>
          <w:rFonts w:ascii="Times New Roman" w:eastAsia="Calibri" w:hAnsi="Times New Roman" w:cs="Times New Roman"/>
          <w:b/>
          <w:bCs/>
          <w:sz w:val="24"/>
          <w:szCs w:val="24"/>
        </w:rPr>
        <w:t>zajęcia taneczne</w:t>
      </w:r>
      <w:r w:rsidRPr="00376B25">
        <w:rPr>
          <w:rFonts w:ascii="Times New Roman" w:eastAsia="Calibri" w:hAnsi="Times New Roman" w:cs="Times New Roman"/>
          <w:sz w:val="24"/>
          <w:szCs w:val="24"/>
        </w:rPr>
        <w:t xml:space="preserve">, których efekty mogliśmy oglądać na szkolnych uroczystościach. </w:t>
      </w:r>
    </w:p>
    <w:p w14:paraId="51F35521" w14:textId="41E91459" w:rsidR="00376B25" w:rsidRPr="00376B25" w:rsidRDefault="00376B25" w:rsidP="00152EF0">
      <w:pPr>
        <w:spacing w:after="0" w:line="360" w:lineRule="auto"/>
        <w:jc w:val="both"/>
        <w:rPr>
          <w:rFonts w:ascii="Times New Roman" w:eastAsia="Calibri" w:hAnsi="Times New Roman" w:cs="Times New Roman"/>
          <w:sz w:val="24"/>
          <w:szCs w:val="24"/>
        </w:rPr>
      </w:pPr>
      <w:r w:rsidRPr="00376B25">
        <w:rPr>
          <w:rFonts w:ascii="Times New Roman" w:eastAsia="Calibri" w:hAnsi="Times New Roman" w:cs="Times New Roman"/>
          <w:sz w:val="24"/>
          <w:szCs w:val="24"/>
        </w:rPr>
        <w:t>W szkole prowadzone jest koło „</w:t>
      </w:r>
      <w:r w:rsidRPr="00376B25">
        <w:rPr>
          <w:rFonts w:ascii="Times New Roman" w:eastAsia="Calibri" w:hAnsi="Times New Roman" w:cs="Times New Roman"/>
          <w:b/>
          <w:sz w:val="24"/>
          <w:szCs w:val="24"/>
        </w:rPr>
        <w:t>Bezpieczeństwo w ruchu drogowym</w:t>
      </w:r>
      <w:r w:rsidRPr="00376B25">
        <w:rPr>
          <w:rFonts w:ascii="Times New Roman" w:eastAsia="Calibri" w:hAnsi="Times New Roman" w:cs="Times New Roman"/>
          <w:sz w:val="24"/>
          <w:szCs w:val="24"/>
        </w:rPr>
        <w:t>” dla klas IV-VIII.</w:t>
      </w:r>
      <w:r w:rsidRPr="00376B25">
        <w:rPr>
          <w:rFonts w:ascii="Times New Roman" w:eastAsia="Calibri" w:hAnsi="Times New Roman" w:cs="Times New Roman"/>
          <w:sz w:val="24"/>
          <w:szCs w:val="24"/>
        </w:rPr>
        <w:tab/>
      </w:r>
      <w:r w:rsidRPr="00376B25">
        <w:rPr>
          <w:rFonts w:ascii="Times New Roman" w:eastAsia="Calibri" w:hAnsi="Times New Roman" w:cs="Times New Roman"/>
          <w:sz w:val="24"/>
          <w:szCs w:val="24"/>
        </w:rPr>
        <w:tab/>
      </w:r>
      <w:r w:rsidRPr="00376B25">
        <w:rPr>
          <w:rFonts w:ascii="Times New Roman" w:eastAsia="Calibri" w:hAnsi="Times New Roman" w:cs="Times New Roman"/>
          <w:sz w:val="24"/>
          <w:szCs w:val="24"/>
        </w:rPr>
        <w:tab/>
      </w:r>
      <w:r w:rsidRPr="00376B25">
        <w:rPr>
          <w:rFonts w:ascii="Times New Roman" w:eastAsia="Calibri" w:hAnsi="Times New Roman" w:cs="Times New Roman"/>
          <w:sz w:val="24"/>
          <w:szCs w:val="24"/>
        </w:rPr>
        <w:tab/>
      </w:r>
      <w:r w:rsidRPr="00376B25">
        <w:rPr>
          <w:rFonts w:ascii="Times New Roman" w:eastAsia="Calibri" w:hAnsi="Times New Roman" w:cs="Times New Roman"/>
          <w:sz w:val="24"/>
          <w:szCs w:val="24"/>
        </w:rPr>
        <w:tab/>
      </w:r>
      <w:r w:rsidRPr="00376B25">
        <w:rPr>
          <w:rFonts w:ascii="Times New Roman" w:eastAsia="Calibri" w:hAnsi="Times New Roman" w:cs="Times New Roman"/>
          <w:sz w:val="24"/>
          <w:szCs w:val="24"/>
        </w:rPr>
        <w:tab/>
      </w:r>
      <w:r w:rsidRPr="00376B25">
        <w:rPr>
          <w:rFonts w:ascii="Times New Roman" w:eastAsia="Calibri" w:hAnsi="Times New Roman" w:cs="Times New Roman"/>
          <w:sz w:val="24"/>
          <w:szCs w:val="24"/>
        </w:rPr>
        <w:tab/>
      </w:r>
      <w:r w:rsidRPr="00376B25">
        <w:rPr>
          <w:rFonts w:ascii="Times New Roman" w:eastAsia="Calibri" w:hAnsi="Times New Roman" w:cs="Times New Roman"/>
          <w:sz w:val="24"/>
          <w:szCs w:val="24"/>
        </w:rPr>
        <w:tab/>
      </w:r>
      <w:r w:rsidRPr="00376B25">
        <w:rPr>
          <w:rFonts w:ascii="Times New Roman" w:eastAsia="Calibri" w:hAnsi="Times New Roman" w:cs="Times New Roman"/>
          <w:sz w:val="24"/>
          <w:szCs w:val="24"/>
        </w:rPr>
        <w:tab/>
      </w:r>
      <w:r w:rsidRPr="00376B25">
        <w:rPr>
          <w:rFonts w:ascii="Times New Roman" w:eastAsia="Calibri" w:hAnsi="Times New Roman" w:cs="Times New Roman"/>
          <w:sz w:val="24"/>
          <w:szCs w:val="24"/>
        </w:rPr>
        <w:tab/>
      </w:r>
    </w:p>
    <w:p w14:paraId="009F0FA5" w14:textId="7F592217" w:rsidR="00376B25" w:rsidRPr="00376B25" w:rsidRDefault="00376B25" w:rsidP="00152EF0">
      <w:pPr>
        <w:spacing w:line="240" w:lineRule="auto"/>
        <w:jc w:val="both"/>
        <w:rPr>
          <w:rFonts w:ascii="Times New Roman" w:eastAsia="Calibri" w:hAnsi="Times New Roman" w:cs="Times New Roman"/>
          <w:b/>
          <w:sz w:val="24"/>
          <w:szCs w:val="24"/>
        </w:rPr>
      </w:pPr>
      <w:r w:rsidRPr="00376B25">
        <w:rPr>
          <w:rFonts w:ascii="Times New Roman" w:eastAsia="Calibri" w:hAnsi="Times New Roman" w:cs="Times New Roman"/>
          <w:sz w:val="24"/>
          <w:szCs w:val="24"/>
        </w:rPr>
        <w:lastRenderedPageBreak/>
        <w:t>W szkole działa także koło strażackie, w ramach którego uczniowie przygotowują się do Ogólnopolskiego Turnieju Wiedzy Pożarniczej „</w:t>
      </w:r>
      <w:r w:rsidRPr="00376B25">
        <w:rPr>
          <w:rFonts w:ascii="Times New Roman" w:eastAsia="Calibri" w:hAnsi="Times New Roman" w:cs="Times New Roman"/>
          <w:b/>
          <w:sz w:val="24"/>
          <w:szCs w:val="24"/>
        </w:rPr>
        <w:t>Młodzież zapobiega pożarom”.</w:t>
      </w:r>
    </w:p>
    <w:p w14:paraId="12D5535C" w14:textId="737B9B58" w:rsidR="00376B25" w:rsidRDefault="00376B25" w:rsidP="00152EF0">
      <w:pPr>
        <w:spacing w:line="240" w:lineRule="auto"/>
        <w:contextualSpacing/>
        <w:jc w:val="both"/>
        <w:rPr>
          <w:rFonts w:ascii="Times New Roman" w:eastAsia="Calibri" w:hAnsi="Times New Roman" w:cs="Times New Roman"/>
          <w:sz w:val="24"/>
          <w:szCs w:val="24"/>
        </w:rPr>
      </w:pPr>
      <w:r w:rsidRPr="00376B25">
        <w:rPr>
          <w:rFonts w:ascii="Times New Roman" w:eastAsia="Calibri" w:hAnsi="Times New Roman" w:cs="Times New Roman"/>
          <w:sz w:val="24"/>
          <w:szCs w:val="24"/>
        </w:rPr>
        <w:t xml:space="preserve">Psycholog szkolny w okresie od września do grudnia 2022 roku przeprowadził </w:t>
      </w:r>
      <w:r w:rsidRPr="00376B25">
        <w:rPr>
          <w:rFonts w:ascii="Times New Roman" w:eastAsia="Calibri" w:hAnsi="Times New Roman" w:cs="Times New Roman"/>
          <w:b/>
          <w:bCs/>
          <w:sz w:val="24"/>
          <w:szCs w:val="24"/>
        </w:rPr>
        <w:t xml:space="preserve">21 </w:t>
      </w:r>
      <w:r w:rsidRPr="00376B25">
        <w:rPr>
          <w:rFonts w:ascii="Times New Roman" w:eastAsia="Calibri" w:hAnsi="Times New Roman" w:cs="Times New Roman"/>
          <w:sz w:val="24"/>
          <w:szCs w:val="24"/>
        </w:rPr>
        <w:t>konsultacji</w:t>
      </w:r>
      <w:r w:rsidRPr="00376B25">
        <w:rPr>
          <w:rFonts w:ascii="Times New Roman" w:eastAsia="Calibri" w:hAnsi="Times New Roman" w:cs="Times New Roman"/>
          <w:b/>
          <w:bCs/>
          <w:sz w:val="24"/>
          <w:szCs w:val="24"/>
        </w:rPr>
        <w:t xml:space="preserve"> z uczniami</w:t>
      </w:r>
      <w:r w:rsidR="00152EF0">
        <w:rPr>
          <w:rFonts w:ascii="Times New Roman" w:eastAsia="Calibri" w:hAnsi="Times New Roman" w:cs="Times New Roman"/>
          <w:b/>
          <w:bCs/>
          <w:sz w:val="24"/>
          <w:szCs w:val="24"/>
        </w:rPr>
        <w:t>.</w:t>
      </w:r>
      <w:r w:rsidR="00152EF0">
        <w:rPr>
          <w:rFonts w:ascii="Times New Roman" w:eastAsia="Calibri" w:hAnsi="Times New Roman" w:cs="Times New Roman"/>
          <w:b/>
          <w:bCs/>
          <w:sz w:val="24"/>
          <w:szCs w:val="24"/>
          <w:u w:val="single"/>
        </w:rPr>
        <w:t xml:space="preserve"> </w:t>
      </w:r>
      <w:r w:rsidRPr="00376B25">
        <w:rPr>
          <w:rFonts w:ascii="Times New Roman" w:eastAsia="Calibri" w:hAnsi="Times New Roman" w:cs="Times New Roman"/>
          <w:sz w:val="24"/>
          <w:szCs w:val="24"/>
        </w:rPr>
        <w:t xml:space="preserve">Przeprowadzono </w:t>
      </w:r>
      <w:r w:rsidRPr="00376B25">
        <w:rPr>
          <w:rFonts w:ascii="Times New Roman" w:eastAsia="Calibri" w:hAnsi="Times New Roman" w:cs="Times New Roman"/>
          <w:b/>
          <w:bCs/>
          <w:sz w:val="24"/>
          <w:szCs w:val="24"/>
        </w:rPr>
        <w:t>2- krotnie</w:t>
      </w:r>
      <w:r w:rsidRPr="00376B25">
        <w:rPr>
          <w:rFonts w:ascii="Times New Roman" w:eastAsia="Calibri" w:hAnsi="Times New Roman" w:cs="Times New Roman"/>
          <w:sz w:val="24"/>
          <w:szCs w:val="24"/>
        </w:rPr>
        <w:t xml:space="preserve"> obserwację w klasie „0”, z omówieniem  trudności o charakterze dydaktyczno-wychowawczym oraz zaleceniami do dalszej pracy dla nauczycieli oraz rodziców.</w:t>
      </w:r>
      <w:r w:rsidR="00152EF0">
        <w:rPr>
          <w:rFonts w:ascii="Times New Roman" w:eastAsia="Calibri" w:hAnsi="Times New Roman" w:cs="Times New Roman"/>
          <w:b/>
          <w:bCs/>
          <w:sz w:val="24"/>
          <w:szCs w:val="24"/>
          <w:u w:val="single"/>
        </w:rPr>
        <w:t xml:space="preserve"> </w:t>
      </w:r>
      <w:r w:rsidRPr="00376B25">
        <w:rPr>
          <w:rFonts w:ascii="Times New Roman" w:eastAsia="Calibri" w:hAnsi="Times New Roman" w:cs="Times New Roman"/>
          <w:sz w:val="24"/>
          <w:szCs w:val="24"/>
        </w:rPr>
        <w:t>Psycholog przeprowadziła zajęcia warsztatowe</w:t>
      </w:r>
      <w:r w:rsidR="00152EF0">
        <w:rPr>
          <w:rFonts w:ascii="Times New Roman" w:eastAsia="Calibri" w:hAnsi="Times New Roman" w:cs="Times New Roman"/>
          <w:sz w:val="24"/>
          <w:szCs w:val="24"/>
        </w:rPr>
        <w:t>.</w:t>
      </w:r>
    </w:p>
    <w:p w14:paraId="67977F26" w14:textId="77777777" w:rsidR="00152EF0" w:rsidRPr="00376B25" w:rsidRDefault="00152EF0" w:rsidP="00152EF0">
      <w:pPr>
        <w:spacing w:line="240" w:lineRule="auto"/>
        <w:contextualSpacing/>
        <w:jc w:val="both"/>
        <w:rPr>
          <w:rFonts w:ascii="Times New Roman" w:eastAsia="Calibri" w:hAnsi="Times New Roman" w:cs="Times New Roman"/>
          <w:b/>
          <w:bCs/>
          <w:sz w:val="24"/>
          <w:szCs w:val="24"/>
          <w:u w:val="single"/>
        </w:rPr>
      </w:pPr>
    </w:p>
    <w:p w14:paraId="73880E67" w14:textId="1B294F1F" w:rsidR="00376B25" w:rsidRPr="00376B25" w:rsidRDefault="00376B25" w:rsidP="00152EF0">
      <w:pPr>
        <w:widowControl w:val="0"/>
        <w:tabs>
          <w:tab w:val="left" w:pos="1080"/>
        </w:tabs>
        <w:suppressAutoHyphens/>
        <w:autoSpaceDN w:val="0"/>
        <w:spacing w:after="0" w:line="240" w:lineRule="auto"/>
        <w:jc w:val="both"/>
        <w:textAlignment w:val="baseline"/>
        <w:rPr>
          <w:rFonts w:ascii="Times New Roman" w:eastAsia="Calibri" w:hAnsi="Times New Roman" w:cs="Times New Roman"/>
          <w:bCs/>
          <w:sz w:val="24"/>
          <w:szCs w:val="24"/>
        </w:rPr>
      </w:pPr>
      <w:r w:rsidRPr="00376B25">
        <w:rPr>
          <w:rFonts w:ascii="Times New Roman" w:eastAsia="Times New Roman" w:hAnsi="Times New Roman" w:cs="Times New Roman"/>
          <w:bCs/>
          <w:kern w:val="3"/>
          <w:sz w:val="24"/>
          <w:szCs w:val="24"/>
          <w:lang w:eastAsia="pl-PL"/>
        </w:rPr>
        <w:t xml:space="preserve">W okresie września do grudnia 2022 roku </w:t>
      </w:r>
      <w:r w:rsidRPr="00376B25">
        <w:rPr>
          <w:rFonts w:ascii="Times New Roman" w:eastAsia="Times New Roman" w:hAnsi="Times New Roman" w:cs="Times New Roman"/>
          <w:b/>
          <w:bCs/>
          <w:kern w:val="3"/>
          <w:sz w:val="24"/>
          <w:szCs w:val="24"/>
          <w:lang w:eastAsia="pl-PL"/>
        </w:rPr>
        <w:t>terapią logopedyczną</w:t>
      </w:r>
      <w:r w:rsidRPr="00376B25">
        <w:rPr>
          <w:rFonts w:ascii="Times New Roman" w:eastAsia="Times New Roman" w:hAnsi="Times New Roman" w:cs="Times New Roman"/>
          <w:bCs/>
          <w:kern w:val="3"/>
          <w:sz w:val="24"/>
          <w:szCs w:val="24"/>
          <w:lang w:eastAsia="pl-PL"/>
        </w:rPr>
        <w:t xml:space="preserve"> objętych zostało 68 uczniów w tym 50 dzieci przedszkolnych- 15 terapią indywidualną, pozostałe pracują w ramach zajęć grupowych. W klasach I-IV terapią indywidualną objęto 16 uczniów: klasa I - 8, klasa II – 6, klasa III - 2, klasa IV – 2.   W tym okresie odbyło się 242 indywidualnych sesji terapeutycznych.  </w:t>
      </w:r>
    </w:p>
    <w:p w14:paraId="459D80C0" w14:textId="77777777" w:rsidR="00376B25" w:rsidRPr="00376B25" w:rsidRDefault="00376B25" w:rsidP="00376B25">
      <w:pPr>
        <w:spacing w:after="0" w:line="360" w:lineRule="auto"/>
        <w:ind w:left="644"/>
        <w:contextualSpacing/>
        <w:jc w:val="both"/>
        <w:rPr>
          <w:rFonts w:ascii="Times New Roman" w:eastAsia="Calibri" w:hAnsi="Times New Roman" w:cs="Times New Roman"/>
          <w:sz w:val="24"/>
          <w:szCs w:val="24"/>
        </w:rPr>
      </w:pPr>
    </w:p>
    <w:p w14:paraId="3AA9F669" w14:textId="70404D88" w:rsidR="00376B25" w:rsidRDefault="00376B25" w:rsidP="00152EF0">
      <w:pPr>
        <w:spacing w:after="0" w:line="240" w:lineRule="auto"/>
        <w:jc w:val="both"/>
        <w:rPr>
          <w:rFonts w:ascii="Times New Roman" w:eastAsia="Times New Roman" w:hAnsi="Times New Roman" w:cs="Times New Roman"/>
          <w:sz w:val="24"/>
          <w:szCs w:val="24"/>
          <w:lang w:eastAsia="pl-PL"/>
        </w:rPr>
      </w:pPr>
      <w:r w:rsidRPr="00376B25">
        <w:rPr>
          <w:rFonts w:ascii="Times New Roman" w:eastAsia="Times New Roman" w:hAnsi="Times New Roman" w:cs="Times New Roman"/>
          <w:sz w:val="24"/>
          <w:szCs w:val="24"/>
          <w:lang w:eastAsia="pl-PL"/>
        </w:rPr>
        <w:t xml:space="preserve">W ramach pracy </w:t>
      </w:r>
      <w:r w:rsidRPr="00376B25">
        <w:rPr>
          <w:rFonts w:ascii="Times New Roman" w:eastAsia="Times New Roman" w:hAnsi="Times New Roman" w:cs="Times New Roman"/>
          <w:b/>
          <w:sz w:val="24"/>
          <w:szCs w:val="24"/>
          <w:lang w:eastAsia="pl-PL"/>
        </w:rPr>
        <w:t>pedagoga szkolnego</w:t>
      </w:r>
      <w:r w:rsidRPr="00376B25">
        <w:rPr>
          <w:rFonts w:ascii="Times New Roman" w:eastAsia="Times New Roman" w:hAnsi="Times New Roman" w:cs="Times New Roman"/>
          <w:sz w:val="24"/>
          <w:szCs w:val="24"/>
          <w:lang w:eastAsia="pl-PL"/>
        </w:rPr>
        <w:t xml:space="preserve"> od września do grudnia 2002 roku odbyło się </w:t>
      </w:r>
      <w:r w:rsidRPr="00376B25">
        <w:rPr>
          <w:rFonts w:ascii="Times New Roman" w:eastAsia="Times New Roman" w:hAnsi="Times New Roman" w:cs="Times New Roman"/>
          <w:b/>
          <w:bCs/>
          <w:sz w:val="24"/>
          <w:szCs w:val="24"/>
          <w:lang w:eastAsia="pl-PL"/>
        </w:rPr>
        <w:t>17 konsultacji z uczniami</w:t>
      </w:r>
      <w:r w:rsidR="00152EF0">
        <w:rPr>
          <w:rFonts w:ascii="Times New Roman" w:eastAsia="Times New Roman" w:hAnsi="Times New Roman" w:cs="Times New Roman"/>
          <w:sz w:val="24"/>
          <w:szCs w:val="24"/>
          <w:lang w:eastAsia="pl-PL"/>
        </w:rPr>
        <w:t xml:space="preserve">. </w:t>
      </w:r>
      <w:r w:rsidRPr="00376B25">
        <w:rPr>
          <w:rFonts w:ascii="Times New Roman" w:eastAsia="Times New Roman" w:hAnsi="Times New Roman" w:cs="Times New Roman"/>
          <w:sz w:val="24"/>
          <w:szCs w:val="24"/>
          <w:lang w:eastAsia="pl-PL"/>
        </w:rPr>
        <w:t>W klasach IV-VIII pedagog szkolny przeprowadziła zajęcia profilaktyczne</w:t>
      </w:r>
      <w:r w:rsidR="004A6599">
        <w:rPr>
          <w:rFonts w:ascii="Times New Roman" w:eastAsia="Times New Roman" w:hAnsi="Times New Roman" w:cs="Times New Roman"/>
          <w:sz w:val="24"/>
          <w:szCs w:val="24"/>
          <w:lang w:eastAsia="pl-PL"/>
        </w:rPr>
        <w:t>.</w:t>
      </w:r>
    </w:p>
    <w:p w14:paraId="751D512A" w14:textId="77777777" w:rsidR="004A6599" w:rsidRDefault="004A6599" w:rsidP="00152EF0">
      <w:pPr>
        <w:spacing w:after="0" w:line="240" w:lineRule="auto"/>
        <w:jc w:val="both"/>
        <w:rPr>
          <w:rFonts w:ascii="Times New Roman" w:eastAsia="Times New Roman" w:hAnsi="Times New Roman" w:cs="Times New Roman"/>
          <w:sz w:val="24"/>
          <w:szCs w:val="24"/>
          <w:lang w:eastAsia="pl-PL"/>
        </w:rPr>
      </w:pPr>
    </w:p>
    <w:p w14:paraId="5248C453" w14:textId="77777777" w:rsidR="004A6599" w:rsidRPr="00376B25" w:rsidRDefault="004A6599" w:rsidP="00152EF0">
      <w:pPr>
        <w:spacing w:after="0" w:line="240" w:lineRule="auto"/>
        <w:jc w:val="both"/>
        <w:rPr>
          <w:rFonts w:ascii="Times New Roman" w:eastAsia="Times New Roman" w:hAnsi="Times New Roman" w:cs="Times New Roman"/>
          <w:sz w:val="24"/>
          <w:szCs w:val="24"/>
          <w:lang w:eastAsia="pl-PL"/>
        </w:rPr>
      </w:pPr>
    </w:p>
    <w:p w14:paraId="3E6CCDB0" w14:textId="77777777" w:rsidR="00376B25" w:rsidRPr="00376B25" w:rsidRDefault="00376B25" w:rsidP="004A6599">
      <w:pPr>
        <w:spacing w:line="360" w:lineRule="auto"/>
        <w:contextualSpacing/>
        <w:jc w:val="both"/>
        <w:rPr>
          <w:rFonts w:ascii="Times New Roman" w:eastAsia="Times New Roman" w:hAnsi="Times New Roman" w:cs="Times New Roman"/>
          <w:b/>
          <w:sz w:val="24"/>
          <w:szCs w:val="24"/>
        </w:rPr>
      </w:pPr>
      <w:r w:rsidRPr="00376B25">
        <w:rPr>
          <w:rFonts w:ascii="Times New Roman" w:eastAsia="Times New Roman" w:hAnsi="Times New Roman" w:cs="Times New Roman"/>
          <w:b/>
          <w:sz w:val="24"/>
          <w:szCs w:val="24"/>
        </w:rPr>
        <w:t>Środki pozyskane przez szkołę w 2022 roku</w:t>
      </w:r>
    </w:p>
    <w:p w14:paraId="120F4BBE" w14:textId="49E24273" w:rsidR="00376B25" w:rsidRPr="00376B25" w:rsidRDefault="00376B25" w:rsidP="004A6599">
      <w:pPr>
        <w:spacing w:line="240" w:lineRule="auto"/>
        <w:jc w:val="both"/>
        <w:rPr>
          <w:rFonts w:ascii="Times New Roman" w:eastAsia="Calibri" w:hAnsi="Times New Roman" w:cs="Times New Roman"/>
          <w:sz w:val="24"/>
          <w:szCs w:val="24"/>
        </w:rPr>
      </w:pPr>
      <w:r w:rsidRPr="00376B25">
        <w:rPr>
          <w:rFonts w:ascii="Times New Roman" w:eastAsia="Calibri" w:hAnsi="Times New Roman" w:cs="Times New Roman"/>
          <w:sz w:val="24"/>
          <w:szCs w:val="24"/>
        </w:rPr>
        <w:t xml:space="preserve">W ramach projektu we współpracy z Urzędem Pracy w Malborku szkoła pozyskała środki </w:t>
      </w:r>
      <w:r w:rsidR="004A6599">
        <w:rPr>
          <w:rFonts w:ascii="Times New Roman" w:eastAsia="Calibri" w:hAnsi="Times New Roman" w:cs="Times New Roman"/>
          <w:sz w:val="24"/>
          <w:szCs w:val="24"/>
        </w:rPr>
        <w:br/>
      </w:r>
      <w:r w:rsidRPr="00376B25">
        <w:rPr>
          <w:rFonts w:ascii="Times New Roman" w:eastAsia="Calibri" w:hAnsi="Times New Roman" w:cs="Times New Roman"/>
          <w:sz w:val="24"/>
          <w:szCs w:val="24"/>
        </w:rPr>
        <w:t xml:space="preserve">z Krajowego Funduszu Szkoleniowego w wysokości </w:t>
      </w:r>
      <w:r w:rsidRPr="00376B25">
        <w:rPr>
          <w:rFonts w:ascii="Times New Roman" w:eastAsia="Calibri" w:hAnsi="Times New Roman" w:cs="Times New Roman"/>
          <w:b/>
          <w:sz w:val="24"/>
          <w:szCs w:val="24"/>
        </w:rPr>
        <w:t>9.280,00 zł</w:t>
      </w:r>
      <w:r w:rsidRPr="00376B25">
        <w:rPr>
          <w:rFonts w:ascii="Times New Roman" w:eastAsia="Calibri" w:hAnsi="Times New Roman" w:cs="Times New Roman"/>
          <w:sz w:val="24"/>
          <w:szCs w:val="24"/>
        </w:rPr>
        <w:t xml:space="preserve"> na cykl 3 szkoleń dla nauczycieli.  </w:t>
      </w:r>
      <w:r w:rsidRPr="00376B25">
        <w:rPr>
          <w:rFonts w:ascii="Times New Roman" w:eastAsia="Times New Roman" w:hAnsi="Times New Roman" w:cs="Times New Roman"/>
          <w:sz w:val="24"/>
          <w:szCs w:val="24"/>
        </w:rPr>
        <w:t xml:space="preserve">Środki pozyskane ze </w:t>
      </w:r>
      <w:r w:rsidRPr="00376B25">
        <w:rPr>
          <w:rFonts w:ascii="Times New Roman" w:eastAsia="Times New Roman" w:hAnsi="Times New Roman" w:cs="Times New Roman"/>
          <w:b/>
          <w:sz w:val="24"/>
          <w:szCs w:val="24"/>
        </w:rPr>
        <w:t>Szkolnego Związku Sportowego</w:t>
      </w:r>
      <w:r w:rsidRPr="00376B25">
        <w:rPr>
          <w:rFonts w:ascii="Times New Roman" w:eastAsia="Times New Roman" w:hAnsi="Times New Roman" w:cs="Times New Roman"/>
          <w:sz w:val="24"/>
          <w:szCs w:val="24"/>
        </w:rPr>
        <w:t xml:space="preserve"> na organizację zajęć SKS (70 godz. – </w:t>
      </w:r>
      <w:r w:rsidRPr="00376B25">
        <w:rPr>
          <w:rFonts w:ascii="Times New Roman" w:eastAsia="Times New Roman" w:hAnsi="Times New Roman" w:cs="Times New Roman"/>
          <w:b/>
          <w:sz w:val="24"/>
          <w:szCs w:val="24"/>
        </w:rPr>
        <w:t>4.200,00 zł</w:t>
      </w:r>
      <w:r w:rsidRPr="00376B25">
        <w:rPr>
          <w:rFonts w:ascii="Times New Roman" w:eastAsia="Times New Roman" w:hAnsi="Times New Roman" w:cs="Times New Roman"/>
          <w:sz w:val="24"/>
          <w:szCs w:val="24"/>
        </w:rPr>
        <w:t xml:space="preserve">). Zajęcia sportowe prowadzone w ramach rządowego programu </w:t>
      </w:r>
      <w:r w:rsidRPr="00376B25">
        <w:rPr>
          <w:rFonts w:ascii="Times New Roman" w:eastAsia="Times New Roman" w:hAnsi="Times New Roman" w:cs="Times New Roman"/>
          <w:b/>
          <w:sz w:val="24"/>
          <w:szCs w:val="24"/>
        </w:rPr>
        <w:t>KLUB 2022</w:t>
      </w:r>
    </w:p>
    <w:p w14:paraId="6FD9735D" w14:textId="77777777" w:rsidR="00376B25" w:rsidRPr="00376B25" w:rsidRDefault="00376B25" w:rsidP="004A6599">
      <w:pPr>
        <w:spacing w:line="240" w:lineRule="auto"/>
        <w:jc w:val="both"/>
        <w:rPr>
          <w:rFonts w:ascii="Times New Roman" w:eastAsia="Times New Roman" w:hAnsi="Times New Roman" w:cs="Times New Roman"/>
          <w:sz w:val="24"/>
          <w:szCs w:val="24"/>
          <w:lang w:eastAsia="pl-PL"/>
        </w:rPr>
      </w:pPr>
      <w:r w:rsidRPr="00376B25">
        <w:rPr>
          <w:rFonts w:ascii="Times New Roman" w:eastAsia="Times New Roman" w:hAnsi="Times New Roman" w:cs="Times New Roman"/>
          <w:sz w:val="24"/>
          <w:szCs w:val="24"/>
          <w:lang w:eastAsia="pl-PL"/>
        </w:rPr>
        <w:t xml:space="preserve">W ramach programu </w:t>
      </w:r>
      <w:r w:rsidRPr="00376B25">
        <w:rPr>
          <w:rFonts w:ascii="Times New Roman" w:eastAsia="Times New Roman" w:hAnsi="Times New Roman" w:cs="Times New Roman"/>
          <w:b/>
          <w:sz w:val="24"/>
          <w:szCs w:val="24"/>
          <w:lang w:eastAsia="pl-PL"/>
        </w:rPr>
        <w:t xml:space="preserve">Centrum Mistrzostwa Informatycznego </w:t>
      </w:r>
      <w:r w:rsidRPr="00376B25">
        <w:rPr>
          <w:rFonts w:ascii="Times New Roman" w:eastAsia="Times New Roman" w:hAnsi="Times New Roman" w:cs="Times New Roman"/>
          <w:sz w:val="24"/>
          <w:szCs w:val="24"/>
          <w:lang w:eastAsia="pl-PL"/>
        </w:rPr>
        <w:t xml:space="preserve">w szkole prowadzone były zajęcia informatyczne. W ramach tego projektu zorganizowano dla uczniów, biorących udział w projekcie, wycieczkę do Eksperymentu wartość </w:t>
      </w:r>
      <w:r w:rsidRPr="00376B25">
        <w:rPr>
          <w:rFonts w:ascii="Times New Roman" w:eastAsia="Times New Roman" w:hAnsi="Times New Roman" w:cs="Times New Roman"/>
          <w:b/>
          <w:sz w:val="24"/>
          <w:szCs w:val="24"/>
          <w:lang w:eastAsia="pl-PL"/>
        </w:rPr>
        <w:t>1.200,00 zł</w:t>
      </w:r>
      <w:r w:rsidRPr="00376B25">
        <w:rPr>
          <w:rFonts w:ascii="Times New Roman" w:eastAsia="Times New Roman" w:hAnsi="Times New Roman" w:cs="Times New Roman"/>
          <w:sz w:val="24"/>
          <w:szCs w:val="24"/>
          <w:lang w:eastAsia="pl-PL"/>
        </w:rPr>
        <w:t xml:space="preserve">). Szkoła pozyskała również 3 zestawy </w:t>
      </w:r>
      <w:proofErr w:type="spellStart"/>
      <w:r w:rsidRPr="00376B25">
        <w:rPr>
          <w:rFonts w:ascii="Times New Roman" w:eastAsia="Times New Roman" w:hAnsi="Times New Roman" w:cs="Times New Roman"/>
          <w:sz w:val="24"/>
          <w:szCs w:val="24"/>
          <w:lang w:eastAsia="pl-PL"/>
        </w:rPr>
        <w:t>Mbotów</w:t>
      </w:r>
      <w:proofErr w:type="spellEnd"/>
      <w:r w:rsidRPr="00376B25">
        <w:rPr>
          <w:rFonts w:ascii="Times New Roman" w:eastAsia="Times New Roman" w:hAnsi="Times New Roman" w:cs="Times New Roman"/>
          <w:sz w:val="24"/>
          <w:szCs w:val="24"/>
          <w:lang w:eastAsia="pl-PL"/>
        </w:rPr>
        <w:t xml:space="preserve"> (wartość </w:t>
      </w:r>
      <w:r w:rsidRPr="00376B25">
        <w:rPr>
          <w:rFonts w:ascii="Times New Roman" w:eastAsia="Times New Roman" w:hAnsi="Times New Roman" w:cs="Times New Roman"/>
          <w:b/>
          <w:sz w:val="24"/>
          <w:szCs w:val="24"/>
          <w:lang w:eastAsia="pl-PL"/>
        </w:rPr>
        <w:t>3.000,00 zł</w:t>
      </w:r>
      <w:r w:rsidRPr="00376B25">
        <w:rPr>
          <w:rFonts w:ascii="Times New Roman" w:eastAsia="Times New Roman" w:hAnsi="Times New Roman" w:cs="Times New Roman"/>
          <w:sz w:val="24"/>
          <w:szCs w:val="24"/>
          <w:lang w:eastAsia="pl-PL"/>
        </w:rPr>
        <w:t xml:space="preserve">) oraz warsztaty LEGO (wartość </w:t>
      </w:r>
      <w:r w:rsidRPr="00376B25">
        <w:rPr>
          <w:rFonts w:ascii="Times New Roman" w:eastAsia="Times New Roman" w:hAnsi="Times New Roman" w:cs="Times New Roman"/>
          <w:b/>
          <w:sz w:val="24"/>
          <w:szCs w:val="24"/>
          <w:lang w:eastAsia="pl-PL"/>
        </w:rPr>
        <w:t>900,00 zł</w:t>
      </w:r>
      <w:r w:rsidRPr="00376B25">
        <w:rPr>
          <w:rFonts w:ascii="Times New Roman" w:eastAsia="Times New Roman" w:hAnsi="Times New Roman" w:cs="Times New Roman"/>
          <w:sz w:val="24"/>
          <w:szCs w:val="24"/>
          <w:lang w:eastAsia="pl-PL"/>
        </w:rPr>
        <w:t xml:space="preserve">), upominki dla uczestników projektów w postaci koszulek, kubków, pendrive – wartość </w:t>
      </w:r>
      <w:r w:rsidRPr="00376B25">
        <w:rPr>
          <w:rFonts w:ascii="Times New Roman" w:eastAsia="Times New Roman" w:hAnsi="Times New Roman" w:cs="Times New Roman"/>
          <w:b/>
          <w:sz w:val="24"/>
          <w:szCs w:val="24"/>
          <w:lang w:eastAsia="pl-PL"/>
        </w:rPr>
        <w:t>800,00 zł</w:t>
      </w:r>
      <w:r w:rsidRPr="00376B25">
        <w:rPr>
          <w:rFonts w:ascii="Times New Roman" w:eastAsia="Times New Roman" w:hAnsi="Times New Roman" w:cs="Times New Roman"/>
          <w:sz w:val="24"/>
          <w:szCs w:val="24"/>
          <w:lang w:eastAsia="pl-PL"/>
        </w:rPr>
        <w:t>) .</w:t>
      </w:r>
    </w:p>
    <w:p w14:paraId="042BB199" w14:textId="081C13BE" w:rsidR="00376B25" w:rsidRPr="00376B25" w:rsidRDefault="00376B25" w:rsidP="004A6599">
      <w:pPr>
        <w:spacing w:line="240" w:lineRule="auto"/>
        <w:jc w:val="both"/>
        <w:rPr>
          <w:rFonts w:ascii="Times New Roman" w:eastAsia="Times New Roman" w:hAnsi="Times New Roman" w:cs="Times New Roman"/>
          <w:sz w:val="24"/>
          <w:szCs w:val="24"/>
          <w:lang w:eastAsia="pl-PL"/>
        </w:rPr>
      </w:pPr>
      <w:r w:rsidRPr="00376B25">
        <w:rPr>
          <w:rFonts w:ascii="Times New Roman" w:eastAsia="Times New Roman" w:hAnsi="Times New Roman" w:cs="Times New Roman"/>
          <w:sz w:val="24"/>
          <w:szCs w:val="24"/>
          <w:lang w:eastAsia="pl-PL"/>
        </w:rPr>
        <w:t xml:space="preserve">W ramach współpracy z Gminną Komisją Rozwiązywania Problemów Alkoholowych zorganizowano </w:t>
      </w:r>
      <w:r w:rsidRPr="00376B25">
        <w:rPr>
          <w:rFonts w:ascii="Times New Roman" w:eastAsia="Times New Roman" w:hAnsi="Times New Roman" w:cs="Times New Roman"/>
          <w:b/>
          <w:sz w:val="24"/>
          <w:szCs w:val="24"/>
          <w:lang w:eastAsia="pl-PL"/>
        </w:rPr>
        <w:t>3 wycieczki profilaktyczne</w:t>
      </w:r>
      <w:r w:rsidRPr="00376B25">
        <w:rPr>
          <w:rFonts w:ascii="Times New Roman" w:eastAsia="Times New Roman" w:hAnsi="Times New Roman" w:cs="Times New Roman"/>
          <w:sz w:val="24"/>
          <w:szCs w:val="24"/>
          <w:lang w:eastAsia="pl-PL"/>
        </w:rPr>
        <w:t xml:space="preserve"> w klasach I, IV i VII do pracowni Ceramika </w:t>
      </w:r>
      <w:r w:rsidR="004A6599">
        <w:rPr>
          <w:rFonts w:ascii="Times New Roman" w:eastAsia="Times New Roman" w:hAnsi="Times New Roman" w:cs="Times New Roman"/>
          <w:sz w:val="24"/>
          <w:szCs w:val="24"/>
          <w:lang w:eastAsia="pl-PL"/>
        </w:rPr>
        <w:br/>
      </w:r>
      <w:r w:rsidRPr="00376B25">
        <w:rPr>
          <w:rFonts w:ascii="Times New Roman" w:eastAsia="Times New Roman" w:hAnsi="Times New Roman" w:cs="Times New Roman"/>
          <w:sz w:val="24"/>
          <w:szCs w:val="24"/>
          <w:lang w:eastAsia="pl-PL"/>
        </w:rPr>
        <w:t xml:space="preserve">z Kącika (wartość </w:t>
      </w:r>
      <w:r w:rsidRPr="00376B25">
        <w:rPr>
          <w:rFonts w:ascii="Times New Roman" w:eastAsia="Times New Roman" w:hAnsi="Times New Roman" w:cs="Times New Roman"/>
          <w:b/>
          <w:sz w:val="24"/>
          <w:szCs w:val="24"/>
          <w:lang w:eastAsia="pl-PL"/>
        </w:rPr>
        <w:t>3.000,00 zł</w:t>
      </w:r>
      <w:r w:rsidRPr="00376B25">
        <w:rPr>
          <w:rFonts w:ascii="Times New Roman" w:eastAsia="Times New Roman" w:hAnsi="Times New Roman" w:cs="Times New Roman"/>
          <w:sz w:val="24"/>
          <w:szCs w:val="24"/>
          <w:lang w:eastAsia="pl-PL"/>
        </w:rPr>
        <w:t>).</w:t>
      </w:r>
    </w:p>
    <w:p w14:paraId="1B48E2F9" w14:textId="382E0AF5" w:rsidR="00376B25" w:rsidRPr="00376B25" w:rsidRDefault="00376B25" w:rsidP="004A6599">
      <w:pPr>
        <w:spacing w:line="240" w:lineRule="auto"/>
        <w:jc w:val="both"/>
        <w:rPr>
          <w:rFonts w:ascii="Times New Roman" w:eastAsia="Times New Roman" w:hAnsi="Times New Roman" w:cs="Times New Roman"/>
          <w:sz w:val="24"/>
          <w:szCs w:val="24"/>
          <w:lang w:eastAsia="pl-PL"/>
        </w:rPr>
      </w:pPr>
      <w:r w:rsidRPr="00376B25">
        <w:rPr>
          <w:rFonts w:ascii="Times New Roman" w:eastAsia="Calibri" w:hAnsi="Times New Roman" w:cs="Times New Roman"/>
          <w:sz w:val="24"/>
          <w:szCs w:val="24"/>
        </w:rPr>
        <w:t xml:space="preserve">W ramach projektu MEN pozyskano środki na </w:t>
      </w:r>
      <w:r w:rsidRPr="00376B25">
        <w:rPr>
          <w:rFonts w:ascii="Times New Roman" w:eastAsia="Calibri" w:hAnsi="Times New Roman" w:cs="Times New Roman"/>
          <w:b/>
          <w:sz w:val="24"/>
          <w:szCs w:val="24"/>
        </w:rPr>
        <w:t>dodatkowe zajęcia specjalistyczne</w:t>
      </w:r>
      <w:r w:rsidRPr="00376B25">
        <w:rPr>
          <w:rFonts w:ascii="Times New Roman" w:eastAsia="Calibri" w:hAnsi="Times New Roman" w:cs="Times New Roman"/>
          <w:sz w:val="24"/>
          <w:szCs w:val="24"/>
        </w:rPr>
        <w:t xml:space="preserve">: kl. VI i VII (zajęcia korekcyjno-kompensacyjne) oraz zajęcia rozwijające kompetencje emocjonalno-społeczne dla klasy I. Zajęcia odbywały się w grupach, raz w tygodniu po 1 godzinie. </w:t>
      </w:r>
      <w:r w:rsidR="004A6599">
        <w:rPr>
          <w:rFonts w:ascii="Times New Roman" w:eastAsia="Calibri" w:hAnsi="Times New Roman" w:cs="Times New Roman"/>
          <w:sz w:val="24"/>
          <w:szCs w:val="24"/>
        </w:rPr>
        <w:br/>
      </w:r>
      <w:r w:rsidRPr="00376B25">
        <w:rPr>
          <w:rFonts w:ascii="Times New Roman" w:eastAsia="Calibri" w:hAnsi="Times New Roman" w:cs="Times New Roman"/>
          <w:sz w:val="24"/>
          <w:szCs w:val="24"/>
        </w:rPr>
        <w:t>(</w:t>
      </w:r>
      <w:r w:rsidRPr="00376B25">
        <w:rPr>
          <w:rFonts w:ascii="Times New Roman" w:eastAsia="Calibri" w:hAnsi="Times New Roman" w:cs="Times New Roman"/>
          <w:b/>
          <w:sz w:val="24"/>
          <w:szCs w:val="24"/>
        </w:rPr>
        <w:t>4.000,00 zł</w:t>
      </w:r>
      <w:r w:rsidRPr="00376B25">
        <w:rPr>
          <w:rFonts w:ascii="Times New Roman" w:eastAsia="Calibri" w:hAnsi="Times New Roman" w:cs="Times New Roman"/>
          <w:sz w:val="24"/>
          <w:szCs w:val="24"/>
        </w:rPr>
        <w:t>)</w:t>
      </w:r>
    </w:p>
    <w:p w14:paraId="56381A43" w14:textId="77777777" w:rsidR="00376B25" w:rsidRPr="00376B25" w:rsidRDefault="00376B25" w:rsidP="00376B25">
      <w:pPr>
        <w:spacing w:line="360" w:lineRule="auto"/>
        <w:jc w:val="both"/>
        <w:rPr>
          <w:rFonts w:ascii="Times New Roman" w:eastAsia="Times New Roman" w:hAnsi="Times New Roman" w:cs="Times New Roman"/>
          <w:b/>
          <w:sz w:val="24"/>
          <w:szCs w:val="24"/>
        </w:rPr>
      </w:pPr>
    </w:p>
    <w:p w14:paraId="415451D5" w14:textId="77777777" w:rsidR="00376B25" w:rsidRPr="00376B25" w:rsidRDefault="00376B25" w:rsidP="00D3442A">
      <w:pPr>
        <w:spacing w:line="240" w:lineRule="auto"/>
        <w:jc w:val="both"/>
        <w:rPr>
          <w:rFonts w:ascii="Times New Roman" w:eastAsia="Calibri" w:hAnsi="Times New Roman" w:cs="Times New Roman"/>
          <w:b/>
          <w:bCs/>
          <w:sz w:val="24"/>
          <w:szCs w:val="24"/>
        </w:rPr>
      </w:pPr>
      <w:r w:rsidRPr="00376B25">
        <w:rPr>
          <w:rFonts w:ascii="Times New Roman" w:eastAsia="Calibri" w:hAnsi="Times New Roman" w:cs="Times New Roman"/>
          <w:b/>
          <w:bCs/>
          <w:sz w:val="24"/>
          <w:szCs w:val="24"/>
        </w:rPr>
        <w:t>Opis bazy dydaktycznej szkoły z uwzględnieniem przeprowadzonych remontów, inwestycji w 2022 roku</w:t>
      </w:r>
    </w:p>
    <w:p w14:paraId="5AD43BE2" w14:textId="77777777" w:rsidR="00376B25" w:rsidRPr="00376B25" w:rsidRDefault="00376B25" w:rsidP="00D3442A">
      <w:pPr>
        <w:spacing w:line="240" w:lineRule="auto"/>
        <w:jc w:val="both"/>
        <w:rPr>
          <w:rFonts w:ascii="Times New Roman" w:eastAsia="Calibri" w:hAnsi="Times New Roman" w:cs="Times New Roman"/>
          <w:bCs/>
          <w:sz w:val="24"/>
          <w:szCs w:val="24"/>
        </w:rPr>
      </w:pPr>
      <w:r w:rsidRPr="00376B25">
        <w:rPr>
          <w:rFonts w:ascii="Times New Roman" w:eastAsia="Calibri" w:hAnsi="Times New Roman" w:cs="Times New Roman"/>
          <w:bCs/>
          <w:sz w:val="24"/>
          <w:szCs w:val="24"/>
        </w:rPr>
        <w:t xml:space="preserve">Szkoła Podstawowa im. Stefana Żeromskiego w Lichnowach mieści się w 2 budynkach. Budynek „A” (stara szkoła) o powierzchni 254 m </w:t>
      </w:r>
      <w:r w:rsidRPr="00376B25">
        <w:rPr>
          <w:rFonts w:ascii="Times New Roman" w:eastAsia="Calibri" w:hAnsi="Times New Roman" w:cs="Times New Roman"/>
          <w:bCs/>
          <w:sz w:val="24"/>
          <w:szCs w:val="24"/>
          <w:vertAlign w:val="superscript"/>
        </w:rPr>
        <w:t xml:space="preserve">2 </w:t>
      </w:r>
      <w:r w:rsidRPr="00376B25">
        <w:rPr>
          <w:rFonts w:ascii="Times New Roman" w:eastAsia="Calibri" w:hAnsi="Times New Roman" w:cs="Times New Roman"/>
          <w:bCs/>
          <w:sz w:val="24"/>
          <w:szCs w:val="24"/>
        </w:rPr>
        <w:t xml:space="preserve">obejmuje 2 sale dydaktyczne, bibliotekę, salę komputerową oraz gabinet profilaktyki zdrowotnej. W pracowni komputerowej znajduje się 10 stanowisk wyposażonych w komputery z dostępem do Internetu. Dodatkowo w bibliotece uczniowie mogą korzystać z 3 komputerów również z dostępem do Internetu. Wszystkie klasy oraz gabinety specjalistów wyposażone są w laptopy z dostępem do Internetu. </w:t>
      </w:r>
      <w:r w:rsidRPr="00376B25">
        <w:rPr>
          <w:rFonts w:ascii="Times New Roman" w:eastAsia="Calibri" w:hAnsi="Times New Roman" w:cs="Times New Roman"/>
          <w:bCs/>
          <w:sz w:val="24"/>
          <w:szCs w:val="24"/>
        </w:rPr>
        <w:lastRenderedPageBreak/>
        <w:t>Pomieszczenie kl.0 oraz sala nr 12 wyposażone są w urządzenia wielofunkcyjne (drukarka, skaner, kopiarka).</w:t>
      </w:r>
    </w:p>
    <w:p w14:paraId="1B0A2F56" w14:textId="77777777" w:rsidR="00376B25" w:rsidRPr="00376B25" w:rsidRDefault="00376B25" w:rsidP="00D3442A">
      <w:pPr>
        <w:spacing w:line="240" w:lineRule="auto"/>
        <w:ind w:firstLine="567"/>
        <w:jc w:val="both"/>
        <w:rPr>
          <w:rFonts w:ascii="Times New Roman" w:eastAsia="Calibri" w:hAnsi="Times New Roman" w:cs="Times New Roman"/>
          <w:bCs/>
          <w:sz w:val="24"/>
          <w:szCs w:val="24"/>
        </w:rPr>
      </w:pPr>
      <w:r w:rsidRPr="00376B25">
        <w:rPr>
          <w:rFonts w:ascii="Times New Roman" w:eastAsia="Calibri" w:hAnsi="Times New Roman" w:cs="Times New Roman"/>
          <w:bCs/>
          <w:sz w:val="24"/>
          <w:szCs w:val="24"/>
        </w:rPr>
        <w:t xml:space="preserve">Budynek „B” (nowa szkoła) o powierzchni 818 m </w:t>
      </w:r>
      <w:r w:rsidRPr="00376B25">
        <w:rPr>
          <w:rFonts w:ascii="Times New Roman" w:eastAsia="Calibri" w:hAnsi="Times New Roman" w:cs="Times New Roman"/>
          <w:bCs/>
          <w:sz w:val="24"/>
          <w:szCs w:val="24"/>
          <w:vertAlign w:val="superscript"/>
        </w:rPr>
        <w:t>2</w:t>
      </w:r>
      <w:r w:rsidRPr="00376B25">
        <w:rPr>
          <w:rFonts w:ascii="Times New Roman" w:eastAsia="Calibri" w:hAnsi="Times New Roman" w:cs="Times New Roman"/>
          <w:bCs/>
          <w:sz w:val="24"/>
          <w:szCs w:val="24"/>
        </w:rPr>
        <w:t xml:space="preserve"> dysponuje 9 salami lekcyjnymi położonymi na parterze i piętrze. Dwie z nich są dostosowane do potrzeb oddziałów przedszkolnych. Szkoła posiada także 7 </w:t>
      </w:r>
      <w:proofErr w:type="spellStart"/>
      <w:r w:rsidRPr="00376B25">
        <w:rPr>
          <w:rFonts w:ascii="Times New Roman" w:eastAsia="Calibri" w:hAnsi="Times New Roman" w:cs="Times New Roman"/>
          <w:bCs/>
          <w:sz w:val="24"/>
          <w:szCs w:val="24"/>
        </w:rPr>
        <w:t>sal</w:t>
      </w:r>
      <w:proofErr w:type="spellEnd"/>
      <w:r w:rsidRPr="00376B25">
        <w:rPr>
          <w:rFonts w:ascii="Times New Roman" w:eastAsia="Calibri" w:hAnsi="Times New Roman" w:cs="Times New Roman"/>
          <w:bCs/>
          <w:sz w:val="24"/>
          <w:szCs w:val="24"/>
        </w:rPr>
        <w:t xml:space="preserve"> wyposażonych w tablice interaktywne oraz 8 projektorów multimedialnych. Dwie sale lekcyjne zaopatrzone są w telewizor a jedna w monitor dotykowy. W szkole znajduje się 11 tabletów, otrzymanych w ramach projektu „ Koder Junior - szkoła mistrzów kodowania” oraz 34 komputery z Projektu Polska Cyfrowa z przeznaczeniem do pracy zdalnej.</w:t>
      </w:r>
    </w:p>
    <w:p w14:paraId="70C6AEBC" w14:textId="77777777" w:rsidR="00376B25" w:rsidRPr="00376B25" w:rsidRDefault="00376B25" w:rsidP="00D3442A">
      <w:pPr>
        <w:spacing w:line="240" w:lineRule="auto"/>
        <w:ind w:firstLine="567"/>
        <w:jc w:val="both"/>
        <w:rPr>
          <w:rFonts w:ascii="Times New Roman" w:eastAsia="Calibri" w:hAnsi="Times New Roman" w:cs="Times New Roman"/>
          <w:bCs/>
          <w:sz w:val="24"/>
          <w:szCs w:val="24"/>
        </w:rPr>
      </w:pPr>
      <w:r w:rsidRPr="00376B25">
        <w:rPr>
          <w:rFonts w:ascii="Times New Roman" w:eastAsia="Calibri" w:hAnsi="Times New Roman" w:cs="Times New Roman"/>
          <w:bCs/>
          <w:sz w:val="24"/>
          <w:szCs w:val="24"/>
        </w:rPr>
        <w:t xml:space="preserve"> Szkoła posiada także salę gimnastyczną wyposażoną w niezbędny sprzęt do zajęć wychowania fizycznego. Uczniowie mają również do dyspozycji boisko asfaltowe do gry w koszykówkę, boisko do piłki nożnej oraz bieżnię. W szkole funkcjonuje 1 świetlica obejmująca swoją opieką wszystkich dojeżdżających. W świetlicy sprawowany jest również nadzór nad dożywianiem uczniów w szkolnej stołówce. Szkoła posiada również plac zabaw przeznaczony dla najmłodszych dzieci, wykorzystywany w czasie zajęć szkolnych oraz podczas zajęć świetlicowych. Szkoła posiada gabinet pedagoga, psychologa i logopedy. Korytarze szkolne są przestronne i jasne. Terem wokół szkoły i korytarze szkolne są monitorowane przez kamery.</w:t>
      </w:r>
    </w:p>
    <w:p w14:paraId="112A60DB" w14:textId="77777777" w:rsidR="00376B25" w:rsidRPr="00376B25" w:rsidRDefault="00376B25" w:rsidP="00376B25">
      <w:pPr>
        <w:spacing w:line="360" w:lineRule="auto"/>
        <w:ind w:firstLine="567"/>
        <w:jc w:val="both"/>
        <w:rPr>
          <w:rFonts w:ascii="Times New Roman" w:eastAsia="Calibri" w:hAnsi="Times New Roman" w:cs="Times New Roman"/>
          <w:bCs/>
          <w:sz w:val="24"/>
          <w:szCs w:val="24"/>
        </w:rPr>
      </w:pPr>
    </w:p>
    <w:p w14:paraId="2D434BDE" w14:textId="4CAF354B" w:rsidR="00D3442A" w:rsidRDefault="00376B25" w:rsidP="00D3442A">
      <w:pPr>
        <w:spacing w:after="0" w:line="360" w:lineRule="auto"/>
        <w:jc w:val="both"/>
        <w:rPr>
          <w:rFonts w:ascii="Times New Roman" w:eastAsia="Calibri" w:hAnsi="Times New Roman" w:cs="Times New Roman"/>
          <w:b/>
          <w:bCs/>
          <w:sz w:val="24"/>
          <w:szCs w:val="24"/>
        </w:rPr>
      </w:pPr>
      <w:r w:rsidRPr="00376B25">
        <w:rPr>
          <w:rFonts w:ascii="Times New Roman" w:eastAsia="Calibri" w:hAnsi="Times New Roman" w:cs="Times New Roman"/>
          <w:b/>
          <w:bCs/>
          <w:sz w:val="24"/>
          <w:szCs w:val="24"/>
        </w:rPr>
        <w:t xml:space="preserve">Inwestycje i remonty realizowane w roku 2022 </w:t>
      </w:r>
    </w:p>
    <w:tbl>
      <w:tblPr>
        <w:tblStyle w:val="Tabela-Siatka"/>
        <w:tblW w:w="0" w:type="auto"/>
        <w:tblInd w:w="0" w:type="dxa"/>
        <w:tblLook w:val="04A0" w:firstRow="1" w:lastRow="0" w:firstColumn="1" w:lastColumn="0" w:noHBand="0" w:noVBand="1"/>
      </w:tblPr>
      <w:tblGrid>
        <w:gridCol w:w="4531"/>
        <w:gridCol w:w="4531"/>
      </w:tblGrid>
      <w:tr w:rsidR="00D3442A" w14:paraId="63AB4DF9" w14:textId="77777777" w:rsidTr="00D3442A">
        <w:tc>
          <w:tcPr>
            <w:tcW w:w="4531" w:type="dxa"/>
          </w:tcPr>
          <w:p w14:paraId="057147BB" w14:textId="16F4F0E4" w:rsidR="00D3442A" w:rsidRDefault="00D3442A" w:rsidP="00D3442A">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Pierwsze półrocze 2022</w:t>
            </w:r>
          </w:p>
        </w:tc>
        <w:tc>
          <w:tcPr>
            <w:tcW w:w="4531" w:type="dxa"/>
          </w:tcPr>
          <w:p w14:paraId="65D97D5D" w14:textId="0F079832" w:rsidR="00D3442A" w:rsidRDefault="00D3442A" w:rsidP="00D3442A">
            <w:pPr>
              <w:spacing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Drugie półrocze 2022 r. </w:t>
            </w:r>
          </w:p>
        </w:tc>
      </w:tr>
      <w:tr w:rsidR="00D3442A" w14:paraId="75C092BB" w14:textId="77777777" w:rsidTr="00D3442A">
        <w:tc>
          <w:tcPr>
            <w:tcW w:w="4531" w:type="dxa"/>
          </w:tcPr>
          <w:p w14:paraId="324DD679" w14:textId="77777777" w:rsidR="00D3442A" w:rsidRPr="00376B25" w:rsidRDefault="00D3442A" w:rsidP="00D3442A">
            <w:pPr>
              <w:spacing w:line="240" w:lineRule="auto"/>
              <w:jc w:val="both"/>
              <w:rPr>
                <w:rFonts w:ascii="Times New Roman" w:eastAsia="Calibri" w:hAnsi="Times New Roman" w:cs="Times New Roman"/>
                <w:bCs/>
                <w:sz w:val="24"/>
                <w:szCs w:val="24"/>
              </w:rPr>
            </w:pPr>
            <w:r w:rsidRPr="00376B25">
              <w:rPr>
                <w:rFonts w:ascii="Times New Roman" w:eastAsia="Calibri" w:hAnsi="Times New Roman" w:cs="Times New Roman"/>
                <w:bCs/>
                <w:sz w:val="24"/>
                <w:szCs w:val="24"/>
              </w:rPr>
              <w:t>Naprawa dachu – 3.075,00 zł</w:t>
            </w:r>
          </w:p>
          <w:p w14:paraId="3DDB2698" w14:textId="77777777" w:rsidR="00D3442A" w:rsidRDefault="00D3442A" w:rsidP="00D3442A">
            <w:pPr>
              <w:spacing w:line="360" w:lineRule="auto"/>
              <w:jc w:val="both"/>
              <w:rPr>
                <w:rFonts w:ascii="Times New Roman" w:eastAsia="Calibri" w:hAnsi="Times New Roman" w:cs="Times New Roman"/>
                <w:b/>
                <w:bCs/>
                <w:sz w:val="24"/>
                <w:szCs w:val="24"/>
              </w:rPr>
            </w:pPr>
          </w:p>
        </w:tc>
        <w:tc>
          <w:tcPr>
            <w:tcW w:w="4531" w:type="dxa"/>
          </w:tcPr>
          <w:p w14:paraId="67420670" w14:textId="77777777" w:rsidR="00D3442A" w:rsidRPr="00376B25" w:rsidRDefault="00D3442A" w:rsidP="00D3442A">
            <w:pPr>
              <w:spacing w:line="240" w:lineRule="auto"/>
              <w:contextualSpacing/>
              <w:jc w:val="both"/>
              <w:rPr>
                <w:rFonts w:ascii="Times New Roman" w:eastAsia="Calibri" w:hAnsi="Times New Roman" w:cs="Times New Roman"/>
                <w:bCs/>
                <w:sz w:val="24"/>
                <w:szCs w:val="24"/>
              </w:rPr>
            </w:pPr>
            <w:r w:rsidRPr="00376B25">
              <w:rPr>
                <w:rFonts w:ascii="Times New Roman" w:eastAsia="Calibri" w:hAnsi="Times New Roman" w:cs="Times New Roman"/>
                <w:bCs/>
                <w:sz w:val="24"/>
                <w:szCs w:val="24"/>
              </w:rPr>
              <w:t>Naprawa dachu – 3.936,00 zł</w:t>
            </w:r>
          </w:p>
          <w:p w14:paraId="6AFDEE7F" w14:textId="77777777" w:rsidR="00D3442A" w:rsidRPr="00376B25" w:rsidRDefault="00D3442A" w:rsidP="00D3442A">
            <w:pPr>
              <w:spacing w:line="240" w:lineRule="auto"/>
              <w:jc w:val="both"/>
              <w:rPr>
                <w:rFonts w:ascii="Times New Roman" w:eastAsia="Calibri" w:hAnsi="Times New Roman" w:cs="Times New Roman"/>
                <w:bCs/>
                <w:sz w:val="24"/>
                <w:szCs w:val="24"/>
              </w:rPr>
            </w:pPr>
            <w:r w:rsidRPr="00376B25">
              <w:rPr>
                <w:rFonts w:ascii="Times New Roman" w:eastAsia="Calibri" w:hAnsi="Times New Roman" w:cs="Times New Roman"/>
                <w:bCs/>
                <w:sz w:val="24"/>
                <w:szCs w:val="24"/>
              </w:rPr>
              <w:t>Przegląd i naprawa sieci LAN– 2.361,60 zł</w:t>
            </w:r>
          </w:p>
          <w:p w14:paraId="2AB368FC" w14:textId="77777777" w:rsidR="00D3442A" w:rsidRPr="00376B25" w:rsidRDefault="00D3442A" w:rsidP="00D3442A">
            <w:pPr>
              <w:spacing w:line="240" w:lineRule="auto"/>
              <w:jc w:val="both"/>
              <w:rPr>
                <w:rFonts w:ascii="Times New Roman" w:eastAsia="Calibri" w:hAnsi="Times New Roman" w:cs="Times New Roman"/>
                <w:bCs/>
                <w:sz w:val="24"/>
                <w:szCs w:val="24"/>
              </w:rPr>
            </w:pPr>
            <w:r w:rsidRPr="00376B25">
              <w:rPr>
                <w:rFonts w:ascii="Times New Roman" w:eastAsia="Calibri" w:hAnsi="Times New Roman" w:cs="Times New Roman"/>
                <w:bCs/>
                <w:sz w:val="24"/>
                <w:szCs w:val="24"/>
              </w:rPr>
              <w:t>Naprawa oświetlenia awaryjnego – 3.348,00 zł</w:t>
            </w:r>
          </w:p>
          <w:p w14:paraId="3FCF6649" w14:textId="77777777" w:rsidR="00D3442A" w:rsidRPr="00376B25" w:rsidRDefault="00D3442A" w:rsidP="00D3442A">
            <w:pPr>
              <w:spacing w:line="240" w:lineRule="auto"/>
              <w:jc w:val="both"/>
              <w:rPr>
                <w:rFonts w:ascii="Times New Roman" w:eastAsia="Calibri" w:hAnsi="Times New Roman" w:cs="Times New Roman"/>
                <w:bCs/>
                <w:sz w:val="24"/>
                <w:szCs w:val="24"/>
              </w:rPr>
            </w:pPr>
            <w:r w:rsidRPr="00376B25">
              <w:rPr>
                <w:rFonts w:ascii="Times New Roman" w:eastAsia="Calibri" w:hAnsi="Times New Roman" w:cs="Times New Roman"/>
                <w:bCs/>
                <w:sz w:val="24"/>
                <w:szCs w:val="24"/>
              </w:rPr>
              <w:t>Wymiana oświetlenia wewnętrznego szkoły na oświetlenie typu LED- 8.100,00 zł</w:t>
            </w:r>
          </w:p>
          <w:p w14:paraId="1293D716" w14:textId="77777777" w:rsidR="00D3442A" w:rsidRPr="00376B25" w:rsidRDefault="00D3442A" w:rsidP="00D3442A">
            <w:pPr>
              <w:spacing w:line="240" w:lineRule="auto"/>
              <w:jc w:val="both"/>
              <w:rPr>
                <w:rFonts w:ascii="Times New Roman" w:eastAsia="Calibri" w:hAnsi="Times New Roman" w:cs="Times New Roman"/>
                <w:bCs/>
                <w:sz w:val="24"/>
                <w:szCs w:val="24"/>
              </w:rPr>
            </w:pPr>
            <w:r w:rsidRPr="00376B25">
              <w:rPr>
                <w:rFonts w:ascii="Times New Roman" w:eastAsia="Calibri" w:hAnsi="Times New Roman" w:cs="Times New Roman"/>
                <w:bCs/>
                <w:sz w:val="24"/>
                <w:szCs w:val="24"/>
              </w:rPr>
              <w:t>Wykładziny do oddziałów przedszkolnych – 722,55 zł</w:t>
            </w:r>
          </w:p>
          <w:p w14:paraId="1B646698" w14:textId="77777777" w:rsidR="00D3442A" w:rsidRDefault="00D3442A" w:rsidP="00D3442A">
            <w:pPr>
              <w:spacing w:line="360" w:lineRule="auto"/>
              <w:jc w:val="both"/>
              <w:rPr>
                <w:rFonts w:ascii="Times New Roman" w:eastAsia="Calibri" w:hAnsi="Times New Roman" w:cs="Times New Roman"/>
                <w:b/>
                <w:bCs/>
                <w:sz w:val="24"/>
                <w:szCs w:val="24"/>
              </w:rPr>
            </w:pPr>
          </w:p>
        </w:tc>
      </w:tr>
    </w:tbl>
    <w:p w14:paraId="7FF3DCCE" w14:textId="77777777" w:rsidR="00D3442A" w:rsidRDefault="00D3442A" w:rsidP="00D3442A">
      <w:pPr>
        <w:spacing w:after="0" w:line="360" w:lineRule="auto"/>
        <w:jc w:val="both"/>
        <w:rPr>
          <w:rFonts w:ascii="Times New Roman" w:eastAsia="Calibri" w:hAnsi="Times New Roman" w:cs="Times New Roman"/>
          <w:b/>
          <w:bCs/>
          <w:sz w:val="24"/>
          <w:szCs w:val="24"/>
        </w:rPr>
      </w:pPr>
    </w:p>
    <w:p w14:paraId="72C7C164" w14:textId="77777777" w:rsidR="00376B25" w:rsidRPr="00376B25" w:rsidRDefault="00376B25" w:rsidP="00376B25">
      <w:pPr>
        <w:spacing w:after="0" w:line="360" w:lineRule="auto"/>
        <w:contextualSpacing/>
        <w:jc w:val="both"/>
        <w:rPr>
          <w:rFonts w:ascii="Times New Roman" w:eastAsia="Calibri" w:hAnsi="Times New Roman" w:cs="Times New Roman"/>
          <w:bCs/>
          <w:sz w:val="24"/>
          <w:szCs w:val="24"/>
          <w:u w:val="single"/>
        </w:rPr>
      </w:pPr>
    </w:p>
    <w:p w14:paraId="745316FB" w14:textId="3CD1754E" w:rsidR="00376B25" w:rsidRPr="00376B25" w:rsidRDefault="00376B25" w:rsidP="00D3442A">
      <w:pPr>
        <w:spacing w:line="240" w:lineRule="auto"/>
        <w:jc w:val="both"/>
        <w:rPr>
          <w:rFonts w:ascii="Times New Roman" w:eastAsia="Calibri" w:hAnsi="Times New Roman" w:cs="Times New Roman"/>
          <w:b/>
          <w:iCs/>
          <w:sz w:val="24"/>
          <w:szCs w:val="24"/>
        </w:rPr>
      </w:pPr>
      <w:r w:rsidRPr="00376B25">
        <w:rPr>
          <w:rFonts w:ascii="Times New Roman" w:eastAsia="Calibri" w:hAnsi="Times New Roman" w:cs="Times New Roman"/>
          <w:b/>
          <w:iCs/>
          <w:sz w:val="24"/>
          <w:szCs w:val="24"/>
        </w:rPr>
        <w:t>Baza pomocy dydaktycznych w 2022 r. została wzbogacona min.  o</w:t>
      </w:r>
      <w:r w:rsidR="00D3442A">
        <w:rPr>
          <w:rFonts w:ascii="Times New Roman" w:eastAsia="Calibri" w:hAnsi="Times New Roman" w:cs="Times New Roman"/>
          <w:b/>
          <w:iCs/>
          <w:sz w:val="24"/>
          <w:szCs w:val="24"/>
        </w:rPr>
        <w:t>:</w:t>
      </w:r>
    </w:p>
    <w:p w14:paraId="32A58C8D" w14:textId="1AFE0311" w:rsidR="00376B25" w:rsidRPr="00376B25" w:rsidRDefault="00E63EDE" w:rsidP="00D3442A">
      <w:pPr>
        <w:shd w:val="clear" w:color="auto" w:fill="FFFFFF"/>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1. </w:t>
      </w:r>
      <w:r w:rsidR="00376B25" w:rsidRPr="00376B25">
        <w:rPr>
          <w:rFonts w:ascii="Times New Roman" w:eastAsia="Times New Roman" w:hAnsi="Times New Roman" w:cs="Times New Roman"/>
          <w:sz w:val="24"/>
          <w:szCs w:val="24"/>
          <w:lang w:eastAsia="pl-PL"/>
        </w:rPr>
        <w:t>Monitory do sali komputerowej– 9.178,86 zł</w:t>
      </w:r>
      <w:r>
        <w:rPr>
          <w:rFonts w:ascii="Times New Roman" w:eastAsia="Times New Roman" w:hAnsi="Times New Roman" w:cs="Times New Roman"/>
          <w:sz w:val="24"/>
          <w:szCs w:val="24"/>
          <w:lang w:eastAsia="pl-PL"/>
        </w:rPr>
        <w:t>.</w:t>
      </w:r>
    </w:p>
    <w:p w14:paraId="140DD052" w14:textId="1DC87467" w:rsidR="00376B25" w:rsidRPr="00376B25" w:rsidRDefault="00E63EDE" w:rsidP="00D3442A">
      <w:pPr>
        <w:shd w:val="clear" w:color="auto" w:fill="FFFFFF"/>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2. </w:t>
      </w:r>
      <w:r w:rsidR="00376B25" w:rsidRPr="00376B25">
        <w:rPr>
          <w:rFonts w:ascii="Times New Roman" w:eastAsia="Times New Roman" w:hAnsi="Times New Roman" w:cs="Times New Roman"/>
          <w:sz w:val="24"/>
          <w:szCs w:val="24"/>
          <w:lang w:eastAsia="pl-PL"/>
        </w:rPr>
        <w:t>Zakup szafy na odczynniki wentylowana grawitacyjnie – 2.959,00 zł</w:t>
      </w:r>
      <w:r>
        <w:rPr>
          <w:rFonts w:ascii="Times New Roman" w:eastAsia="Times New Roman" w:hAnsi="Times New Roman" w:cs="Times New Roman"/>
          <w:sz w:val="24"/>
          <w:szCs w:val="24"/>
          <w:lang w:eastAsia="pl-PL"/>
        </w:rPr>
        <w:t>.</w:t>
      </w:r>
    </w:p>
    <w:p w14:paraId="70FD9E1F" w14:textId="3F96E58B" w:rsidR="00376B25" w:rsidRPr="00376B25" w:rsidRDefault="00E63EDE" w:rsidP="00E63EDE">
      <w:pPr>
        <w:shd w:val="clear" w:color="auto" w:fill="FFFFFF"/>
        <w:spacing w:after="0" w:line="240" w:lineRule="auto"/>
        <w:ind w:left="284"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3. </w:t>
      </w:r>
      <w:r w:rsidR="00376B25" w:rsidRPr="00376B25">
        <w:rPr>
          <w:rFonts w:ascii="Times New Roman" w:eastAsia="Times New Roman" w:hAnsi="Times New Roman" w:cs="Times New Roman"/>
          <w:sz w:val="24"/>
          <w:szCs w:val="24"/>
          <w:lang w:eastAsia="pl-PL"/>
        </w:rPr>
        <w:t xml:space="preserve">Pomoce dydaktyczne „Oczami dziecka” dla uczniów ze specjalnymi potrzebami </w:t>
      </w:r>
      <w:r>
        <w:rPr>
          <w:rFonts w:ascii="Times New Roman" w:eastAsia="Times New Roman" w:hAnsi="Times New Roman" w:cs="Times New Roman"/>
          <w:sz w:val="24"/>
          <w:szCs w:val="24"/>
          <w:lang w:eastAsia="pl-PL"/>
        </w:rPr>
        <w:t xml:space="preserve">  </w:t>
      </w:r>
      <w:r w:rsidR="00376B25" w:rsidRPr="00376B25">
        <w:rPr>
          <w:rFonts w:ascii="Times New Roman" w:eastAsia="Times New Roman" w:hAnsi="Times New Roman" w:cs="Times New Roman"/>
          <w:sz w:val="24"/>
          <w:szCs w:val="24"/>
          <w:lang w:eastAsia="pl-PL"/>
        </w:rPr>
        <w:t>edukacyjnymi -864,00 zł</w:t>
      </w:r>
      <w:r>
        <w:rPr>
          <w:rFonts w:ascii="Times New Roman" w:eastAsia="Times New Roman" w:hAnsi="Times New Roman" w:cs="Times New Roman"/>
          <w:sz w:val="24"/>
          <w:szCs w:val="24"/>
          <w:lang w:eastAsia="pl-PL"/>
        </w:rPr>
        <w:t>.</w:t>
      </w:r>
    </w:p>
    <w:p w14:paraId="4CA7FE47" w14:textId="296CC10E" w:rsidR="00376B25" w:rsidRPr="00376B25" w:rsidRDefault="00E63EDE" w:rsidP="00E63EDE">
      <w:pPr>
        <w:shd w:val="clear" w:color="auto" w:fill="FFFFFF"/>
        <w:spacing w:after="0" w:line="240" w:lineRule="auto"/>
        <w:ind w:left="284" w:hanging="284"/>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4. </w:t>
      </w:r>
      <w:r w:rsidR="00376B25" w:rsidRPr="00376B25">
        <w:rPr>
          <w:rFonts w:ascii="Times New Roman" w:eastAsia="Times New Roman" w:hAnsi="Times New Roman" w:cs="Times New Roman"/>
          <w:sz w:val="24"/>
          <w:szCs w:val="24"/>
          <w:lang w:eastAsia="pl-PL"/>
        </w:rPr>
        <w:t xml:space="preserve">Program komputerowy na zajęcia z pomocy </w:t>
      </w:r>
      <w:proofErr w:type="spellStart"/>
      <w:r w:rsidR="00376B25" w:rsidRPr="00376B25">
        <w:rPr>
          <w:rFonts w:ascii="Times New Roman" w:eastAsia="Times New Roman" w:hAnsi="Times New Roman" w:cs="Times New Roman"/>
          <w:sz w:val="24"/>
          <w:szCs w:val="24"/>
          <w:lang w:eastAsia="pl-PL"/>
        </w:rPr>
        <w:t>psychologiczno</w:t>
      </w:r>
      <w:proofErr w:type="spellEnd"/>
      <w:r w:rsidR="00376B25" w:rsidRPr="00376B25">
        <w:rPr>
          <w:rFonts w:ascii="Times New Roman" w:eastAsia="Times New Roman" w:hAnsi="Times New Roman" w:cs="Times New Roman"/>
          <w:sz w:val="24"/>
          <w:szCs w:val="24"/>
          <w:lang w:eastAsia="pl-PL"/>
        </w:rPr>
        <w:t xml:space="preserve"> - pedagogicznej do kl. 1-3 – </w:t>
      </w:r>
      <w:r>
        <w:rPr>
          <w:rFonts w:ascii="Times New Roman" w:eastAsia="Times New Roman" w:hAnsi="Times New Roman" w:cs="Times New Roman"/>
          <w:sz w:val="24"/>
          <w:szCs w:val="24"/>
          <w:lang w:eastAsia="pl-PL"/>
        </w:rPr>
        <w:t xml:space="preserve">  </w:t>
      </w:r>
      <w:r w:rsidR="00376B25" w:rsidRPr="00376B25">
        <w:rPr>
          <w:rFonts w:ascii="Times New Roman" w:eastAsia="Times New Roman" w:hAnsi="Times New Roman" w:cs="Times New Roman"/>
          <w:sz w:val="24"/>
          <w:szCs w:val="24"/>
          <w:lang w:eastAsia="pl-PL"/>
        </w:rPr>
        <w:t>350,00 zł</w:t>
      </w:r>
      <w:r>
        <w:rPr>
          <w:rFonts w:ascii="Times New Roman" w:eastAsia="Times New Roman" w:hAnsi="Times New Roman" w:cs="Times New Roman"/>
          <w:sz w:val="24"/>
          <w:szCs w:val="24"/>
          <w:lang w:eastAsia="pl-PL"/>
        </w:rPr>
        <w:t>.</w:t>
      </w:r>
    </w:p>
    <w:p w14:paraId="63D2BCBD" w14:textId="5CCF5ABF" w:rsidR="00376B25" w:rsidRPr="00376B25" w:rsidRDefault="00E63EDE" w:rsidP="00D3442A">
      <w:pPr>
        <w:shd w:val="clear" w:color="auto" w:fill="FFFFFF"/>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5. </w:t>
      </w:r>
      <w:r w:rsidR="00376B25" w:rsidRPr="00376B25">
        <w:rPr>
          <w:rFonts w:ascii="Times New Roman" w:eastAsia="Times New Roman" w:hAnsi="Times New Roman" w:cs="Times New Roman"/>
          <w:sz w:val="24"/>
          <w:szCs w:val="24"/>
          <w:lang w:eastAsia="pl-PL"/>
        </w:rPr>
        <w:t xml:space="preserve">3 zestawy </w:t>
      </w:r>
      <w:proofErr w:type="spellStart"/>
      <w:r w:rsidR="00376B25" w:rsidRPr="00376B25">
        <w:rPr>
          <w:rFonts w:ascii="Times New Roman" w:eastAsia="Times New Roman" w:hAnsi="Times New Roman" w:cs="Times New Roman"/>
          <w:sz w:val="24"/>
          <w:szCs w:val="24"/>
          <w:lang w:eastAsia="pl-PL"/>
        </w:rPr>
        <w:t>Mbotów</w:t>
      </w:r>
      <w:proofErr w:type="spellEnd"/>
      <w:r w:rsidR="00376B25" w:rsidRPr="00376B25">
        <w:rPr>
          <w:rFonts w:ascii="Times New Roman" w:eastAsia="Times New Roman" w:hAnsi="Times New Roman" w:cs="Times New Roman"/>
          <w:sz w:val="24"/>
          <w:szCs w:val="24"/>
          <w:lang w:eastAsia="pl-PL"/>
        </w:rPr>
        <w:t xml:space="preserve"> – 3.000,00 zł</w:t>
      </w:r>
    </w:p>
    <w:p w14:paraId="269F7B6C" w14:textId="5DFDC164" w:rsidR="00376B25" w:rsidRPr="00376B25" w:rsidRDefault="00E63EDE" w:rsidP="00D3442A">
      <w:pPr>
        <w:shd w:val="clear" w:color="auto" w:fill="FFFFFF"/>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6. </w:t>
      </w:r>
      <w:r w:rsidR="00376B25" w:rsidRPr="00376B25">
        <w:rPr>
          <w:rFonts w:ascii="Times New Roman" w:eastAsia="Times New Roman" w:hAnsi="Times New Roman" w:cs="Times New Roman"/>
          <w:sz w:val="24"/>
          <w:szCs w:val="24"/>
          <w:lang w:eastAsia="pl-PL"/>
        </w:rPr>
        <w:t>Warsztaty domowe LEGO – 900,00 zł</w:t>
      </w:r>
    </w:p>
    <w:p w14:paraId="4F4EB321" w14:textId="31A5C582" w:rsidR="00376B25" w:rsidRDefault="00E63EDE" w:rsidP="00D3442A">
      <w:pPr>
        <w:shd w:val="clear" w:color="auto" w:fill="FFFFFF"/>
        <w:spacing w:after="150" w:line="24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sz w:val="24"/>
          <w:szCs w:val="24"/>
          <w:lang w:eastAsia="pl-PL"/>
        </w:rPr>
        <w:t xml:space="preserve">7. </w:t>
      </w:r>
      <w:r w:rsidR="00376B25" w:rsidRPr="00376B25">
        <w:rPr>
          <w:rFonts w:ascii="Times New Roman" w:eastAsia="Times New Roman" w:hAnsi="Times New Roman" w:cs="Times New Roman"/>
          <w:sz w:val="24"/>
          <w:szCs w:val="24"/>
          <w:lang w:eastAsia="pl-PL"/>
        </w:rPr>
        <w:t xml:space="preserve">Pomoce dydaktyczne do nauki biologii w ramach akcji </w:t>
      </w:r>
      <w:r w:rsidR="00376B25" w:rsidRPr="00376B25">
        <w:rPr>
          <w:rFonts w:ascii="Times New Roman" w:eastAsia="Times New Roman" w:hAnsi="Times New Roman" w:cs="Times New Roman"/>
          <w:b/>
          <w:sz w:val="24"/>
          <w:szCs w:val="24"/>
          <w:lang w:eastAsia="pl-PL"/>
        </w:rPr>
        <w:t>Lidla „</w:t>
      </w:r>
      <w:proofErr w:type="spellStart"/>
      <w:r w:rsidR="00376B25" w:rsidRPr="00376B25">
        <w:rPr>
          <w:rFonts w:ascii="Times New Roman" w:eastAsia="Times New Roman" w:hAnsi="Times New Roman" w:cs="Times New Roman"/>
          <w:b/>
          <w:sz w:val="24"/>
          <w:szCs w:val="24"/>
          <w:lang w:eastAsia="pl-PL"/>
        </w:rPr>
        <w:t>Talenciaki</w:t>
      </w:r>
      <w:proofErr w:type="spellEnd"/>
      <w:r w:rsidR="00376B25" w:rsidRPr="00376B25">
        <w:rPr>
          <w:rFonts w:ascii="Times New Roman" w:eastAsia="Times New Roman" w:hAnsi="Times New Roman" w:cs="Times New Roman"/>
          <w:b/>
          <w:sz w:val="24"/>
          <w:szCs w:val="24"/>
          <w:lang w:eastAsia="pl-PL"/>
        </w:rPr>
        <w:t>”</w:t>
      </w:r>
    </w:p>
    <w:p w14:paraId="71172576" w14:textId="77777777" w:rsidR="00E63EDE" w:rsidRDefault="00E63EDE" w:rsidP="00D3442A">
      <w:pPr>
        <w:shd w:val="clear" w:color="auto" w:fill="FFFFFF"/>
        <w:spacing w:after="150" w:line="240" w:lineRule="auto"/>
        <w:jc w:val="both"/>
        <w:rPr>
          <w:rFonts w:ascii="Times New Roman" w:eastAsia="Times New Roman" w:hAnsi="Times New Roman" w:cs="Times New Roman"/>
          <w:b/>
          <w:sz w:val="24"/>
          <w:szCs w:val="24"/>
          <w:lang w:eastAsia="pl-PL"/>
        </w:rPr>
      </w:pPr>
    </w:p>
    <w:p w14:paraId="7C87487E" w14:textId="77777777" w:rsidR="00E63EDE" w:rsidRPr="00376B25" w:rsidRDefault="00E63EDE" w:rsidP="00D3442A">
      <w:pPr>
        <w:shd w:val="clear" w:color="auto" w:fill="FFFFFF"/>
        <w:spacing w:after="150" w:line="240" w:lineRule="auto"/>
        <w:jc w:val="both"/>
        <w:rPr>
          <w:rFonts w:ascii="Times New Roman" w:eastAsia="Times New Roman" w:hAnsi="Times New Roman" w:cs="Times New Roman"/>
          <w:sz w:val="24"/>
          <w:szCs w:val="24"/>
          <w:lang w:eastAsia="pl-PL"/>
        </w:rPr>
      </w:pPr>
    </w:p>
    <w:p w14:paraId="193ACB1D" w14:textId="77777777" w:rsidR="00376B25" w:rsidRPr="00376B25" w:rsidRDefault="00376B25" w:rsidP="00A41408">
      <w:pPr>
        <w:spacing w:line="240" w:lineRule="auto"/>
        <w:jc w:val="both"/>
        <w:rPr>
          <w:rFonts w:ascii="Times New Roman" w:eastAsia="Times New Roman" w:hAnsi="Times New Roman" w:cs="Times New Roman"/>
          <w:b/>
          <w:sz w:val="24"/>
          <w:szCs w:val="24"/>
        </w:rPr>
      </w:pPr>
      <w:r w:rsidRPr="00376B25">
        <w:rPr>
          <w:rFonts w:ascii="Times New Roman" w:eastAsia="Times New Roman" w:hAnsi="Times New Roman" w:cs="Times New Roman"/>
          <w:b/>
          <w:sz w:val="24"/>
          <w:szCs w:val="24"/>
        </w:rPr>
        <w:lastRenderedPageBreak/>
        <w:t>Osiągnięcia szkoły, uczniów.</w:t>
      </w:r>
    </w:p>
    <w:p w14:paraId="2481FE97" w14:textId="34DE3755" w:rsidR="00376B25" w:rsidRPr="00376B25" w:rsidRDefault="00376B25" w:rsidP="00A41408">
      <w:pPr>
        <w:spacing w:line="240" w:lineRule="auto"/>
        <w:jc w:val="both"/>
        <w:rPr>
          <w:rFonts w:ascii="Times New Roman" w:eastAsia="Calibri" w:hAnsi="Times New Roman" w:cs="Times New Roman"/>
          <w:sz w:val="24"/>
          <w:szCs w:val="24"/>
        </w:rPr>
      </w:pPr>
      <w:r w:rsidRPr="00376B25">
        <w:rPr>
          <w:rFonts w:ascii="Times New Roman" w:eastAsia="Calibri" w:hAnsi="Times New Roman" w:cs="Times New Roman"/>
          <w:sz w:val="24"/>
          <w:szCs w:val="24"/>
        </w:rPr>
        <w:t xml:space="preserve">Szkoła uczestniczyła w Ogólnopolskim programie </w:t>
      </w:r>
      <w:r w:rsidRPr="00376B25">
        <w:rPr>
          <w:rFonts w:ascii="Times New Roman" w:eastAsia="Calibri" w:hAnsi="Times New Roman" w:cs="Times New Roman"/>
          <w:b/>
          <w:sz w:val="24"/>
          <w:szCs w:val="24"/>
        </w:rPr>
        <w:t>Trzymaj Formę</w:t>
      </w:r>
      <w:r w:rsidRPr="00376B25">
        <w:rPr>
          <w:rFonts w:ascii="Times New Roman" w:eastAsia="Calibri" w:hAnsi="Times New Roman" w:cs="Times New Roman"/>
          <w:sz w:val="24"/>
          <w:szCs w:val="24"/>
        </w:rPr>
        <w:t xml:space="preserve"> w ramach, którego przeprowadzono zajęcia w klasach </w:t>
      </w:r>
      <w:r w:rsidR="00A41408">
        <w:rPr>
          <w:rFonts w:ascii="Times New Roman" w:eastAsia="Calibri" w:hAnsi="Times New Roman" w:cs="Times New Roman"/>
          <w:sz w:val="24"/>
          <w:szCs w:val="24"/>
        </w:rPr>
        <w:t>„</w:t>
      </w:r>
      <w:r w:rsidRPr="00376B25">
        <w:rPr>
          <w:rFonts w:ascii="Times New Roman" w:eastAsia="Calibri" w:hAnsi="Times New Roman" w:cs="Times New Roman"/>
          <w:sz w:val="24"/>
          <w:szCs w:val="24"/>
        </w:rPr>
        <w:t>Jemy zdrowo – zdrowy posiłek w szkole i w domu</w:t>
      </w:r>
      <w:r w:rsidR="00A41408">
        <w:rPr>
          <w:rFonts w:ascii="Times New Roman" w:eastAsia="Calibri" w:hAnsi="Times New Roman" w:cs="Times New Roman"/>
          <w:sz w:val="24"/>
          <w:szCs w:val="24"/>
        </w:rPr>
        <w:t>”</w:t>
      </w:r>
      <w:r w:rsidRPr="00376B25">
        <w:rPr>
          <w:rFonts w:ascii="Times New Roman" w:eastAsia="Calibri" w:hAnsi="Times New Roman" w:cs="Times New Roman"/>
          <w:sz w:val="24"/>
          <w:szCs w:val="24"/>
        </w:rPr>
        <w:t xml:space="preserve">. </w:t>
      </w:r>
    </w:p>
    <w:p w14:paraId="2A10B502" w14:textId="77777777" w:rsidR="00376B25" w:rsidRPr="00376B25" w:rsidRDefault="00376B25" w:rsidP="001D7371">
      <w:pPr>
        <w:spacing w:line="240" w:lineRule="auto"/>
        <w:jc w:val="both"/>
        <w:rPr>
          <w:rFonts w:ascii="Times New Roman" w:eastAsia="Calibri" w:hAnsi="Times New Roman" w:cs="Times New Roman"/>
          <w:b/>
          <w:sz w:val="24"/>
          <w:szCs w:val="24"/>
        </w:rPr>
      </w:pPr>
      <w:r w:rsidRPr="00376B25">
        <w:rPr>
          <w:rFonts w:ascii="Times New Roman" w:eastAsia="Calibri" w:hAnsi="Times New Roman" w:cs="Times New Roman"/>
          <w:sz w:val="24"/>
          <w:szCs w:val="24"/>
        </w:rPr>
        <w:t xml:space="preserve">Uczniowie wzięli udział w eliminacjach i </w:t>
      </w:r>
      <w:r w:rsidRPr="00376B25">
        <w:rPr>
          <w:rFonts w:ascii="Times New Roman" w:eastAsia="Calibri" w:hAnsi="Times New Roman" w:cs="Times New Roman"/>
          <w:b/>
          <w:sz w:val="24"/>
          <w:szCs w:val="24"/>
        </w:rPr>
        <w:t xml:space="preserve">Mistrzostwach Polskich Szkół w </w:t>
      </w:r>
      <w:proofErr w:type="spellStart"/>
      <w:r w:rsidRPr="00376B25">
        <w:rPr>
          <w:rFonts w:ascii="Times New Roman" w:eastAsia="Calibri" w:hAnsi="Times New Roman" w:cs="Times New Roman"/>
          <w:b/>
          <w:sz w:val="24"/>
          <w:szCs w:val="24"/>
        </w:rPr>
        <w:t>Rummikub</w:t>
      </w:r>
      <w:proofErr w:type="spellEnd"/>
      <w:r w:rsidRPr="00376B25">
        <w:rPr>
          <w:rFonts w:ascii="Times New Roman" w:eastAsia="Calibri" w:hAnsi="Times New Roman" w:cs="Times New Roman"/>
          <w:b/>
          <w:sz w:val="24"/>
          <w:szCs w:val="24"/>
        </w:rPr>
        <w:t xml:space="preserve"> – zajęli 40 i 45 miejsce.</w:t>
      </w:r>
    </w:p>
    <w:p w14:paraId="5DFCD282" w14:textId="77777777" w:rsidR="00376B25" w:rsidRPr="00376B25" w:rsidRDefault="00376B25" w:rsidP="00D3442A">
      <w:pPr>
        <w:spacing w:line="240" w:lineRule="auto"/>
        <w:jc w:val="both"/>
        <w:rPr>
          <w:rFonts w:ascii="Times New Roman" w:eastAsia="Calibri" w:hAnsi="Times New Roman" w:cs="Times New Roman"/>
          <w:sz w:val="24"/>
          <w:szCs w:val="24"/>
        </w:rPr>
      </w:pPr>
      <w:r w:rsidRPr="00376B25">
        <w:rPr>
          <w:rFonts w:ascii="Times New Roman" w:eastAsia="Calibri" w:hAnsi="Times New Roman" w:cs="Times New Roman"/>
          <w:sz w:val="24"/>
          <w:szCs w:val="24"/>
        </w:rPr>
        <w:t xml:space="preserve">Szkoła wzięła udział w IX Światowym </w:t>
      </w:r>
      <w:r w:rsidRPr="00376B25">
        <w:rPr>
          <w:rFonts w:ascii="Times New Roman" w:eastAsia="Calibri" w:hAnsi="Times New Roman" w:cs="Times New Roman"/>
          <w:b/>
          <w:bCs/>
          <w:sz w:val="24"/>
          <w:szCs w:val="24"/>
        </w:rPr>
        <w:t>Dniu Tabliczki Mnożenia.</w:t>
      </w:r>
    </w:p>
    <w:p w14:paraId="67412F71" w14:textId="77777777" w:rsidR="00376B25" w:rsidRPr="00376B25" w:rsidRDefault="00376B25" w:rsidP="001D7371">
      <w:pPr>
        <w:spacing w:line="240" w:lineRule="auto"/>
        <w:jc w:val="both"/>
        <w:rPr>
          <w:rFonts w:ascii="Times New Roman" w:eastAsia="Calibri" w:hAnsi="Times New Roman" w:cs="Times New Roman"/>
          <w:color w:val="FF0000"/>
          <w:sz w:val="24"/>
          <w:szCs w:val="24"/>
          <w:shd w:val="clear" w:color="auto" w:fill="FFFFFF"/>
        </w:rPr>
      </w:pPr>
      <w:r w:rsidRPr="00376B25">
        <w:rPr>
          <w:rFonts w:ascii="Times New Roman" w:eastAsia="Calibri" w:hAnsi="Times New Roman" w:cs="Times New Roman"/>
          <w:sz w:val="24"/>
          <w:szCs w:val="24"/>
        </w:rPr>
        <w:t>Samorząd Uczniowski zorganizował Dzień Postaci z Bajek oraz włączył się do ogólnopolskich akcji – Góra Grosza (</w:t>
      </w:r>
      <w:r w:rsidRPr="00376B25">
        <w:rPr>
          <w:rFonts w:ascii="Times New Roman" w:eastAsia="Calibri" w:hAnsi="Times New Roman" w:cs="Times New Roman"/>
          <w:b/>
          <w:bCs/>
          <w:sz w:val="24"/>
          <w:szCs w:val="24"/>
          <w:shd w:val="clear" w:color="auto" w:fill="FFFFFF"/>
        </w:rPr>
        <w:t>Celem</w:t>
      </w:r>
      <w:r w:rsidRPr="00376B25">
        <w:rPr>
          <w:rFonts w:ascii="Times New Roman" w:eastAsia="Calibri" w:hAnsi="Times New Roman" w:cs="Times New Roman"/>
          <w:sz w:val="24"/>
          <w:szCs w:val="24"/>
          <w:shd w:val="clear" w:color="auto" w:fill="FFFFFF"/>
        </w:rPr>
        <w:t> na który zbierane są te drobne monety, jest pomoc dzieciom, które wychowują się poza swoją rodziną – w domach dziecka czy rodzinach zastępczych)</w:t>
      </w:r>
      <w:r w:rsidRPr="00376B25">
        <w:rPr>
          <w:rFonts w:ascii="Times New Roman" w:eastAsia="Calibri" w:hAnsi="Times New Roman" w:cs="Times New Roman"/>
          <w:sz w:val="24"/>
          <w:szCs w:val="24"/>
        </w:rPr>
        <w:t xml:space="preserve">, Elektrośmieci, zbieranie nakrętek. </w:t>
      </w:r>
      <w:r w:rsidRPr="00376B25">
        <w:rPr>
          <w:rFonts w:ascii="Times New Roman" w:eastAsia="Calibri" w:hAnsi="Times New Roman" w:cs="Times New Roman"/>
          <w:sz w:val="24"/>
          <w:szCs w:val="24"/>
          <w:shd w:val="clear" w:color="auto" w:fill="FFFFFF"/>
        </w:rPr>
        <w:t xml:space="preserve">W minionym roku braliśmy także udział w  programie </w:t>
      </w:r>
      <w:r w:rsidRPr="00376B25">
        <w:rPr>
          <w:rFonts w:ascii="Times New Roman" w:eastAsia="Calibri" w:hAnsi="Times New Roman" w:cs="Times New Roman"/>
          <w:b/>
          <w:sz w:val="24"/>
          <w:szCs w:val="24"/>
          <w:shd w:val="clear" w:color="auto" w:fill="FFFFFF"/>
        </w:rPr>
        <w:t>ZBIERAJ BATERIE I TELEFONY</w:t>
      </w:r>
      <w:r w:rsidRPr="00376B25">
        <w:rPr>
          <w:rFonts w:ascii="Times New Roman" w:eastAsia="Calibri" w:hAnsi="Times New Roman" w:cs="Times New Roman"/>
          <w:sz w:val="24"/>
          <w:szCs w:val="24"/>
          <w:shd w:val="clear" w:color="auto" w:fill="FFFFFF"/>
        </w:rPr>
        <w:t>. Organizatorami programu są </w:t>
      </w:r>
      <w:r w:rsidRPr="00376B25">
        <w:rPr>
          <w:rFonts w:ascii="Times New Roman" w:eastAsia="Calibri" w:hAnsi="Times New Roman" w:cs="Times New Roman"/>
          <w:b/>
          <w:bCs/>
          <w:sz w:val="24"/>
          <w:szCs w:val="24"/>
          <w:shd w:val="clear" w:color="auto" w:fill="FFFFFF"/>
        </w:rPr>
        <w:t>Biosystem Organizacja Odzysku Opakowań S.A.</w:t>
      </w:r>
      <w:r w:rsidRPr="00376B25">
        <w:rPr>
          <w:rFonts w:ascii="Times New Roman" w:eastAsia="Calibri" w:hAnsi="Times New Roman" w:cs="Times New Roman"/>
          <w:sz w:val="24"/>
          <w:szCs w:val="24"/>
          <w:shd w:val="clear" w:color="auto" w:fill="FFFFFF"/>
        </w:rPr>
        <w:t> oraz </w:t>
      </w:r>
      <w:r w:rsidRPr="00376B25">
        <w:rPr>
          <w:rFonts w:ascii="Times New Roman" w:eastAsia="Calibri" w:hAnsi="Times New Roman" w:cs="Times New Roman"/>
          <w:b/>
          <w:bCs/>
          <w:sz w:val="24"/>
          <w:szCs w:val="24"/>
          <w:shd w:val="clear" w:color="auto" w:fill="FFFFFF"/>
        </w:rPr>
        <w:t xml:space="preserve">Biosystem </w:t>
      </w:r>
      <w:proofErr w:type="spellStart"/>
      <w:r w:rsidRPr="00376B25">
        <w:rPr>
          <w:rFonts w:ascii="Times New Roman" w:eastAsia="Calibri" w:hAnsi="Times New Roman" w:cs="Times New Roman"/>
          <w:b/>
          <w:bCs/>
          <w:sz w:val="24"/>
          <w:szCs w:val="24"/>
          <w:shd w:val="clear" w:color="auto" w:fill="FFFFFF"/>
        </w:rPr>
        <w:t>Electrorecykling</w:t>
      </w:r>
      <w:proofErr w:type="spellEnd"/>
      <w:r w:rsidRPr="00376B25">
        <w:rPr>
          <w:rFonts w:ascii="Times New Roman" w:eastAsia="Calibri" w:hAnsi="Times New Roman" w:cs="Times New Roman"/>
          <w:b/>
          <w:bCs/>
          <w:sz w:val="24"/>
          <w:szCs w:val="24"/>
          <w:shd w:val="clear" w:color="auto" w:fill="FFFFFF"/>
        </w:rPr>
        <w:t xml:space="preserve"> S.A.,</w:t>
      </w:r>
      <w:r w:rsidRPr="00376B25">
        <w:rPr>
          <w:rFonts w:ascii="Times New Roman" w:eastAsia="Calibri" w:hAnsi="Times New Roman" w:cs="Times New Roman"/>
          <w:sz w:val="24"/>
          <w:szCs w:val="24"/>
          <w:shd w:val="clear" w:color="auto" w:fill="FFFFFF"/>
        </w:rPr>
        <w:t> które działając w branży ochrony środowiska i gospodarki odpadami, inwestuje również w przedsięwzięcia mające na celu wzrost świadomości ekologicznej konsumentów oraz promowanie zasad selektywnego pozbywania się odpadów.</w:t>
      </w:r>
    </w:p>
    <w:p w14:paraId="290C4C64" w14:textId="61F79226" w:rsidR="00376B25" w:rsidRPr="00376B25" w:rsidRDefault="00376B25" w:rsidP="001D7371">
      <w:pPr>
        <w:spacing w:line="240" w:lineRule="auto"/>
        <w:jc w:val="both"/>
        <w:rPr>
          <w:rFonts w:ascii="Times New Roman" w:eastAsia="Calibri" w:hAnsi="Times New Roman" w:cs="Times New Roman"/>
          <w:b/>
          <w:bCs/>
          <w:sz w:val="24"/>
          <w:szCs w:val="24"/>
        </w:rPr>
      </w:pPr>
      <w:r w:rsidRPr="00376B25">
        <w:rPr>
          <w:rFonts w:ascii="Times New Roman" w:eastAsia="Calibri" w:hAnsi="Times New Roman" w:cs="Times New Roman"/>
          <w:sz w:val="24"/>
          <w:szCs w:val="24"/>
        </w:rPr>
        <w:t>Zorganizowano Świąteczne warsztaty Lego, warsztaty florystyczne – klasa IV wykonała „lasy w słoiku”</w:t>
      </w:r>
      <w:r w:rsidR="001D7371">
        <w:rPr>
          <w:rFonts w:ascii="Times New Roman" w:eastAsia="Calibri" w:hAnsi="Times New Roman" w:cs="Times New Roman"/>
          <w:sz w:val="24"/>
          <w:szCs w:val="24"/>
        </w:rPr>
        <w:t xml:space="preserve">. </w:t>
      </w:r>
      <w:r w:rsidRPr="00376B25">
        <w:rPr>
          <w:rFonts w:ascii="Times New Roman" w:eastAsia="Calibri" w:hAnsi="Times New Roman" w:cs="Times New Roman"/>
          <w:sz w:val="24"/>
          <w:szCs w:val="24"/>
        </w:rPr>
        <w:t xml:space="preserve">We wrześniu uczniowie pod kierunkiem nauczycieli włączyli się w ogólnopolską akcję </w:t>
      </w:r>
      <w:r w:rsidRPr="00376B25">
        <w:rPr>
          <w:rFonts w:ascii="Times New Roman" w:eastAsia="Calibri" w:hAnsi="Times New Roman" w:cs="Times New Roman"/>
          <w:b/>
          <w:bCs/>
          <w:sz w:val="24"/>
          <w:szCs w:val="24"/>
        </w:rPr>
        <w:t>Sprzątanie Ś</w:t>
      </w:r>
      <w:r w:rsidR="001D7371" w:rsidRPr="001D7371">
        <w:rPr>
          <w:rFonts w:ascii="Times New Roman" w:eastAsia="Calibri" w:hAnsi="Times New Roman" w:cs="Times New Roman"/>
          <w:b/>
          <w:bCs/>
          <w:sz w:val="24"/>
          <w:szCs w:val="24"/>
        </w:rPr>
        <w:t>wiata.</w:t>
      </w:r>
    </w:p>
    <w:p w14:paraId="57DB6188" w14:textId="77777777" w:rsidR="00376B25" w:rsidRPr="00376B25" w:rsidRDefault="00376B25" w:rsidP="001D7371">
      <w:pPr>
        <w:spacing w:line="240" w:lineRule="auto"/>
        <w:jc w:val="both"/>
        <w:rPr>
          <w:rFonts w:ascii="Times New Roman" w:eastAsia="Calibri" w:hAnsi="Times New Roman" w:cs="Times New Roman"/>
          <w:sz w:val="24"/>
          <w:szCs w:val="24"/>
        </w:rPr>
      </w:pPr>
      <w:r w:rsidRPr="00376B25">
        <w:rPr>
          <w:rFonts w:ascii="Times New Roman" w:eastAsia="Calibri" w:hAnsi="Times New Roman" w:cs="Times New Roman"/>
          <w:sz w:val="24"/>
          <w:szCs w:val="24"/>
        </w:rPr>
        <w:t xml:space="preserve">Szkoła kolejny raz w okresie Świąt Bożego Narodzenia zorganizowała </w:t>
      </w:r>
      <w:r w:rsidRPr="00376B25">
        <w:rPr>
          <w:rFonts w:ascii="Times New Roman" w:eastAsia="Calibri" w:hAnsi="Times New Roman" w:cs="Times New Roman"/>
          <w:b/>
          <w:bCs/>
          <w:sz w:val="24"/>
          <w:szCs w:val="24"/>
        </w:rPr>
        <w:t>V Turniej Charytatywny,</w:t>
      </w:r>
      <w:r w:rsidRPr="00376B25">
        <w:rPr>
          <w:rFonts w:ascii="Times New Roman" w:eastAsia="Calibri" w:hAnsi="Times New Roman" w:cs="Times New Roman"/>
          <w:sz w:val="24"/>
          <w:szCs w:val="24"/>
        </w:rPr>
        <w:t xml:space="preserve"> którego celem była zbiórka żywności, przekazana do GOPS-u w Lichnowach dla najbardziej potrzebujących mieszkańców Gminy Lichnowy.</w:t>
      </w:r>
    </w:p>
    <w:p w14:paraId="16398A02" w14:textId="77777777" w:rsidR="00376B25" w:rsidRPr="00376B25" w:rsidRDefault="00376B25" w:rsidP="001D7371">
      <w:pPr>
        <w:spacing w:line="240" w:lineRule="auto"/>
        <w:jc w:val="both"/>
        <w:rPr>
          <w:rFonts w:ascii="Times New Roman" w:eastAsia="Calibri" w:hAnsi="Times New Roman" w:cs="Times New Roman"/>
          <w:sz w:val="24"/>
          <w:szCs w:val="24"/>
        </w:rPr>
      </w:pPr>
      <w:r w:rsidRPr="00376B25">
        <w:rPr>
          <w:rFonts w:ascii="Times New Roman" w:eastAsia="Calibri" w:hAnsi="Times New Roman" w:cs="Times New Roman"/>
          <w:sz w:val="24"/>
          <w:szCs w:val="24"/>
        </w:rPr>
        <w:t xml:space="preserve">Uczennica klasy VIII zajęła </w:t>
      </w:r>
      <w:r w:rsidRPr="00376B25">
        <w:rPr>
          <w:rFonts w:ascii="Times New Roman" w:eastAsia="Calibri" w:hAnsi="Times New Roman" w:cs="Times New Roman"/>
          <w:b/>
          <w:bCs/>
          <w:sz w:val="24"/>
          <w:szCs w:val="24"/>
        </w:rPr>
        <w:t xml:space="preserve">3 miejsce w Międzygminnym Konkursie Biologiczno-Chemicznym, w Wojewódzkim Konkursie z Biologii </w:t>
      </w:r>
      <w:r w:rsidRPr="00376B25">
        <w:rPr>
          <w:rFonts w:ascii="Times New Roman" w:eastAsia="Calibri" w:hAnsi="Times New Roman" w:cs="Times New Roman"/>
          <w:sz w:val="24"/>
          <w:szCs w:val="24"/>
        </w:rPr>
        <w:t>organizowanym przez KO uczennica zdobyła 60%.</w:t>
      </w:r>
    </w:p>
    <w:p w14:paraId="38701BE9" w14:textId="77777777" w:rsidR="00376B25" w:rsidRPr="00376B25" w:rsidRDefault="00376B25" w:rsidP="001D7371">
      <w:pPr>
        <w:spacing w:line="240" w:lineRule="auto"/>
        <w:jc w:val="both"/>
        <w:rPr>
          <w:rFonts w:ascii="Times New Roman" w:eastAsia="Calibri" w:hAnsi="Times New Roman" w:cs="Times New Roman"/>
          <w:sz w:val="24"/>
          <w:szCs w:val="24"/>
        </w:rPr>
      </w:pPr>
      <w:r w:rsidRPr="00376B25">
        <w:rPr>
          <w:rFonts w:ascii="Times New Roman" w:eastAsia="Calibri" w:hAnsi="Times New Roman" w:cs="Times New Roman"/>
          <w:sz w:val="24"/>
          <w:szCs w:val="24"/>
        </w:rPr>
        <w:t xml:space="preserve">Szkoła wzięła udział w projekcie </w:t>
      </w:r>
      <w:r w:rsidRPr="00376B25">
        <w:rPr>
          <w:rFonts w:ascii="Times New Roman" w:eastAsia="Calibri" w:hAnsi="Times New Roman" w:cs="Times New Roman"/>
          <w:b/>
          <w:bCs/>
          <w:sz w:val="24"/>
          <w:szCs w:val="24"/>
        </w:rPr>
        <w:t>„Jabłonie</w:t>
      </w:r>
      <w:r w:rsidRPr="00376B25">
        <w:rPr>
          <w:rFonts w:ascii="Times New Roman" w:eastAsia="Calibri" w:hAnsi="Times New Roman" w:cs="Times New Roman"/>
          <w:sz w:val="24"/>
          <w:szCs w:val="24"/>
        </w:rPr>
        <w:t>”, którego efektem było nasadzenie przez uczniów jabłonek na terenie szkoły.</w:t>
      </w:r>
    </w:p>
    <w:p w14:paraId="4A776063" w14:textId="77777777" w:rsidR="0099391F" w:rsidRDefault="0099391F" w:rsidP="00D3442A">
      <w:pPr>
        <w:spacing w:line="240" w:lineRule="auto"/>
      </w:pPr>
    </w:p>
    <w:p w14:paraId="3BCDE845" w14:textId="77777777" w:rsidR="00376B25" w:rsidRPr="0099391F" w:rsidRDefault="00376B25" w:rsidP="00D3442A">
      <w:pPr>
        <w:spacing w:line="240" w:lineRule="auto"/>
      </w:pPr>
    </w:p>
    <w:p w14:paraId="60B99B6B" w14:textId="77777777" w:rsidR="0099391F" w:rsidRPr="0099391F" w:rsidRDefault="0099391F" w:rsidP="00D3442A">
      <w:pPr>
        <w:spacing w:line="240" w:lineRule="auto"/>
      </w:pPr>
    </w:p>
    <w:p w14:paraId="74D0FE12" w14:textId="14AD01B8" w:rsidR="0099391F" w:rsidRPr="0099391F" w:rsidRDefault="0099391F" w:rsidP="0099391F">
      <w:pPr>
        <w:spacing w:line="254" w:lineRule="auto"/>
        <w:rPr>
          <w:rFonts w:ascii="Times New Roman" w:eastAsia="Times New Roman" w:hAnsi="Times New Roman" w:cs="Times New Roman"/>
          <w:sz w:val="28"/>
          <w:szCs w:val="28"/>
        </w:rPr>
      </w:pPr>
    </w:p>
    <w:p w14:paraId="49B2C915" w14:textId="77777777" w:rsidR="001F73FC" w:rsidRPr="0099391F" w:rsidRDefault="001F73FC" w:rsidP="0099391F">
      <w:pPr>
        <w:spacing w:line="254" w:lineRule="auto"/>
        <w:rPr>
          <w:rFonts w:eastAsia="Times New Roman"/>
          <w:sz w:val="24"/>
          <w:szCs w:val="24"/>
        </w:rPr>
      </w:pPr>
    </w:p>
    <w:p w14:paraId="1510E358" w14:textId="585187C3" w:rsidR="0099391F" w:rsidRPr="0099391F" w:rsidRDefault="0099391F" w:rsidP="002C63BA">
      <w:pPr>
        <w:spacing w:line="240" w:lineRule="auto"/>
        <w:contextualSpacing/>
        <w:jc w:val="both"/>
        <w:rPr>
          <w:rFonts w:ascii="Times New Roman" w:hAnsi="Times New Roman" w:cs="Times New Roman"/>
          <w:b/>
          <w:bCs/>
          <w:sz w:val="24"/>
          <w:szCs w:val="24"/>
        </w:rPr>
      </w:pPr>
    </w:p>
    <w:p w14:paraId="5DD317DC" w14:textId="77777777" w:rsidR="0099391F" w:rsidRPr="0099391F" w:rsidRDefault="0099391F" w:rsidP="00BE1C5C">
      <w:pPr>
        <w:spacing w:after="0" w:line="240" w:lineRule="auto"/>
        <w:ind w:left="720"/>
        <w:jc w:val="both"/>
        <w:rPr>
          <w:rFonts w:ascii="Times New Roman" w:hAnsi="Times New Roman" w:cs="Times New Roman"/>
          <w:color w:val="FF0000"/>
          <w:sz w:val="24"/>
          <w:szCs w:val="24"/>
        </w:rPr>
      </w:pPr>
    </w:p>
    <w:p w14:paraId="427E8B29" w14:textId="7C3285F7" w:rsidR="0099391F" w:rsidRPr="0099391F" w:rsidRDefault="009D4871" w:rsidP="00376B25">
      <w:pPr>
        <w:spacing w:line="240" w:lineRule="auto"/>
        <w:jc w:val="both"/>
        <w:rPr>
          <w:rFonts w:ascii="Times New Roman" w:hAnsi="Times New Roman" w:cs="Times New Roman"/>
          <w:bCs/>
          <w:sz w:val="24"/>
          <w:szCs w:val="24"/>
        </w:rPr>
      </w:pPr>
      <w:r>
        <w:rPr>
          <w:rFonts w:ascii="Times New Roman" w:eastAsia="Times New Roman" w:hAnsi="Times New Roman" w:cs="Times New Roman"/>
          <w:sz w:val="24"/>
          <w:szCs w:val="24"/>
          <w:lang w:eastAsia="pl-PL"/>
        </w:rPr>
        <w:br/>
      </w:r>
    </w:p>
    <w:p w14:paraId="1A7E9C95" w14:textId="77777777" w:rsidR="002B53C4" w:rsidRPr="0099391F" w:rsidRDefault="002B53C4" w:rsidP="002B53C4">
      <w:pPr>
        <w:spacing w:after="0" w:line="240" w:lineRule="auto"/>
        <w:contextualSpacing/>
        <w:jc w:val="both"/>
        <w:rPr>
          <w:rFonts w:ascii="Times New Roman" w:hAnsi="Times New Roman" w:cs="Times New Roman"/>
          <w:bCs/>
          <w:sz w:val="24"/>
          <w:szCs w:val="24"/>
        </w:rPr>
      </w:pPr>
    </w:p>
    <w:p w14:paraId="49AAF6CD" w14:textId="77777777" w:rsidR="000A4D66" w:rsidRDefault="000A4D66" w:rsidP="000A4D66">
      <w:pPr>
        <w:spacing w:line="240" w:lineRule="auto"/>
        <w:jc w:val="both"/>
        <w:rPr>
          <w:rFonts w:ascii="Times New Roman" w:eastAsia="Times New Roman" w:hAnsi="Times New Roman" w:cs="Times New Roman"/>
          <w:sz w:val="24"/>
          <w:szCs w:val="24"/>
          <w:lang w:eastAsia="pl-PL"/>
        </w:rPr>
      </w:pPr>
    </w:p>
    <w:p w14:paraId="7226BC21" w14:textId="530C3593" w:rsidR="009A27AA" w:rsidRDefault="009A27AA" w:rsidP="000A4D66">
      <w:pPr>
        <w:spacing w:line="240" w:lineRule="auto"/>
        <w:rPr>
          <w:rFonts w:ascii="Times New Roman" w:hAnsi="Times New Roman" w:cs="Times New Roman"/>
          <w:sz w:val="24"/>
          <w:szCs w:val="24"/>
          <w:shd w:val="clear" w:color="auto" w:fill="FFFFFF"/>
        </w:rPr>
      </w:pPr>
    </w:p>
    <w:p w14:paraId="6F0FF722" w14:textId="77777777" w:rsidR="00376B25" w:rsidRDefault="00376B25" w:rsidP="000A4D66">
      <w:pPr>
        <w:spacing w:line="240" w:lineRule="auto"/>
        <w:rPr>
          <w:rFonts w:ascii="Times New Roman" w:hAnsi="Times New Roman" w:cs="Times New Roman"/>
          <w:sz w:val="24"/>
          <w:szCs w:val="24"/>
          <w:shd w:val="clear" w:color="auto" w:fill="FFFFFF"/>
        </w:rPr>
      </w:pPr>
    </w:p>
    <w:p w14:paraId="08985CE1" w14:textId="77777777" w:rsidR="00376B25" w:rsidRDefault="00376B25" w:rsidP="000A4D66">
      <w:pPr>
        <w:spacing w:line="240" w:lineRule="auto"/>
        <w:rPr>
          <w:rFonts w:ascii="Times New Roman" w:hAnsi="Times New Roman" w:cs="Times New Roman"/>
          <w:color w:val="FF0000"/>
        </w:rPr>
      </w:pPr>
    </w:p>
    <w:p w14:paraId="139E0DF3" w14:textId="712D06B3" w:rsidR="00F12270" w:rsidRDefault="009A27AA" w:rsidP="000A4D66">
      <w:pPr>
        <w:spacing w:line="240" w:lineRule="auto"/>
        <w:rPr>
          <w:rFonts w:ascii="Times New Roman" w:hAnsi="Times New Roman" w:cs="Times New Roman"/>
          <w:b/>
          <w:bCs/>
          <w:sz w:val="24"/>
          <w:szCs w:val="24"/>
        </w:rPr>
      </w:pPr>
      <w:r w:rsidRPr="002B53C4">
        <w:rPr>
          <w:rFonts w:ascii="Times New Roman" w:hAnsi="Times New Roman" w:cs="Times New Roman"/>
          <w:b/>
          <w:bCs/>
          <w:sz w:val="24"/>
          <w:szCs w:val="24"/>
        </w:rPr>
        <w:lastRenderedPageBreak/>
        <w:t>11.4. Szkoła Podstawowa im. Bohaterów Września 1939 r. w Lisewie Malborskim</w:t>
      </w:r>
    </w:p>
    <w:p w14:paraId="36FE1522" w14:textId="78B6E59C" w:rsidR="002B0536" w:rsidRDefault="003D7449" w:rsidP="003D7449">
      <w:pPr>
        <w:spacing w:line="240" w:lineRule="auto"/>
        <w:jc w:val="both"/>
        <w:rPr>
          <w:rFonts w:ascii="Times New Roman" w:hAnsi="Times New Roman" w:cs="Times New Roman"/>
          <w:sz w:val="24"/>
          <w:szCs w:val="24"/>
        </w:rPr>
      </w:pPr>
      <w:r w:rsidRPr="003D7449">
        <w:rPr>
          <w:rFonts w:ascii="Times New Roman" w:hAnsi="Times New Roman" w:cs="Times New Roman"/>
          <w:b/>
          <w:bCs/>
          <w:i/>
          <w:iCs/>
          <w:sz w:val="24"/>
          <w:szCs w:val="24"/>
        </w:rPr>
        <w:t>Granice obwodu szkoły</w:t>
      </w:r>
      <w:r>
        <w:rPr>
          <w:rFonts w:ascii="Times New Roman" w:hAnsi="Times New Roman" w:cs="Times New Roman"/>
          <w:b/>
          <w:bCs/>
          <w:sz w:val="24"/>
          <w:szCs w:val="24"/>
        </w:rPr>
        <w:t xml:space="preserve"> – </w:t>
      </w:r>
      <w:r w:rsidRPr="003D7449">
        <w:rPr>
          <w:rFonts w:ascii="Times New Roman" w:hAnsi="Times New Roman" w:cs="Times New Roman"/>
          <w:sz w:val="24"/>
          <w:szCs w:val="24"/>
        </w:rPr>
        <w:t>miejscowości: Lisewo Malborskie, Boręty, Boręty Pierwsze, Boręty Drugie</w:t>
      </w:r>
    </w:p>
    <w:p w14:paraId="17F06572" w14:textId="77777777" w:rsidR="00675800" w:rsidRDefault="00675800" w:rsidP="00675800">
      <w:pPr>
        <w:spacing w:line="360" w:lineRule="auto"/>
        <w:rPr>
          <w:rFonts w:ascii="Times New Roman" w:hAnsi="Times New Roman" w:cs="Times New Roman"/>
          <w:sz w:val="24"/>
          <w:szCs w:val="24"/>
        </w:rPr>
      </w:pPr>
    </w:p>
    <w:p w14:paraId="32EBB2FA" w14:textId="7C70899F" w:rsidR="00675800" w:rsidRPr="00675800" w:rsidRDefault="00675800" w:rsidP="00675800">
      <w:pPr>
        <w:spacing w:line="360" w:lineRule="auto"/>
        <w:rPr>
          <w:rFonts w:ascii="Times New Roman" w:eastAsia="Times New Roman" w:hAnsi="Times New Roman" w:cs="Times New Roman"/>
          <w:b/>
        </w:rPr>
      </w:pPr>
      <w:r>
        <w:rPr>
          <w:rFonts w:ascii="Times New Roman" w:eastAsia="Times New Roman" w:hAnsi="Times New Roman" w:cs="Times New Roman"/>
          <w:b/>
        </w:rPr>
        <w:t>Uczniowie i oddziały</w:t>
      </w:r>
    </w:p>
    <w:tbl>
      <w:tblPr>
        <w:tblW w:w="8808" w:type="dxa"/>
        <w:tblInd w:w="-65" w:type="dxa"/>
        <w:tblBorders>
          <w:top w:val="nil"/>
          <w:left w:val="nil"/>
          <w:bottom w:val="nil"/>
          <w:right w:val="nil"/>
          <w:insideH w:val="nil"/>
          <w:insideV w:val="nil"/>
        </w:tblBorders>
        <w:tblLayout w:type="fixed"/>
        <w:tblLook w:val="0600" w:firstRow="0" w:lastRow="0" w:firstColumn="0" w:lastColumn="0" w:noHBand="1" w:noVBand="1"/>
      </w:tblPr>
      <w:tblGrid>
        <w:gridCol w:w="2250"/>
        <w:gridCol w:w="2280"/>
        <w:gridCol w:w="2188"/>
        <w:gridCol w:w="2077"/>
        <w:gridCol w:w="13"/>
      </w:tblGrid>
      <w:tr w:rsidR="00675800" w14:paraId="5A9EAC4C" w14:textId="77777777" w:rsidTr="00E62667">
        <w:trPr>
          <w:trHeight w:val="575"/>
        </w:trPr>
        <w:tc>
          <w:tcPr>
            <w:tcW w:w="453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DDCB1" w14:textId="77777777" w:rsidR="00675800" w:rsidRDefault="00675800" w:rsidP="00824B58">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Od stycznia do sierpnia 2022 r</w:t>
            </w:r>
          </w:p>
        </w:tc>
        <w:tc>
          <w:tcPr>
            <w:tcW w:w="4278" w:type="dxa"/>
            <w:gridSpan w:val="3"/>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B482ACC" w14:textId="77777777" w:rsidR="00675800" w:rsidRDefault="00675800" w:rsidP="00824B58">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Od września do grudnia 2022 r</w:t>
            </w:r>
          </w:p>
        </w:tc>
      </w:tr>
      <w:tr w:rsidR="00675800" w14:paraId="7F61B306" w14:textId="77777777" w:rsidTr="00E62667">
        <w:trPr>
          <w:gridAfter w:val="1"/>
          <w:wAfter w:w="13" w:type="dxa"/>
          <w:trHeight w:val="510"/>
        </w:trPr>
        <w:tc>
          <w:tcPr>
            <w:tcW w:w="22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44D7CC" w14:textId="77777777" w:rsidR="00675800" w:rsidRDefault="00675800" w:rsidP="00824B58">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Oddziały</w:t>
            </w:r>
          </w:p>
        </w:tc>
        <w:tc>
          <w:tcPr>
            <w:tcW w:w="22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176E13" w14:textId="77777777" w:rsidR="00675800" w:rsidRDefault="00675800" w:rsidP="00824B58">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Ilość uczniów</w:t>
            </w:r>
          </w:p>
        </w:tc>
        <w:tc>
          <w:tcPr>
            <w:tcW w:w="218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E694E4" w14:textId="77777777" w:rsidR="00675800" w:rsidRDefault="00675800" w:rsidP="00824B58">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Oddziały</w:t>
            </w:r>
          </w:p>
        </w:tc>
        <w:tc>
          <w:tcPr>
            <w:tcW w:w="20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EA94F7" w14:textId="77777777" w:rsidR="00675800" w:rsidRDefault="00675800" w:rsidP="00824B58">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Ilość uczniów</w:t>
            </w:r>
          </w:p>
        </w:tc>
      </w:tr>
      <w:tr w:rsidR="00675800" w14:paraId="490E5E31" w14:textId="77777777" w:rsidTr="00E62667">
        <w:trPr>
          <w:gridAfter w:val="1"/>
          <w:wAfter w:w="13" w:type="dxa"/>
          <w:trHeight w:val="955"/>
        </w:trPr>
        <w:tc>
          <w:tcPr>
            <w:tcW w:w="22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1DF194" w14:textId="0CE183AD" w:rsidR="00675800" w:rsidRDefault="00675800" w:rsidP="00824B58">
            <w:pPr>
              <w:spacing w:line="360" w:lineRule="auto"/>
              <w:ind w:right="827"/>
              <w:rPr>
                <w:rFonts w:ascii="Times New Roman" w:eastAsia="Times New Roman" w:hAnsi="Times New Roman" w:cs="Times New Roman"/>
              </w:rPr>
            </w:pPr>
            <w:r>
              <w:rPr>
                <w:rFonts w:ascii="Times New Roman" w:eastAsia="Times New Roman" w:hAnsi="Times New Roman" w:cs="Times New Roman"/>
              </w:rPr>
              <w:t>2 oddziały przedszkolne</w:t>
            </w:r>
          </w:p>
        </w:tc>
        <w:tc>
          <w:tcPr>
            <w:tcW w:w="22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D50DF2" w14:textId="6672C0AB" w:rsidR="00675800" w:rsidRDefault="00675800" w:rsidP="006758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43</w:t>
            </w:r>
          </w:p>
        </w:tc>
        <w:tc>
          <w:tcPr>
            <w:tcW w:w="218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84F2DA" w14:textId="30128E3C" w:rsidR="00675800" w:rsidRDefault="00675800" w:rsidP="00824B58">
            <w:pPr>
              <w:spacing w:line="360" w:lineRule="auto"/>
              <w:ind w:right="929"/>
              <w:rPr>
                <w:rFonts w:ascii="Times New Roman" w:eastAsia="Times New Roman" w:hAnsi="Times New Roman" w:cs="Times New Roman"/>
              </w:rPr>
            </w:pPr>
            <w:r>
              <w:rPr>
                <w:rFonts w:ascii="Times New Roman" w:eastAsia="Times New Roman" w:hAnsi="Times New Roman" w:cs="Times New Roman"/>
              </w:rPr>
              <w:t>2 oddziały przedszkolne</w:t>
            </w:r>
          </w:p>
        </w:tc>
        <w:tc>
          <w:tcPr>
            <w:tcW w:w="20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656B4A" w14:textId="77777777" w:rsidR="00675800" w:rsidRDefault="00675800" w:rsidP="00824B5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44</w:t>
            </w:r>
          </w:p>
          <w:p w14:paraId="6B842F10" w14:textId="77777777" w:rsidR="00675800" w:rsidRDefault="00675800" w:rsidP="009D76A6">
            <w:pPr>
              <w:spacing w:line="360" w:lineRule="auto"/>
              <w:ind w:right="515"/>
              <w:rPr>
                <w:rFonts w:ascii="Times New Roman" w:eastAsia="Times New Roman" w:hAnsi="Times New Roman" w:cs="Times New Roman"/>
                <w:b/>
              </w:rPr>
            </w:pPr>
          </w:p>
        </w:tc>
      </w:tr>
      <w:tr w:rsidR="00675800" w14:paraId="2CF83493" w14:textId="77777777" w:rsidTr="00E62667">
        <w:trPr>
          <w:gridAfter w:val="1"/>
          <w:wAfter w:w="13" w:type="dxa"/>
          <w:trHeight w:val="840"/>
        </w:trPr>
        <w:tc>
          <w:tcPr>
            <w:tcW w:w="22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404E80" w14:textId="6F3C0D7C" w:rsidR="00675800" w:rsidRDefault="00675800" w:rsidP="00824B58">
            <w:pPr>
              <w:spacing w:line="360" w:lineRule="auto"/>
              <w:rPr>
                <w:rFonts w:ascii="Times New Roman" w:eastAsia="Times New Roman" w:hAnsi="Times New Roman" w:cs="Times New Roman"/>
              </w:rPr>
            </w:pPr>
            <w:r>
              <w:rPr>
                <w:rFonts w:ascii="Times New Roman" w:eastAsia="Times New Roman" w:hAnsi="Times New Roman" w:cs="Times New Roman"/>
              </w:rPr>
              <w:t>10 oddziałów szkoły podstawowej</w:t>
            </w:r>
          </w:p>
        </w:tc>
        <w:tc>
          <w:tcPr>
            <w:tcW w:w="22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105008" w14:textId="77777777" w:rsidR="00675800" w:rsidRDefault="00675800" w:rsidP="00824B5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136</w:t>
            </w:r>
          </w:p>
        </w:tc>
        <w:tc>
          <w:tcPr>
            <w:tcW w:w="218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DAF9FA" w14:textId="0A860425" w:rsidR="00675800" w:rsidRDefault="00675800" w:rsidP="00824B58">
            <w:pPr>
              <w:spacing w:line="360" w:lineRule="auto"/>
              <w:ind w:right="504"/>
              <w:rPr>
                <w:rFonts w:ascii="Times New Roman" w:eastAsia="Times New Roman" w:hAnsi="Times New Roman" w:cs="Times New Roman"/>
              </w:rPr>
            </w:pPr>
            <w:r>
              <w:rPr>
                <w:rFonts w:ascii="Times New Roman" w:eastAsia="Times New Roman" w:hAnsi="Times New Roman" w:cs="Times New Roman"/>
              </w:rPr>
              <w:t>10 oddziałów szkoły podstawowej</w:t>
            </w:r>
          </w:p>
        </w:tc>
        <w:tc>
          <w:tcPr>
            <w:tcW w:w="20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B4D911" w14:textId="77777777" w:rsidR="00675800" w:rsidRDefault="00675800" w:rsidP="00824B58">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120</w:t>
            </w:r>
          </w:p>
        </w:tc>
      </w:tr>
      <w:tr w:rsidR="00675800" w14:paraId="1CAC5223" w14:textId="77777777" w:rsidTr="00E62667">
        <w:trPr>
          <w:gridAfter w:val="1"/>
          <w:wAfter w:w="13" w:type="dxa"/>
          <w:trHeight w:val="575"/>
        </w:trPr>
        <w:tc>
          <w:tcPr>
            <w:tcW w:w="22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A1446A" w14:textId="1146DC01" w:rsidR="00675800" w:rsidRDefault="00675800" w:rsidP="006758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Łącznie</w:t>
            </w:r>
          </w:p>
        </w:tc>
        <w:tc>
          <w:tcPr>
            <w:tcW w:w="228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CA913D" w14:textId="77777777" w:rsidR="00675800" w:rsidRDefault="00675800" w:rsidP="00824B58">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179</w:t>
            </w:r>
          </w:p>
        </w:tc>
        <w:tc>
          <w:tcPr>
            <w:tcW w:w="218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32BF61" w14:textId="77777777" w:rsidR="00675800" w:rsidRDefault="00675800" w:rsidP="00824B58">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0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E4CD7F" w14:textId="77777777" w:rsidR="00675800" w:rsidRDefault="00675800" w:rsidP="00824B58">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164</w:t>
            </w:r>
          </w:p>
        </w:tc>
      </w:tr>
    </w:tbl>
    <w:p w14:paraId="13FD9AC5" w14:textId="77777777" w:rsidR="00675800" w:rsidRDefault="00675800" w:rsidP="009D76A6">
      <w:pPr>
        <w:spacing w:line="360" w:lineRule="auto"/>
        <w:rPr>
          <w:rFonts w:ascii="Times New Roman" w:eastAsia="Times New Roman" w:hAnsi="Times New Roman" w:cs="Times New Roman"/>
          <w:b/>
        </w:rPr>
      </w:pPr>
    </w:p>
    <w:p w14:paraId="0F57E5EF" w14:textId="3191387F" w:rsidR="00675800" w:rsidRDefault="00675800" w:rsidP="009D76A6">
      <w:pPr>
        <w:spacing w:line="360" w:lineRule="auto"/>
        <w:rPr>
          <w:rFonts w:ascii="Times New Roman" w:eastAsia="Times New Roman" w:hAnsi="Times New Roman" w:cs="Times New Roman"/>
          <w:b/>
        </w:rPr>
      </w:pPr>
      <w:r>
        <w:rPr>
          <w:rFonts w:ascii="Times New Roman" w:eastAsia="Times New Roman" w:hAnsi="Times New Roman" w:cs="Times New Roman"/>
          <w:b/>
        </w:rPr>
        <w:t>Nauczyciele ( od 01.01.2022 do 31.12.2022)</w:t>
      </w:r>
    </w:p>
    <w:tbl>
      <w:tblPr>
        <w:tblW w:w="9356" w:type="dxa"/>
        <w:tblInd w:w="-147" w:type="dxa"/>
        <w:tblBorders>
          <w:top w:val="nil"/>
          <w:left w:val="nil"/>
          <w:bottom w:val="nil"/>
          <w:right w:val="nil"/>
          <w:insideH w:val="nil"/>
          <w:insideV w:val="nil"/>
        </w:tblBorders>
        <w:tblLayout w:type="fixed"/>
        <w:tblLook w:val="0600" w:firstRow="0" w:lastRow="0" w:firstColumn="0" w:lastColumn="0" w:noHBand="1" w:noVBand="1"/>
      </w:tblPr>
      <w:tblGrid>
        <w:gridCol w:w="1276"/>
        <w:gridCol w:w="855"/>
        <w:gridCol w:w="915"/>
        <w:gridCol w:w="782"/>
        <w:gridCol w:w="1254"/>
        <w:gridCol w:w="1140"/>
        <w:gridCol w:w="1380"/>
        <w:gridCol w:w="905"/>
        <w:gridCol w:w="849"/>
      </w:tblGrid>
      <w:tr w:rsidR="00675800" w14:paraId="2FD3742D" w14:textId="77777777" w:rsidTr="004847C6">
        <w:trPr>
          <w:trHeight w:val="1025"/>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A1CA86A" w14:textId="77777777" w:rsidR="00675800" w:rsidRDefault="00675800" w:rsidP="00824B58">
            <w:pPr>
              <w:spacing w:line="360" w:lineRule="auto"/>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 xml:space="preserve"> </w:t>
            </w:r>
            <w:r>
              <w:rPr>
                <w:rFonts w:ascii="Times New Roman" w:eastAsia="Times New Roman" w:hAnsi="Times New Roman" w:cs="Times New Roman"/>
                <w:sz w:val="20"/>
                <w:szCs w:val="20"/>
              </w:rPr>
              <w:t>I-VIII</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75C9E3" w14:textId="77777777" w:rsidR="00675800" w:rsidRDefault="00675800" w:rsidP="00824B58">
            <w:pPr>
              <w:spacing w:line="360" w:lineRule="auto"/>
              <w:rPr>
                <w:rFonts w:ascii="Times New Roman" w:eastAsia="Times New Roman" w:hAnsi="Times New Roman" w:cs="Times New Roman"/>
                <w:b/>
                <w:color w:val="FF0000"/>
                <w:sz w:val="18"/>
                <w:szCs w:val="18"/>
              </w:rPr>
            </w:pPr>
            <w:r>
              <w:rPr>
                <w:rFonts w:ascii="Times New Roman" w:eastAsia="Times New Roman" w:hAnsi="Times New Roman" w:cs="Times New Roman"/>
                <w:b/>
                <w:color w:val="FF0000"/>
                <w:sz w:val="18"/>
                <w:szCs w:val="18"/>
              </w:rPr>
              <w:t xml:space="preserve"> </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CF126F" w14:textId="77777777" w:rsidR="00675800" w:rsidRDefault="00675800" w:rsidP="00824B58">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osoby</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0307A9" w14:textId="77777777" w:rsidR="00675800" w:rsidRDefault="00675800" w:rsidP="00824B58">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etaty</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49C858" w14:textId="77777777" w:rsidR="00675800" w:rsidRDefault="00675800" w:rsidP="00824B58">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dyplomowani</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97ABD0" w14:textId="77777777" w:rsidR="00675800" w:rsidRDefault="00675800" w:rsidP="00824B58">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mianowani</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A72E37" w14:textId="77777777" w:rsidR="00675800" w:rsidRDefault="00675800" w:rsidP="00824B58">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kontraktowi</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DA4E425" w14:textId="77777777" w:rsidR="00675800" w:rsidRDefault="00675800" w:rsidP="00824B58">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stażyści</w:t>
            </w:r>
          </w:p>
        </w:tc>
        <w:tc>
          <w:tcPr>
            <w:tcW w:w="849" w:type="dxa"/>
            <w:tcBorders>
              <w:top w:val="single" w:sz="8" w:space="0" w:color="000000"/>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39D15C6C" w14:textId="77777777" w:rsidR="00675800" w:rsidRDefault="00675800" w:rsidP="00824B58">
            <w:pPr>
              <w:spacing w:line="24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bez stopnia awansu zawodowego</w:t>
            </w:r>
          </w:p>
        </w:tc>
      </w:tr>
      <w:tr w:rsidR="00675800" w14:paraId="77AB7CC1" w14:textId="77777777" w:rsidTr="004847C6">
        <w:trPr>
          <w:trHeight w:val="1025"/>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1CAD20" w14:textId="77777777" w:rsidR="00675800" w:rsidRDefault="00675800" w:rsidP="00824B58">
            <w:pPr>
              <w:spacing w:line="360" w:lineRule="auto"/>
              <w:rPr>
                <w:rFonts w:ascii="Times New Roman" w:eastAsia="Times New Roman" w:hAnsi="Times New Roman" w:cs="Times New Roman"/>
                <w:b/>
                <w:color w:val="0000FF"/>
                <w:sz w:val="20"/>
                <w:szCs w:val="20"/>
              </w:rPr>
            </w:pPr>
            <w:r>
              <w:rPr>
                <w:rFonts w:ascii="Times New Roman" w:eastAsia="Times New Roman" w:hAnsi="Times New Roman" w:cs="Times New Roman"/>
                <w:color w:val="0000FF"/>
                <w:sz w:val="20"/>
                <w:szCs w:val="20"/>
              </w:rPr>
              <w:t>IX-XII</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2A891B" w14:textId="77777777" w:rsidR="00675800" w:rsidRDefault="00675800" w:rsidP="00824B58">
            <w:pPr>
              <w:spacing w:line="360" w:lineRule="auto"/>
              <w:rPr>
                <w:rFonts w:ascii="Times New Roman" w:eastAsia="Times New Roman" w:hAnsi="Times New Roman" w:cs="Times New Roman"/>
                <w:color w:val="0000FF"/>
                <w:sz w:val="20"/>
                <w:szCs w:val="20"/>
              </w:rPr>
            </w:pP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DA9A8A" w14:textId="77777777" w:rsidR="00675800" w:rsidRDefault="00675800" w:rsidP="00824B58">
            <w:pPr>
              <w:spacing w:line="240" w:lineRule="auto"/>
              <w:rPr>
                <w:rFonts w:ascii="Times New Roman" w:eastAsia="Times New Roman" w:hAnsi="Times New Roman" w:cs="Times New Roman"/>
                <w:b/>
                <w:color w:val="0000FF"/>
                <w:sz w:val="18"/>
                <w:szCs w:val="18"/>
              </w:rPr>
            </w:pPr>
            <w:r>
              <w:rPr>
                <w:rFonts w:ascii="Times New Roman" w:eastAsia="Times New Roman" w:hAnsi="Times New Roman" w:cs="Times New Roman"/>
                <w:b/>
                <w:color w:val="0000FF"/>
                <w:sz w:val="18"/>
                <w:szCs w:val="18"/>
              </w:rPr>
              <w:t>osoby</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676FC8" w14:textId="77777777" w:rsidR="00675800" w:rsidRDefault="00675800" w:rsidP="00824B58">
            <w:pPr>
              <w:spacing w:line="240" w:lineRule="auto"/>
              <w:rPr>
                <w:rFonts w:ascii="Times New Roman" w:eastAsia="Times New Roman" w:hAnsi="Times New Roman" w:cs="Times New Roman"/>
                <w:b/>
                <w:color w:val="0000FF"/>
                <w:sz w:val="18"/>
                <w:szCs w:val="18"/>
              </w:rPr>
            </w:pPr>
            <w:r>
              <w:rPr>
                <w:rFonts w:ascii="Times New Roman" w:eastAsia="Times New Roman" w:hAnsi="Times New Roman" w:cs="Times New Roman"/>
                <w:b/>
                <w:color w:val="0000FF"/>
                <w:sz w:val="18"/>
                <w:szCs w:val="18"/>
              </w:rPr>
              <w:t>etaty</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3828B7" w14:textId="77777777" w:rsidR="00675800" w:rsidRDefault="00675800" w:rsidP="00824B58">
            <w:pPr>
              <w:spacing w:line="240" w:lineRule="auto"/>
              <w:rPr>
                <w:rFonts w:ascii="Times New Roman" w:eastAsia="Times New Roman" w:hAnsi="Times New Roman" w:cs="Times New Roman"/>
                <w:b/>
                <w:color w:val="0000FF"/>
                <w:sz w:val="18"/>
                <w:szCs w:val="18"/>
              </w:rPr>
            </w:pPr>
            <w:r>
              <w:rPr>
                <w:rFonts w:ascii="Times New Roman" w:eastAsia="Times New Roman" w:hAnsi="Times New Roman" w:cs="Times New Roman"/>
                <w:b/>
                <w:color w:val="0000FF"/>
                <w:sz w:val="18"/>
                <w:szCs w:val="18"/>
              </w:rPr>
              <w:t>dyplomowani</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7EE53F" w14:textId="77777777" w:rsidR="00675800" w:rsidRDefault="00675800" w:rsidP="00824B58">
            <w:pPr>
              <w:spacing w:line="240" w:lineRule="auto"/>
              <w:rPr>
                <w:rFonts w:ascii="Times New Roman" w:eastAsia="Times New Roman" w:hAnsi="Times New Roman" w:cs="Times New Roman"/>
                <w:b/>
                <w:color w:val="0000FF"/>
                <w:sz w:val="18"/>
                <w:szCs w:val="18"/>
              </w:rPr>
            </w:pPr>
            <w:r>
              <w:rPr>
                <w:rFonts w:ascii="Times New Roman" w:eastAsia="Times New Roman" w:hAnsi="Times New Roman" w:cs="Times New Roman"/>
                <w:b/>
                <w:color w:val="0000FF"/>
                <w:sz w:val="18"/>
                <w:szCs w:val="18"/>
              </w:rPr>
              <w:t>mianowani</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2D89F7" w14:textId="77777777" w:rsidR="00675800" w:rsidRDefault="00675800" w:rsidP="00824B58">
            <w:pPr>
              <w:spacing w:line="360" w:lineRule="auto"/>
              <w:jc w:val="center"/>
              <w:rPr>
                <w:rFonts w:ascii="Times New Roman" w:eastAsia="Times New Roman" w:hAnsi="Times New Roman" w:cs="Times New Roman"/>
                <w:b/>
                <w:color w:val="0000FF"/>
                <w:sz w:val="20"/>
                <w:szCs w:val="20"/>
              </w:rPr>
            </w:pPr>
            <w:r>
              <w:rPr>
                <w:rFonts w:ascii="Times New Roman" w:eastAsia="Times New Roman" w:hAnsi="Times New Roman" w:cs="Times New Roman"/>
                <w:b/>
                <w:color w:val="0000FF"/>
                <w:sz w:val="20"/>
                <w:szCs w:val="20"/>
              </w:rPr>
              <w:t>początkujący</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1287AC" w14:textId="77777777" w:rsidR="00675800" w:rsidRDefault="00675800" w:rsidP="00824B58">
            <w:pPr>
              <w:spacing w:line="360" w:lineRule="auto"/>
              <w:jc w:val="center"/>
              <w:rPr>
                <w:rFonts w:ascii="Times New Roman" w:eastAsia="Times New Roman" w:hAnsi="Times New Roman" w:cs="Times New Roman"/>
                <w:color w:val="0000FF"/>
                <w:sz w:val="20"/>
                <w:szCs w:val="20"/>
              </w:rPr>
            </w:pPr>
          </w:p>
        </w:tc>
        <w:tc>
          <w:tcPr>
            <w:tcW w:w="849"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66EB9B23" w14:textId="77777777" w:rsidR="00675800" w:rsidRDefault="00675800" w:rsidP="00824B58">
            <w:pPr>
              <w:spacing w:line="360" w:lineRule="auto"/>
              <w:jc w:val="center"/>
              <w:rPr>
                <w:rFonts w:ascii="Times New Roman" w:eastAsia="Times New Roman" w:hAnsi="Times New Roman" w:cs="Times New Roman"/>
                <w:color w:val="FF0000"/>
                <w:sz w:val="20"/>
                <w:szCs w:val="20"/>
              </w:rPr>
            </w:pPr>
          </w:p>
        </w:tc>
      </w:tr>
      <w:tr w:rsidR="00675800" w14:paraId="703B9A9A" w14:textId="77777777" w:rsidTr="004847C6">
        <w:trPr>
          <w:trHeight w:val="2674"/>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DDFFAA" w14:textId="77777777" w:rsidR="00675800" w:rsidRDefault="00675800" w:rsidP="00824B58">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Nauczyciele</w:t>
            </w:r>
          </w:p>
          <w:p w14:paraId="47A5C080" w14:textId="77777777" w:rsidR="00675800" w:rsidRDefault="00675800" w:rsidP="00824B58">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pełnozatrudnieni</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D6BAA1" w14:textId="77777777" w:rsidR="00675800" w:rsidRDefault="00675800" w:rsidP="00824B58">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I-VIII</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C27AF2" w14:textId="77777777" w:rsidR="00675800" w:rsidRDefault="00675800" w:rsidP="00824B58">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24</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F36232" w14:textId="77777777" w:rsidR="00675800" w:rsidRDefault="00675800" w:rsidP="00824B58">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27,69</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0AC832" w14:textId="77777777" w:rsidR="00675800" w:rsidRDefault="00675800" w:rsidP="00824B5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14</w:t>
            </w:r>
          </w:p>
          <w:p w14:paraId="57AEEA33" w14:textId="77777777" w:rsidR="00675800" w:rsidRDefault="00675800" w:rsidP="00824B58">
            <w:pPr>
              <w:spacing w:line="36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w tym 1 osoba przebywająca na urlopie uzupełniającym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5B7DAB" w14:textId="77777777" w:rsidR="00675800" w:rsidRDefault="00675800" w:rsidP="00824B5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p w14:paraId="0CF0EC7B" w14:textId="77777777" w:rsidR="00675800" w:rsidRDefault="00675800" w:rsidP="00824B58">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14"/>
                <w:szCs w:val="14"/>
              </w:rPr>
              <w:t>( w tym 1 osoba przebywająca na urlopie macierzyńskim)</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ACD8C5" w14:textId="77777777" w:rsidR="00675800" w:rsidRDefault="00675800" w:rsidP="00824B5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5</w:t>
            </w:r>
          </w:p>
          <w:p w14:paraId="2F04A5E1" w14:textId="77777777" w:rsidR="00675800" w:rsidRDefault="00675800" w:rsidP="00824B58">
            <w:pPr>
              <w:spacing w:line="360" w:lineRule="auto"/>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w tym 1 osoba  na długotrwałym zwolnieniu lekarskim)</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5C77F0" w14:textId="77777777" w:rsidR="00675800" w:rsidRDefault="00675800" w:rsidP="00824B5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849"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56720BCD" w14:textId="77777777" w:rsidR="00675800" w:rsidRDefault="00675800" w:rsidP="00824B58">
            <w:pPr>
              <w:spacing w:line="360" w:lineRule="auto"/>
              <w:jc w:val="center"/>
              <w:rPr>
                <w:rFonts w:ascii="Times New Roman" w:eastAsia="Times New Roman" w:hAnsi="Times New Roman" w:cs="Times New Roman"/>
                <w:color w:val="FF0000"/>
                <w:sz w:val="20"/>
                <w:szCs w:val="20"/>
              </w:rPr>
            </w:pPr>
          </w:p>
        </w:tc>
      </w:tr>
      <w:tr w:rsidR="00675800" w14:paraId="72624CF2" w14:textId="77777777" w:rsidTr="004847C6">
        <w:trPr>
          <w:trHeight w:val="1535"/>
        </w:trPr>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9A6EBB3" w14:textId="77777777" w:rsidR="00675800" w:rsidRDefault="00675800" w:rsidP="00824B58">
            <w:pPr>
              <w:widowControl w:val="0"/>
              <w:pBdr>
                <w:top w:val="nil"/>
                <w:left w:val="nil"/>
                <w:bottom w:val="nil"/>
                <w:right w:val="nil"/>
                <w:between w:val="nil"/>
              </w:pBdr>
              <w:rPr>
                <w:rFonts w:ascii="Times New Roman" w:eastAsia="Times New Roman" w:hAnsi="Times New Roman" w:cs="Times New Roman"/>
                <w:color w:val="FF0000"/>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ACFF47" w14:textId="77777777" w:rsidR="00675800" w:rsidRDefault="00675800" w:rsidP="00824B58">
            <w:pPr>
              <w:spacing w:line="360" w:lineRule="auto"/>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IX-XII</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CA2B0C" w14:textId="77777777" w:rsidR="00675800" w:rsidRDefault="00675800" w:rsidP="00824B58">
            <w:pPr>
              <w:spacing w:line="360" w:lineRule="auto"/>
              <w:rPr>
                <w:rFonts w:ascii="Times New Roman" w:eastAsia="Times New Roman" w:hAnsi="Times New Roman" w:cs="Times New Roman"/>
                <w:b/>
                <w:color w:val="0000FF"/>
                <w:sz w:val="20"/>
                <w:szCs w:val="20"/>
              </w:rPr>
            </w:pPr>
            <w:r>
              <w:rPr>
                <w:rFonts w:ascii="Times New Roman" w:eastAsia="Times New Roman" w:hAnsi="Times New Roman" w:cs="Times New Roman"/>
                <w:b/>
                <w:color w:val="0000FF"/>
                <w:sz w:val="20"/>
                <w:szCs w:val="20"/>
              </w:rPr>
              <w:t>22</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CE2468D" w14:textId="77777777" w:rsidR="00675800" w:rsidRDefault="00675800" w:rsidP="00824B58">
            <w:pPr>
              <w:spacing w:line="360" w:lineRule="auto"/>
              <w:rPr>
                <w:rFonts w:ascii="Times New Roman" w:eastAsia="Times New Roman" w:hAnsi="Times New Roman" w:cs="Times New Roman"/>
                <w:b/>
                <w:color w:val="0000FF"/>
                <w:sz w:val="20"/>
                <w:szCs w:val="20"/>
              </w:rPr>
            </w:pPr>
            <w:r>
              <w:rPr>
                <w:rFonts w:ascii="Times New Roman" w:eastAsia="Times New Roman" w:hAnsi="Times New Roman" w:cs="Times New Roman"/>
                <w:b/>
                <w:color w:val="0000FF"/>
                <w:sz w:val="20"/>
                <w:szCs w:val="20"/>
              </w:rPr>
              <w:t xml:space="preserve"> 25,22</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B944DF" w14:textId="77777777" w:rsidR="00675800" w:rsidRDefault="00675800" w:rsidP="00824B58">
            <w:pPr>
              <w:spacing w:line="360" w:lineRule="auto"/>
              <w:jc w:val="center"/>
              <w:rPr>
                <w:rFonts w:ascii="Times New Roman" w:eastAsia="Times New Roman" w:hAnsi="Times New Roman" w:cs="Times New Roman"/>
                <w:b/>
                <w:color w:val="0000FF"/>
                <w:sz w:val="20"/>
                <w:szCs w:val="20"/>
              </w:rPr>
            </w:pPr>
            <w:r>
              <w:rPr>
                <w:rFonts w:ascii="Times New Roman" w:eastAsia="Times New Roman" w:hAnsi="Times New Roman" w:cs="Times New Roman"/>
                <w:b/>
                <w:color w:val="0000FF"/>
                <w:sz w:val="20"/>
                <w:szCs w:val="20"/>
              </w:rPr>
              <w:t xml:space="preserve">12 </w:t>
            </w:r>
          </w:p>
          <w:p w14:paraId="7193FAF2" w14:textId="77777777" w:rsidR="00675800" w:rsidRDefault="00675800" w:rsidP="00824B58">
            <w:pPr>
              <w:spacing w:line="360" w:lineRule="auto"/>
              <w:jc w:val="center"/>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14"/>
                <w:szCs w:val="14"/>
              </w:rPr>
              <w:t>( w tym 2 osoby przebywające  na urlopie dla poratowania zdrowia )</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0F113F" w14:textId="77777777" w:rsidR="00675800" w:rsidRDefault="00675800" w:rsidP="00824B58">
            <w:pPr>
              <w:spacing w:line="360" w:lineRule="auto"/>
              <w:jc w:val="center"/>
              <w:rPr>
                <w:rFonts w:ascii="Times New Roman" w:eastAsia="Times New Roman" w:hAnsi="Times New Roman" w:cs="Times New Roman"/>
                <w:b/>
                <w:color w:val="0000FF"/>
                <w:sz w:val="20"/>
                <w:szCs w:val="20"/>
              </w:rPr>
            </w:pPr>
            <w:r>
              <w:rPr>
                <w:rFonts w:ascii="Times New Roman" w:eastAsia="Times New Roman" w:hAnsi="Times New Roman" w:cs="Times New Roman"/>
                <w:b/>
                <w:color w:val="0000FF"/>
                <w:sz w:val="20"/>
                <w:szCs w:val="20"/>
              </w:rPr>
              <w:t>4</w:t>
            </w:r>
          </w:p>
          <w:p w14:paraId="3E157720" w14:textId="77777777" w:rsidR="00675800" w:rsidRDefault="00675800" w:rsidP="00824B58">
            <w:pPr>
              <w:spacing w:line="360" w:lineRule="auto"/>
              <w:jc w:val="center"/>
              <w:rPr>
                <w:rFonts w:ascii="Times New Roman" w:eastAsia="Times New Roman" w:hAnsi="Times New Roman" w:cs="Times New Roman"/>
                <w:color w:val="0000FF"/>
                <w:sz w:val="20"/>
                <w:szCs w:val="20"/>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87ED47" w14:textId="77777777" w:rsidR="00675800" w:rsidRDefault="00675800" w:rsidP="00824B58">
            <w:pPr>
              <w:spacing w:line="360" w:lineRule="auto"/>
              <w:jc w:val="center"/>
              <w:rPr>
                <w:rFonts w:ascii="Times New Roman" w:eastAsia="Times New Roman" w:hAnsi="Times New Roman" w:cs="Times New Roman"/>
                <w:b/>
                <w:color w:val="0000FF"/>
                <w:sz w:val="20"/>
                <w:szCs w:val="20"/>
              </w:rPr>
            </w:pPr>
            <w:r>
              <w:rPr>
                <w:rFonts w:ascii="Times New Roman" w:eastAsia="Times New Roman" w:hAnsi="Times New Roman" w:cs="Times New Roman"/>
                <w:b/>
                <w:color w:val="0000FF"/>
                <w:sz w:val="20"/>
                <w:szCs w:val="20"/>
              </w:rPr>
              <w:t>6</w:t>
            </w:r>
          </w:p>
          <w:p w14:paraId="71A690C9" w14:textId="77777777" w:rsidR="00675800" w:rsidRDefault="00675800" w:rsidP="00824B58">
            <w:pPr>
              <w:spacing w:line="360" w:lineRule="auto"/>
              <w:jc w:val="center"/>
              <w:rPr>
                <w:rFonts w:ascii="Times New Roman" w:eastAsia="Times New Roman" w:hAnsi="Times New Roman" w:cs="Times New Roman"/>
                <w:color w:val="0000FF"/>
                <w:sz w:val="14"/>
                <w:szCs w:val="14"/>
              </w:rPr>
            </w:pPr>
            <w:r>
              <w:rPr>
                <w:rFonts w:ascii="Times New Roman" w:eastAsia="Times New Roman" w:hAnsi="Times New Roman" w:cs="Times New Roman"/>
                <w:color w:val="0000FF"/>
                <w:sz w:val="14"/>
                <w:szCs w:val="14"/>
              </w:rPr>
              <w:t>( w tym 1 osoby przebywające na urlopie macierzyńskim)</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0D609D" w14:textId="77777777" w:rsidR="00675800" w:rsidRDefault="00675800" w:rsidP="00824B58">
            <w:pPr>
              <w:spacing w:line="360" w:lineRule="auto"/>
              <w:jc w:val="center"/>
              <w:rPr>
                <w:rFonts w:ascii="Times New Roman" w:eastAsia="Times New Roman" w:hAnsi="Times New Roman" w:cs="Times New Roman"/>
                <w:color w:val="0000FF"/>
                <w:sz w:val="20"/>
                <w:szCs w:val="20"/>
              </w:rPr>
            </w:pPr>
          </w:p>
        </w:tc>
        <w:tc>
          <w:tcPr>
            <w:tcW w:w="849"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0240289A" w14:textId="77777777" w:rsidR="00675800" w:rsidRDefault="00675800" w:rsidP="00824B58">
            <w:pPr>
              <w:spacing w:line="360" w:lineRule="auto"/>
              <w:jc w:val="center"/>
              <w:rPr>
                <w:rFonts w:ascii="Times New Roman" w:eastAsia="Times New Roman" w:hAnsi="Times New Roman" w:cs="Times New Roman"/>
                <w:color w:val="0000FF"/>
                <w:sz w:val="20"/>
                <w:szCs w:val="20"/>
              </w:rPr>
            </w:pPr>
          </w:p>
        </w:tc>
      </w:tr>
      <w:tr w:rsidR="00675800" w14:paraId="63E939C1" w14:textId="77777777" w:rsidTr="004847C6">
        <w:trPr>
          <w:trHeight w:val="815"/>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2ED82D" w14:textId="77777777" w:rsidR="00675800" w:rsidRDefault="00675800" w:rsidP="00824B58">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Nauczyciele</w:t>
            </w:r>
          </w:p>
          <w:p w14:paraId="60281548" w14:textId="77777777" w:rsidR="00675800" w:rsidRDefault="00675800" w:rsidP="00824B58">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niepełnozatrudnieni</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C54A50" w14:textId="77777777" w:rsidR="00675800" w:rsidRDefault="00675800" w:rsidP="00824B58">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I-VIII</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C0D321" w14:textId="77777777" w:rsidR="00675800" w:rsidRDefault="00675800" w:rsidP="00824B58">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10</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705A66" w14:textId="77777777" w:rsidR="00675800" w:rsidRDefault="00675800" w:rsidP="00824B58">
            <w:pPr>
              <w:spacing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5,12</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048EADA" w14:textId="77777777" w:rsidR="00675800" w:rsidRDefault="00675800" w:rsidP="00824B5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6660F9" w14:textId="77777777" w:rsidR="00675800" w:rsidRDefault="00675800" w:rsidP="00824B5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2</w:t>
            </w:r>
          </w:p>
          <w:p w14:paraId="7AA2F7A3" w14:textId="77777777" w:rsidR="00675800" w:rsidRDefault="00675800" w:rsidP="00824B58">
            <w:pPr>
              <w:spacing w:line="360" w:lineRule="auto"/>
              <w:jc w:val="center"/>
              <w:rPr>
                <w:rFonts w:ascii="Times New Roman" w:eastAsia="Times New Roman" w:hAnsi="Times New Roman" w:cs="Times New Roman"/>
                <w:sz w:val="14"/>
                <w:szCs w:val="14"/>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03177B" w14:textId="77777777" w:rsidR="00675800" w:rsidRDefault="00675800" w:rsidP="00824B5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A8BFD8" w14:textId="77777777" w:rsidR="00675800" w:rsidRDefault="00675800" w:rsidP="00824B58">
            <w:pPr>
              <w:spacing w:line="360" w:lineRule="auto"/>
              <w:jc w:val="center"/>
              <w:rPr>
                <w:rFonts w:ascii="Times New Roman" w:eastAsia="Times New Roman" w:hAnsi="Times New Roman" w:cs="Times New Roman"/>
                <w:color w:val="FF0000"/>
                <w:sz w:val="20"/>
                <w:szCs w:val="20"/>
              </w:rPr>
            </w:pPr>
          </w:p>
        </w:tc>
        <w:tc>
          <w:tcPr>
            <w:tcW w:w="849"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72D4AC77" w14:textId="77777777" w:rsidR="00675800" w:rsidRDefault="00675800" w:rsidP="00824B58">
            <w:pPr>
              <w:spacing w:line="36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r w:rsidR="00675800" w14:paraId="0B09DE26" w14:textId="77777777" w:rsidTr="004847C6">
        <w:trPr>
          <w:trHeight w:val="815"/>
        </w:trPr>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5989F1" w14:textId="77777777" w:rsidR="00675800" w:rsidRDefault="00675800" w:rsidP="00824B58">
            <w:pPr>
              <w:widowControl w:val="0"/>
              <w:pBdr>
                <w:top w:val="nil"/>
                <w:left w:val="nil"/>
                <w:bottom w:val="nil"/>
                <w:right w:val="nil"/>
                <w:between w:val="nil"/>
              </w:pBdr>
              <w:rPr>
                <w:rFonts w:ascii="Times New Roman" w:eastAsia="Times New Roman" w:hAnsi="Times New Roman" w:cs="Times New Roman"/>
                <w:color w:val="FF0000"/>
                <w:sz w:val="20"/>
                <w:szCs w:val="20"/>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70D9A72" w14:textId="77777777" w:rsidR="00675800" w:rsidRDefault="00675800" w:rsidP="00824B58">
            <w:pPr>
              <w:spacing w:line="360" w:lineRule="auto"/>
              <w:rPr>
                <w:rFonts w:ascii="Times New Roman" w:eastAsia="Times New Roman" w:hAnsi="Times New Roman" w:cs="Times New Roman"/>
                <w:color w:val="0000FF"/>
                <w:sz w:val="20"/>
                <w:szCs w:val="20"/>
              </w:rPr>
            </w:pPr>
            <w:r>
              <w:rPr>
                <w:rFonts w:ascii="Times New Roman" w:eastAsia="Times New Roman" w:hAnsi="Times New Roman" w:cs="Times New Roman"/>
                <w:color w:val="0000FF"/>
                <w:sz w:val="20"/>
                <w:szCs w:val="20"/>
              </w:rPr>
              <w:t>IX-XII</w:t>
            </w:r>
          </w:p>
        </w:tc>
        <w:tc>
          <w:tcPr>
            <w:tcW w:w="9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EAF496" w14:textId="77777777" w:rsidR="00675800" w:rsidRDefault="00675800" w:rsidP="00824B58">
            <w:pPr>
              <w:spacing w:line="360" w:lineRule="auto"/>
              <w:rPr>
                <w:rFonts w:ascii="Times New Roman" w:eastAsia="Times New Roman" w:hAnsi="Times New Roman" w:cs="Times New Roman"/>
                <w:b/>
                <w:color w:val="0000FF"/>
                <w:sz w:val="20"/>
                <w:szCs w:val="20"/>
              </w:rPr>
            </w:pPr>
            <w:r>
              <w:rPr>
                <w:rFonts w:ascii="Times New Roman" w:eastAsia="Times New Roman" w:hAnsi="Times New Roman" w:cs="Times New Roman"/>
                <w:b/>
                <w:color w:val="0000FF"/>
                <w:sz w:val="20"/>
                <w:szCs w:val="20"/>
              </w:rPr>
              <w:t xml:space="preserve"> 10</w:t>
            </w:r>
          </w:p>
        </w:tc>
        <w:tc>
          <w:tcPr>
            <w:tcW w:w="78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B5EAEC" w14:textId="77777777" w:rsidR="00675800" w:rsidRDefault="00675800" w:rsidP="00824B58">
            <w:pPr>
              <w:spacing w:line="360" w:lineRule="auto"/>
              <w:rPr>
                <w:rFonts w:ascii="Times New Roman" w:eastAsia="Times New Roman" w:hAnsi="Times New Roman" w:cs="Times New Roman"/>
                <w:b/>
                <w:color w:val="0000FF"/>
                <w:sz w:val="20"/>
                <w:szCs w:val="20"/>
              </w:rPr>
            </w:pPr>
            <w:r>
              <w:rPr>
                <w:rFonts w:ascii="Times New Roman" w:eastAsia="Times New Roman" w:hAnsi="Times New Roman" w:cs="Times New Roman"/>
                <w:b/>
                <w:color w:val="0000FF"/>
                <w:sz w:val="20"/>
                <w:szCs w:val="20"/>
              </w:rPr>
              <w:t>4,70</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021DB3" w14:textId="77777777" w:rsidR="00675800" w:rsidRDefault="00675800" w:rsidP="00824B58">
            <w:pPr>
              <w:spacing w:line="360" w:lineRule="auto"/>
              <w:jc w:val="center"/>
              <w:rPr>
                <w:rFonts w:ascii="Times New Roman" w:eastAsia="Times New Roman" w:hAnsi="Times New Roman" w:cs="Times New Roman"/>
                <w:b/>
                <w:color w:val="0000FF"/>
                <w:sz w:val="20"/>
                <w:szCs w:val="20"/>
              </w:rPr>
            </w:pPr>
            <w:r>
              <w:rPr>
                <w:rFonts w:ascii="Times New Roman" w:eastAsia="Times New Roman" w:hAnsi="Times New Roman" w:cs="Times New Roman"/>
                <w:b/>
                <w:color w:val="0000FF"/>
                <w:sz w:val="20"/>
                <w:szCs w:val="20"/>
              </w:rPr>
              <w:t>6</w:t>
            </w:r>
          </w:p>
          <w:p w14:paraId="1D3A3E30" w14:textId="77777777" w:rsidR="00675800" w:rsidRDefault="00675800" w:rsidP="00824B58">
            <w:pPr>
              <w:spacing w:line="360" w:lineRule="auto"/>
              <w:jc w:val="center"/>
              <w:rPr>
                <w:rFonts w:ascii="Times New Roman" w:eastAsia="Times New Roman" w:hAnsi="Times New Roman" w:cs="Times New Roman"/>
                <w:color w:val="0000FF"/>
                <w:sz w:val="20"/>
                <w:szCs w:val="20"/>
              </w:rPr>
            </w:pP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7068F7" w14:textId="77777777" w:rsidR="00675800" w:rsidRDefault="00675800" w:rsidP="00824B58">
            <w:pPr>
              <w:spacing w:line="360" w:lineRule="auto"/>
              <w:jc w:val="center"/>
              <w:rPr>
                <w:rFonts w:ascii="Times New Roman" w:eastAsia="Times New Roman" w:hAnsi="Times New Roman" w:cs="Times New Roman"/>
                <w:b/>
                <w:color w:val="0000FF"/>
                <w:sz w:val="20"/>
                <w:szCs w:val="20"/>
              </w:rPr>
            </w:pPr>
            <w:r>
              <w:rPr>
                <w:rFonts w:ascii="Times New Roman" w:eastAsia="Times New Roman" w:hAnsi="Times New Roman" w:cs="Times New Roman"/>
                <w:b/>
                <w:color w:val="0000FF"/>
                <w:sz w:val="20"/>
                <w:szCs w:val="20"/>
              </w:rPr>
              <w:t>2</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77A80B" w14:textId="77777777" w:rsidR="00675800" w:rsidRDefault="00675800" w:rsidP="00824B58">
            <w:pPr>
              <w:spacing w:line="360" w:lineRule="auto"/>
              <w:jc w:val="center"/>
              <w:rPr>
                <w:rFonts w:ascii="Times New Roman" w:eastAsia="Times New Roman" w:hAnsi="Times New Roman" w:cs="Times New Roman"/>
                <w:b/>
                <w:color w:val="0000FF"/>
                <w:sz w:val="20"/>
                <w:szCs w:val="20"/>
              </w:rPr>
            </w:pPr>
            <w:r>
              <w:rPr>
                <w:rFonts w:ascii="Times New Roman" w:eastAsia="Times New Roman" w:hAnsi="Times New Roman" w:cs="Times New Roman"/>
                <w:b/>
                <w:color w:val="0000FF"/>
                <w:sz w:val="20"/>
                <w:szCs w:val="20"/>
              </w:rPr>
              <w:t>2</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767F72" w14:textId="77777777" w:rsidR="00675800" w:rsidRDefault="00675800" w:rsidP="00824B58">
            <w:pPr>
              <w:spacing w:line="360" w:lineRule="auto"/>
              <w:jc w:val="center"/>
              <w:rPr>
                <w:rFonts w:ascii="Times New Roman" w:eastAsia="Times New Roman" w:hAnsi="Times New Roman" w:cs="Times New Roman"/>
                <w:color w:val="0000FF"/>
                <w:sz w:val="20"/>
                <w:szCs w:val="20"/>
              </w:rPr>
            </w:pPr>
          </w:p>
        </w:tc>
        <w:tc>
          <w:tcPr>
            <w:tcW w:w="849"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4303FCE6" w14:textId="77777777" w:rsidR="00675800" w:rsidRDefault="00675800" w:rsidP="00824B58">
            <w:pPr>
              <w:spacing w:line="360" w:lineRule="auto"/>
              <w:jc w:val="center"/>
              <w:rPr>
                <w:rFonts w:ascii="Times New Roman" w:eastAsia="Times New Roman" w:hAnsi="Times New Roman" w:cs="Times New Roman"/>
                <w:color w:val="0000FF"/>
                <w:sz w:val="20"/>
                <w:szCs w:val="20"/>
              </w:rPr>
            </w:pPr>
          </w:p>
        </w:tc>
      </w:tr>
    </w:tbl>
    <w:p w14:paraId="115021EF" w14:textId="77777777" w:rsidR="009D76A6" w:rsidRDefault="009D76A6" w:rsidP="009D76A6">
      <w:pPr>
        <w:spacing w:after="240" w:line="360" w:lineRule="auto"/>
        <w:ind w:right="420"/>
        <w:rPr>
          <w:rFonts w:ascii="Times New Roman" w:eastAsia="Times New Roman" w:hAnsi="Times New Roman" w:cs="Times New Roman"/>
          <w:b/>
        </w:rPr>
      </w:pPr>
    </w:p>
    <w:p w14:paraId="149BFC13" w14:textId="77304190" w:rsidR="00675800" w:rsidRDefault="00675800" w:rsidP="009D76A6">
      <w:pPr>
        <w:spacing w:after="240" w:line="360" w:lineRule="auto"/>
        <w:ind w:right="420"/>
        <w:rPr>
          <w:rFonts w:ascii="Times New Roman" w:eastAsia="Times New Roman" w:hAnsi="Times New Roman" w:cs="Times New Roman"/>
          <w:b/>
        </w:rPr>
      </w:pPr>
      <w:r>
        <w:rPr>
          <w:rFonts w:ascii="Times New Roman" w:eastAsia="Times New Roman" w:hAnsi="Times New Roman" w:cs="Times New Roman"/>
          <w:b/>
        </w:rPr>
        <w:t>Administracja i obsługa</w:t>
      </w:r>
    </w:p>
    <w:tbl>
      <w:tblPr>
        <w:tblW w:w="7949"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375"/>
        <w:gridCol w:w="2755"/>
        <w:gridCol w:w="2819"/>
      </w:tblGrid>
      <w:tr w:rsidR="00675800" w14:paraId="47B8B493" w14:textId="77777777" w:rsidTr="00100C9D">
        <w:trPr>
          <w:trHeight w:val="454"/>
        </w:trPr>
        <w:tc>
          <w:tcPr>
            <w:tcW w:w="23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221515" w14:textId="77777777" w:rsidR="00675800" w:rsidRDefault="00675800" w:rsidP="00824B58">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275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98F989A" w14:textId="77777777" w:rsidR="00675800" w:rsidRDefault="00675800" w:rsidP="00824B58">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osoby</w:t>
            </w:r>
          </w:p>
        </w:tc>
        <w:tc>
          <w:tcPr>
            <w:tcW w:w="2819"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4DE1AD9" w14:textId="77777777" w:rsidR="00675800" w:rsidRDefault="00675800" w:rsidP="00824B58">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etaty</w:t>
            </w:r>
          </w:p>
        </w:tc>
      </w:tr>
      <w:tr w:rsidR="00675800" w14:paraId="601063BF" w14:textId="77777777" w:rsidTr="00100C9D">
        <w:trPr>
          <w:trHeight w:val="450"/>
        </w:trPr>
        <w:tc>
          <w:tcPr>
            <w:tcW w:w="23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F438A8" w14:textId="77777777" w:rsidR="00675800" w:rsidRDefault="00675800" w:rsidP="00824B58">
            <w:pPr>
              <w:spacing w:line="240" w:lineRule="auto"/>
              <w:rPr>
                <w:rFonts w:ascii="Times New Roman" w:eastAsia="Times New Roman" w:hAnsi="Times New Roman" w:cs="Times New Roman"/>
                <w:b/>
              </w:rPr>
            </w:pPr>
            <w:r>
              <w:rPr>
                <w:rFonts w:ascii="Times New Roman" w:eastAsia="Times New Roman" w:hAnsi="Times New Roman" w:cs="Times New Roman"/>
                <w:b/>
              </w:rPr>
              <w:t>Administracja</w:t>
            </w:r>
          </w:p>
        </w:tc>
        <w:tc>
          <w:tcPr>
            <w:tcW w:w="2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2E42ED" w14:textId="77777777" w:rsidR="00675800" w:rsidRDefault="00675800" w:rsidP="00824B58">
            <w:pPr>
              <w:spacing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8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CA32EC" w14:textId="77777777" w:rsidR="00675800" w:rsidRDefault="00675800" w:rsidP="00824B58">
            <w:pPr>
              <w:spacing w:line="240" w:lineRule="auto"/>
              <w:jc w:val="center"/>
              <w:rPr>
                <w:rFonts w:ascii="Times New Roman" w:eastAsia="Times New Roman" w:hAnsi="Times New Roman" w:cs="Times New Roman"/>
              </w:rPr>
            </w:pPr>
            <w:r>
              <w:rPr>
                <w:rFonts w:ascii="Times New Roman" w:eastAsia="Times New Roman" w:hAnsi="Times New Roman" w:cs="Times New Roman"/>
              </w:rPr>
              <w:t>2,85</w:t>
            </w:r>
          </w:p>
        </w:tc>
      </w:tr>
      <w:tr w:rsidR="00675800" w14:paraId="29144227" w14:textId="77777777" w:rsidTr="00100C9D">
        <w:trPr>
          <w:trHeight w:val="405"/>
        </w:trPr>
        <w:tc>
          <w:tcPr>
            <w:tcW w:w="23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CF7252" w14:textId="77777777" w:rsidR="00675800" w:rsidRDefault="00675800" w:rsidP="00824B58">
            <w:pPr>
              <w:spacing w:line="240" w:lineRule="auto"/>
              <w:rPr>
                <w:rFonts w:ascii="Times New Roman" w:eastAsia="Times New Roman" w:hAnsi="Times New Roman" w:cs="Times New Roman"/>
                <w:b/>
              </w:rPr>
            </w:pPr>
            <w:r>
              <w:rPr>
                <w:rFonts w:ascii="Times New Roman" w:eastAsia="Times New Roman" w:hAnsi="Times New Roman" w:cs="Times New Roman"/>
                <w:b/>
              </w:rPr>
              <w:t>obsługa</w:t>
            </w:r>
          </w:p>
        </w:tc>
        <w:tc>
          <w:tcPr>
            <w:tcW w:w="2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61AF20" w14:textId="77777777" w:rsidR="00675800" w:rsidRDefault="00675800" w:rsidP="00824B58">
            <w:pPr>
              <w:spacing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81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881181" w14:textId="77777777" w:rsidR="00675800" w:rsidRDefault="00675800" w:rsidP="00824B58">
            <w:pPr>
              <w:spacing w:line="240" w:lineRule="auto"/>
              <w:jc w:val="center"/>
              <w:rPr>
                <w:rFonts w:ascii="Times New Roman" w:eastAsia="Times New Roman" w:hAnsi="Times New Roman" w:cs="Times New Roman"/>
              </w:rPr>
            </w:pPr>
            <w:r>
              <w:rPr>
                <w:rFonts w:ascii="Times New Roman" w:eastAsia="Times New Roman" w:hAnsi="Times New Roman" w:cs="Times New Roman"/>
              </w:rPr>
              <w:t>7</w:t>
            </w:r>
          </w:p>
        </w:tc>
      </w:tr>
    </w:tbl>
    <w:p w14:paraId="3719B7D3" w14:textId="77777777" w:rsidR="00675800" w:rsidRDefault="00675800" w:rsidP="00675800">
      <w:pPr>
        <w:spacing w:after="240"/>
        <w:rPr>
          <w:rFonts w:ascii="Times New Roman" w:eastAsia="Times New Roman" w:hAnsi="Times New Roman" w:cs="Times New Roman"/>
        </w:rPr>
      </w:pPr>
    </w:p>
    <w:p w14:paraId="70ADEB8C" w14:textId="31B31259" w:rsidR="00675800" w:rsidRDefault="00675800" w:rsidP="00675800">
      <w:pPr>
        <w:spacing w:after="240"/>
        <w:rPr>
          <w:rFonts w:ascii="Times New Roman" w:eastAsia="Times New Roman" w:hAnsi="Times New Roman" w:cs="Times New Roman"/>
          <w:sz w:val="24"/>
          <w:szCs w:val="24"/>
        </w:rPr>
      </w:pPr>
      <w:r>
        <w:rPr>
          <w:rFonts w:ascii="Times New Roman" w:eastAsia="Times New Roman" w:hAnsi="Times New Roman" w:cs="Times New Roman"/>
          <w:b/>
        </w:rPr>
        <w:t>Wyniki sprawdzianu ósmoklasisty za rok szkolny 2021/2022</w:t>
      </w:r>
    </w:p>
    <w:tbl>
      <w:tblPr>
        <w:tblW w:w="8235" w:type="dxa"/>
        <w:jc w:val="center"/>
        <w:tblLayout w:type="fixed"/>
        <w:tblLook w:val="0600" w:firstRow="0" w:lastRow="0" w:firstColumn="0" w:lastColumn="0" w:noHBand="1" w:noVBand="1"/>
      </w:tblPr>
      <w:tblGrid>
        <w:gridCol w:w="2825"/>
        <w:gridCol w:w="993"/>
        <w:gridCol w:w="1605"/>
        <w:gridCol w:w="1371"/>
        <w:gridCol w:w="1441"/>
      </w:tblGrid>
      <w:tr w:rsidR="00675800" w14:paraId="74849F2D" w14:textId="77777777" w:rsidTr="00100C9D">
        <w:trPr>
          <w:trHeight w:val="615"/>
          <w:jc w:val="center"/>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324827" w14:textId="77777777" w:rsidR="00675800" w:rsidRDefault="00675800" w:rsidP="00824B58">
            <w:pPr>
              <w:ind w:left="20"/>
              <w:jc w:val="center"/>
              <w:rPr>
                <w:rFonts w:ascii="Times New Roman" w:eastAsia="Times New Roman" w:hAnsi="Times New Roman" w:cs="Times New Roman"/>
                <w:color w:val="FF0000"/>
                <w:sz w:val="24"/>
                <w:szCs w:val="24"/>
              </w:rPr>
            </w:pPr>
          </w:p>
        </w:tc>
        <w:tc>
          <w:tcPr>
            <w:tcW w:w="99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306E865" w14:textId="77777777" w:rsidR="00675800" w:rsidRDefault="00675800" w:rsidP="00824B58">
            <w:pPr>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Język polski</w:t>
            </w:r>
          </w:p>
        </w:tc>
        <w:tc>
          <w:tcPr>
            <w:tcW w:w="160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B0E3792" w14:textId="77777777" w:rsidR="00675800" w:rsidRDefault="00675800" w:rsidP="00824B58">
            <w:pPr>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matematyka</w:t>
            </w:r>
          </w:p>
        </w:tc>
        <w:tc>
          <w:tcPr>
            <w:tcW w:w="137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B769D73" w14:textId="77777777" w:rsidR="00675800" w:rsidRDefault="00675800" w:rsidP="00824B58">
            <w:pPr>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język angielski</w:t>
            </w:r>
          </w:p>
        </w:tc>
        <w:tc>
          <w:tcPr>
            <w:tcW w:w="144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0833491" w14:textId="77777777" w:rsidR="00675800" w:rsidRDefault="00675800" w:rsidP="00824B58">
            <w:pPr>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język niemiecki</w:t>
            </w:r>
          </w:p>
        </w:tc>
      </w:tr>
      <w:tr w:rsidR="00675800" w14:paraId="3E518C33" w14:textId="77777777" w:rsidTr="00100C9D">
        <w:trPr>
          <w:trHeight w:val="1080"/>
          <w:jc w:val="center"/>
        </w:trPr>
        <w:tc>
          <w:tcPr>
            <w:tcW w:w="2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DB6EF8" w14:textId="77777777" w:rsidR="00675800" w:rsidRDefault="00675800" w:rsidP="00824B58">
            <w:pPr>
              <w:spacing w:line="240" w:lineRule="auto"/>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Ilość uczniów</w:t>
            </w:r>
          </w:p>
          <w:p w14:paraId="633CF00A" w14:textId="77777777" w:rsidR="00675800" w:rsidRDefault="00675800" w:rsidP="00824B58">
            <w:pPr>
              <w:spacing w:line="240" w:lineRule="auto"/>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zdających</w:t>
            </w:r>
          </w:p>
        </w:tc>
        <w:tc>
          <w:tcPr>
            <w:tcW w:w="993"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14:paraId="33D1A891" w14:textId="77777777" w:rsidR="00675800" w:rsidRDefault="00675800" w:rsidP="00824B58">
            <w:pPr>
              <w:spacing w:after="240" w:line="240" w:lineRule="auto"/>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w:t>
            </w:r>
          </w:p>
        </w:tc>
        <w:tc>
          <w:tcPr>
            <w:tcW w:w="1605"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14:paraId="0D3CA2F6" w14:textId="77777777" w:rsidR="00675800" w:rsidRDefault="00675800" w:rsidP="00824B58">
            <w:pPr>
              <w:spacing w:after="240" w:line="240" w:lineRule="auto"/>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w:t>
            </w:r>
          </w:p>
        </w:tc>
        <w:tc>
          <w:tcPr>
            <w:tcW w:w="1371" w:type="dxa"/>
            <w:tcBorders>
              <w:top w:val="nil"/>
              <w:left w:val="nil"/>
              <w:bottom w:val="single" w:sz="4" w:space="0" w:color="000000"/>
              <w:right w:val="single" w:sz="8" w:space="0" w:color="000000"/>
            </w:tcBorders>
            <w:shd w:val="clear" w:color="auto" w:fill="auto"/>
            <w:tcMar>
              <w:top w:w="100" w:type="dxa"/>
              <w:left w:w="100" w:type="dxa"/>
              <w:bottom w:w="100" w:type="dxa"/>
              <w:right w:w="100" w:type="dxa"/>
            </w:tcMar>
          </w:tcPr>
          <w:p w14:paraId="6A447A80" w14:textId="77777777" w:rsidR="00675800" w:rsidRDefault="00675800" w:rsidP="00824B58">
            <w:pPr>
              <w:spacing w:after="240" w:line="240" w:lineRule="auto"/>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w:t>
            </w:r>
          </w:p>
        </w:tc>
        <w:tc>
          <w:tcPr>
            <w:tcW w:w="144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1C771C" w14:textId="77777777" w:rsidR="00675800" w:rsidRDefault="00675800" w:rsidP="00824B58">
            <w:pPr>
              <w:ind w:left="20"/>
              <w:jc w:val="center"/>
              <w:rPr>
                <w:rFonts w:ascii="Times New Roman" w:eastAsia="Times New Roman" w:hAnsi="Times New Roman" w:cs="Times New Roman"/>
                <w:sz w:val="20"/>
                <w:szCs w:val="20"/>
              </w:rPr>
            </w:pPr>
          </w:p>
          <w:p w14:paraId="3F125B9E" w14:textId="77777777" w:rsidR="00675800" w:rsidRDefault="00675800" w:rsidP="00824B58">
            <w:pPr>
              <w:ind w:left="20"/>
              <w:jc w:val="center"/>
              <w:rPr>
                <w:rFonts w:ascii="Times New Roman" w:eastAsia="Times New Roman" w:hAnsi="Times New Roman" w:cs="Times New Roman"/>
                <w:b/>
                <w:sz w:val="18"/>
                <w:szCs w:val="18"/>
              </w:rPr>
            </w:pPr>
            <w:r>
              <w:rPr>
                <w:rFonts w:ascii="Times New Roman" w:eastAsia="Times New Roman" w:hAnsi="Times New Roman" w:cs="Times New Roman"/>
                <w:sz w:val="20"/>
                <w:szCs w:val="20"/>
              </w:rPr>
              <w:t>---</w:t>
            </w:r>
          </w:p>
        </w:tc>
      </w:tr>
      <w:tr w:rsidR="00675800" w14:paraId="48B0AF81" w14:textId="77777777" w:rsidTr="00100C9D">
        <w:trPr>
          <w:trHeight w:val="620"/>
          <w:jc w:val="center"/>
        </w:trPr>
        <w:tc>
          <w:tcPr>
            <w:tcW w:w="2825" w:type="dxa"/>
            <w:tcBorders>
              <w:top w:val="nil"/>
              <w:left w:val="single" w:sz="8" w:space="0" w:color="000000"/>
              <w:bottom w:val="single" w:sz="8" w:space="0" w:color="000000"/>
              <w:right w:val="single" w:sz="4" w:space="0" w:color="000000"/>
            </w:tcBorders>
            <w:shd w:val="clear" w:color="auto" w:fill="auto"/>
            <w:tcMar>
              <w:top w:w="100" w:type="dxa"/>
              <w:left w:w="100" w:type="dxa"/>
              <w:bottom w:w="100" w:type="dxa"/>
              <w:right w:w="100" w:type="dxa"/>
            </w:tcMar>
          </w:tcPr>
          <w:p w14:paraId="597C4529" w14:textId="77777777" w:rsidR="00675800" w:rsidRDefault="00675800" w:rsidP="00824B58">
            <w:pPr>
              <w:spacing w:line="240" w:lineRule="auto"/>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wynik najwyższy</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761E6C"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73%</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79D79F"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80%</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51C60D"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96%</w:t>
            </w:r>
          </w:p>
        </w:tc>
        <w:tc>
          <w:tcPr>
            <w:tcW w:w="1441"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2E27D204" w14:textId="77777777" w:rsidR="00675800" w:rsidRDefault="00675800" w:rsidP="00824B58">
            <w:pPr>
              <w:spacing w:line="240" w:lineRule="auto"/>
              <w:ind w:left="2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675800" w14:paraId="03F23806" w14:textId="77777777" w:rsidTr="00100C9D">
        <w:trPr>
          <w:trHeight w:val="390"/>
          <w:jc w:val="center"/>
        </w:trPr>
        <w:tc>
          <w:tcPr>
            <w:tcW w:w="2825" w:type="dxa"/>
            <w:tcBorders>
              <w:top w:val="nil"/>
              <w:left w:val="single" w:sz="8" w:space="0" w:color="000000"/>
              <w:bottom w:val="single" w:sz="8" w:space="0" w:color="000000"/>
              <w:right w:val="single" w:sz="4" w:space="0" w:color="000000"/>
            </w:tcBorders>
            <w:shd w:val="clear" w:color="auto" w:fill="auto"/>
            <w:tcMar>
              <w:top w:w="100" w:type="dxa"/>
              <w:left w:w="100" w:type="dxa"/>
              <w:bottom w:w="100" w:type="dxa"/>
              <w:right w:w="100" w:type="dxa"/>
            </w:tcMar>
          </w:tcPr>
          <w:p w14:paraId="3D49CFB7" w14:textId="77777777" w:rsidR="00675800" w:rsidRDefault="00675800" w:rsidP="00824B58">
            <w:pPr>
              <w:spacing w:line="240" w:lineRule="auto"/>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wynik najniższy</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B26FE1"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7AE0C1"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0D3A09"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441"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1E7830BB" w14:textId="77777777" w:rsidR="00675800" w:rsidRDefault="00675800" w:rsidP="00824B58">
            <w:pPr>
              <w:spacing w:line="240" w:lineRule="auto"/>
              <w:ind w:left="2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675800" w14:paraId="4079C19E" w14:textId="77777777" w:rsidTr="00100C9D">
        <w:trPr>
          <w:trHeight w:val="642"/>
          <w:jc w:val="center"/>
        </w:trPr>
        <w:tc>
          <w:tcPr>
            <w:tcW w:w="2825" w:type="dxa"/>
            <w:tcBorders>
              <w:top w:val="nil"/>
              <w:left w:val="single" w:sz="8" w:space="0" w:color="000000"/>
              <w:bottom w:val="single" w:sz="8" w:space="0" w:color="000000"/>
              <w:right w:val="single" w:sz="4" w:space="0" w:color="000000"/>
            </w:tcBorders>
            <w:shd w:val="clear" w:color="auto" w:fill="auto"/>
            <w:tcMar>
              <w:top w:w="100" w:type="dxa"/>
              <w:left w:w="100" w:type="dxa"/>
              <w:bottom w:w="100" w:type="dxa"/>
              <w:right w:w="100" w:type="dxa"/>
            </w:tcMar>
          </w:tcPr>
          <w:p w14:paraId="7E5BF998" w14:textId="77777777" w:rsidR="00675800" w:rsidRDefault="00675800" w:rsidP="00824B58">
            <w:pPr>
              <w:spacing w:line="240" w:lineRule="auto"/>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wynik średni</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833DFF"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32%</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AEE2A31"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31%</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D56961"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35%</w:t>
            </w:r>
          </w:p>
        </w:tc>
        <w:tc>
          <w:tcPr>
            <w:tcW w:w="1441"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4F385DF8" w14:textId="77777777" w:rsidR="00675800" w:rsidRDefault="00675800" w:rsidP="00824B58">
            <w:pPr>
              <w:spacing w:line="240" w:lineRule="auto"/>
              <w:ind w:left="2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675800" w14:paraId="4127E443" w14:textId="77777777" w:rsidTr="00100C9D">
        <w:trPr>
          <w:trHeight w:val="480"/>
          <w:jc w:val="center"/>
        </w:trPr>
        <w:tc>
          <w:tcPr>
            <w:tcW w:w="2825" w:type="dxa"/>
            <w:tcBorders>
              <w:top w:val="nil"/>
              <w:left w:val="single" w:sz="8" w:space="0" w:color="000000"/>
              <w:bottom w:val="single" w:sz="8" w:space="0" w:color="000000"/>
              <w:right w:val="single" w:sz="4" w:space="0" w:color="000000"/>
            </w:tcBorders>
            <w:shd w:val="clear" w:color="auto" w:fill="auto"/>
            <w:tcMar>
              <w:top w:w="100" w:type="dxa"/>
              <w:left w:w="100" w:type="dxa"/>
              <w:bottom w:w="100" w:type="dxa"/>
              <w:right w:w="100" w:type="dxa"/>
            </w:tcMar>
          </w:tcPr>
          <w:p w14:paraId="1A05B207" w14:textId="77777777" w:rsidR="00675800" w:rsidRDefault="00675800" w:rsidP="00824B58">
            <w:pPr>
              <w:spacing w:line="240" w:lineRule="auto"/>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skala </w:t>
            </w:r>
            <w:proofErr w:type="spellStart"/>
            <w:r>
              <w:rPr>
                <w:rFonts w:ascii="Times New Roman" w:eastAsia="Times New Roman" w:hAnsi="Times New Roman" w:cs="Times New Roman"/>
                <w:b/>
                <w:sz w:val="20"/>
                <w:szCs w:val="20"/>
              </w:rPr>
              <w:t>staninowa</w:t>
            </w:r>
            <w:proofErr w:type="spellEnd"/>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8B7209"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BA2A5A6"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B9BE19"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441"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45BEBB65" w14:textId="77777777" w:rsidR="00675800" w:rsidRDefault="00675800" w:rsidP="00824B58">
            <w:pPr>
              <w:spacing w:line="240" w:lineRule="auto"/>
              <w:ind w:left="2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675800" w14:paraId="12E2B98C" w14:textId="77777777" w:rsidTr="00100C9D">
        <w:trPr>
          <w:trHeight w:val="480"/>
          <w:jc w:val="center"/>
        </w:trPr>
        <w:tc>
          <w:tcPr>
            <w:tcW w:w="2825" w:type="dxa"/>
            <w:tcBorders>
              <w:top w:val="nil"/>
              <w:left w:val="single" w:sz="8" w:space="0" w:color="000000"/>
              <w:bottom w:val="single" w:sz="8" w:space="0" w:color="000000"/>
              <w:right w:val="single" w:sz="4" w:space="0" w:color="000000"/>
            </w:tcBorders>
            <w:shd w:val="clear" w:color="auto" w:fill="auto"/>
            <w:tcMar>
              <w:top w:w="100" w:type="dxa"/>
              <w:left w:w="100" w:type="dxa"/>
              <w:bottom w:w="100" w:type="dxa"/>
              <w:right w:w="100" w:type="dxa"/>
            </w:tcMar>
          </w:tcPr>
          <w:p w14:paraId="326CBEA0" w14:textId="77777777" w:rsidR="00675800" w:rsidRDefault="00675800" w:rsidP="00824B58">
            <w:pPr>
              <w:spacing w:line="240" w:lineRule="auto"/>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gmina</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D9C344"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43%</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24B197"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39%</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BDB5F0"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45%</w:t>
            </w:r>
          </w:p>
        </w:tc>
        <w:tc>
          <w:tcPr>
            <w:tcW w:w="1441"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2FF987FD" w14:textId="77777777" w:rsidR="00675800" w:rsidRDefault="00675800" w:rsidP="00824B58">
            <w:pPr>
              <w:spacing w:line="240" w:lineRule="auto"/>
              <w:ind w:left="2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675800" w14:paraId="25C4CD49" w14:textId="77777777" w:rsidTr="00100C9D">
        <w:trPr>
          <w:trHeight w:val="480"/>
          <w:jc w:val="center"/>
        </w:trPr>
        <w:tc>
          <w:tcPr>
            <w:tcW w:w="2825" w:type="dxa"/>
            <w:tcBorders>
              <w:top w:val="nil"/>
              <w:left w:val="single" w:sz="8" w:space="0" w:color="000000"/>
              <w:bottom w:val="single" w:sz="8" w:space="0" w:color="000000"/>
              <w:right w:val="single" w:sz="4" w:space="0" w:color="000000"/>
            </w:tcBorders>
            <w:shd w:val="clear" w:color="auto" w:fill="auto"/>
            <w:tcMar>
              <w:top w:w="100" w:type="dxa"/>
              <w:left w:w="100" w:type="dxa"/>
              <w:bottom w:w="100" w:type="dxa"/>
              <w:right w:w="100" w:type="dxa"/>
            </w:tcMar>
          </w:tcPr>
          <w:p w14:paraId="1EF4F206" w14:textId="77777777" w:rsidR="00675800" w:rsidRDefault="00675800" w:rsidP="00824B58">
            <w:pPr>
              <w:spacing w:line="240" w:lineRule="auto"/>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powiat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F59291"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55%</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049BF8"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47%</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E04406"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61%</w:t>
            </w:r>
          </w:p>
        </w:tc>
        <w:tc>
          <w:tcPr>
            <w:tcW w:w="1441"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269E663C" w14:textId="77777777" w:rsidR="00675800" w:rsidRDefault="00675800" w:rsidP="00824B58">
            <w:pPr>
              <w:spacing w:line="240" w:lineRule="auto"/>
              <w:ind w:left="20"/>
              <w:jc w:val="center"/>
              <w:rPr>
                <w:rFonts w:ascii="Times New Roman" w:eastAsia="Times New Roman" w:hAnsi="Times New Roman" w:cs="Times New Roman"/>
              </w:rPr>
            </w:pPr>
            <w:r>
              <w:rPr>
                <w:rFonts w:ascii="Times New Roman" w:eastAsia="Times New Roman" w:hAnsi="Times New Roman" w:cs="Times New Roman"/>
              </w:rPr>
              <w:t xml:space="preserve"> ---</w:t>
            </w:r>
          </w:p>
        </w:tc>
      </w:tr>
      <w:tr w:rsidR="00675800" w14:paraId="46F8F2F7" w14:textId="77777777" w:rsidTr="00100C9D">
        <w:trPr>
          <w:trHeight w:val="480"/>
          <w:jc w:val="center"/>
        </w:trPr>
        <w:tc>
          <w:tcPr>
            <w:tcW w:w="2825" w:type="dxa"/>
            <w:tcBorders>
              <w:top w:val="nil"/>
              <w:left w:val="single" w:sz="8" w:space="0" w:color="000000"/>
              <w:bottom w:val="single" w:sz="8" w:space="0" w:color="000000"/>
              <w:right w:val="single" w:sz="4" w:space="0" w:color="000000"/>
            </w:tcBorders>
            <w:shd w:val="clear" w:color="auto" w:fill="auto"/>
            <w:tcMar>
              <w:top w:w="100" w:type="dxa"/>
              <w:left w:w="100" w:type="dxa"/>
              <w:bottom w:w="100" w:type="dxa"/>
              <w:right w:w="100" w:type="dxa"/>
            </w:tcMar>
          </w:tcPr>
          <w:p w14:paraId="0A0439EC" w14:textId="77777777" w:rsidR="00675800" w:rsidRDefault="00675800" w:rsidP="00824B58">
            <w:pPr>
              <w:spacing w:line="240" w:lineRule="auto"/>
              <w:ind w:left="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województwo</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F2EC263"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59%</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E43DE3"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56%</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26F2DA" w14:textId="77777777" w:rsidR="00675800" w:rsidRDefault="00675800" w:rsidP="00824B5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67%</w:t>
            </w:r>
          </w:p>
        </w:tc>
        <w:tc>
          <w:tcPr>
            <w:tcW w:w="1441" w:type="dxa"/>
            <w:tcBorders>
              <w:top w:val="nil"/>
              <w:left w:val="single" w:sz="4" w:space="0" w:color="000000"/>
              <w:bottom w:val="single" w:sz="8" w:space="0" w:color="000000"/>
              <w:right w:val="single" w:sz="8" w:space="0" w:color="000000"/>
            </w:tcBorders>
            <w:shd w:val="clear" w:color="auto" w:fill="auto"/>
            <w:tcMar>
              <w:top w:w="100" w:type="dxa"/>
              <w:left w:w="100" w:type="dxa"/>
              <w:bottom w:w="100" w:type="dxa"/>
              <w:right w:w="100" w:type="dxa"/>
            </w:tcMar>
          </w:tcPr>
          <w:p w14:paraId="7B3F504F" w14:textId="77777777" w:rsidR="00675800" w:rsidRDefault="00675800" w:rsidP="00824B58">
            <w:pPr>
              <w:spacing w:line="240" w:lineRule="auto"/>
              <w:ind w:left="20"/>
              <w:jc w:val="center"/>
              <w:rPr>
                <w:rFonts w:ascii="Times New Roman" w:eastAsia="Times New Roman" w:hAnsi="Times New Roman" w:cs="Times New Roman"/>
              </w:rPr>
            </w:pPr>
            <w:r>
              <w:rPr>
                <w:rFonts w:ascii="Times New Roman" w:eastAsia="Times New Roman" w:hAnsi="Times New Roman" w:cs="Times New Roman"/>
              </w:rPr>
              <w:t xml:space="preserve"> ---</w:t>
            </w:r>
          </w:p>
        </w:tc>
      </w:tr>
    </w:tbl>
    <w:p w14:paraId="714487CE" w14:textId="77777777" w:rsidR="00100C9D" w:rsidRDefault="00100C9D" w:rsidP="00675800">
      <w:pPr>
        <w:spacing w:after="240"/>
        <w:rPr>
          <w:rFonts w:ascii="Times New Roman" w:eastAsia="Times New Roman" w:hAnsi="Times New Roman" w:cs="Times New Roman"/>
          <w:b/>
        </w:rPr>
      </w:pPr>
    </w:p>
    <w:p w14:paraId="578DC8C4" w14:textId="423BECD2" w:rsidR="00675800" w:rsidRDefault="00675800" w:rsidP="003E4615">
      <w:pPr>
        <w:spacing w:after="0"/>
        <w:jc w:val="both"/>
        <w:rPr>
          <w:rFonts w:ascii="Times New Roman" w:eastAsia="Times New Roman" w:hAnsi="Times New Roman" w:cs="Times New Roman"/>
          <w:b/>
          <w:sz w:val="24"/>
          <w:szCs w:val="24"/>
        </w:rPr>
      </w:pPr>
      <w:r w:rsidRPr="003E4615">
        <w:rPr>
          <w:rFonts w:ascii="Times New Roman" w:eastAsia="Times New Roman" w:hAnsi="Times New Roman" w:cs="Times New Roman"/>
          <w:b/>
          <w:sz w:val="24"/>
          <w:szCs w:val="24"/>
        </w:rPr>
        <w:t>Oferta edukacyjna szkoły w zakresie zajęć dodatkowych, w tym zajęć dla uczniów ze specjalnymi potrzebami edukacyjnymi</w:t>
      </w:r>
    </w:p>
    <w:p w14:paraId="1A2FF90C" w14:textId="77777777" w:rsidR="003E4615" w:rsidRPr="003E4615" w:rsidRDefault="003E4615" w:rsidP="003E4615">
      <w:pPr>
        <w:spacing w:after="0"/>
        <w:jc w:val="both"/>
        <w:rPr>
          <w:rFonts w:ascii="Times New Roman" w:eastAsia="Times New Roman" w:hAnsi="Times New Roman" w:cs="Times New Roman"/>
          <w:b/>
          <w:sz w:val="24"/>
          <w:szCs w:val="24"/>
        </w:rPr>
      </w:pPr>
    </w:p>
    <w:p w14:paraId="36138790" w14:textId="02B9ABD0" w:rsidR="00675800" w:rsidRDefault="00675800" w:rsidP="003E4615">
      <w:pPr>
        <w:spacing w:after="0" w:line="240" w:lineRule="auto"/>
        <w:jc w:val="both"/>
        <w:rPr>
          <w:rFonts w:ascii="Times New Roman" w:eastAsia="Times New Roman" w:hAnsi="Times New Roman" w:cs="Times New Roman"/>
        </w:rPr>
      </w:pPr>
      <w:r w:rsidRPr="003E4615">
        <w:rPr>
          <w:rFonts w:ascii="Times New Roman" w:eastAsia="Times New Roman" w:hAnsi="Times New Roman" w:cs="Times New Roman"/>
          <w:sz w:val="24"/>
          <w:szCs w:val="24"/>
        </w:rPr>
        <w:t xml:space="preserve">Oferta edukacyjna szkoły w zakresie zajęć dodatkowych została przygotowywana na podstawie diagnozy potrzeb uczniów przeprowadzanej na początku roku szkolnego. Potrzeby organizacji zajęć wynikają z analizy dokumentacji, w szczególności  opinii i orzeczeń poradni </w:t>
      </w:r>
      <w:proofErr w:type="spellStart"/>
      <w:r w:rsidRPr="003E4615">
        <w:rPr>
          <w:rFonts w:ascii="Times New Roman" w:eastAsia="Times New Roman" w:hAnsi="Times New Roman" w:cs="Times New Roman"/>
          <w:sz w:val="24"/>
          <w:szCs w:val="24"/>
        </w:rPr>
        <w:t>psychologiczno</w:t>
      </w:r>
      <w:proofErr w:type="spellEnd"/>
      <w:r w:rsidRPr="003E4615">
        <w:rPr>
          <w:rFonts w:ascii="Times New Roman" w:eastAsia="Times New Roman" w:hAnsi="Times New Roman" w:cs="Times New Roman"/>
          <w:sz w:val="24"/>
          <w:szCs w:val="24"/>
        </w:rPr>
        <w:t xml:space="preserve"> – pedagogicznych oraz wyników nauczania z ubiegłego roku szkolnego oraz obserwacji i rozmów z uczniami.</w:t>
      </w:r>
      <w:r w:rsidR="003E4615">
        <w:rPr>
          <w:rFonts w:ascii="Times New Roman" w:eastAsia="Times New Roman" w:hAnsi="Times New Roman" w:cs="Times New Roman"/>
          <w:sz w:val="24"/>
          <w:szCs w:val="24"/>
        </w:rPr>
        <w:t xml:space="preserve"> </w:t>
      </w:r>
      <w:r w:rsidRPr="003E4615">
        <w:rPr>
          <w:rFonts w:ascii="Times New Roman" w:eastAsia="Times New Roman" w:hAnsi="Times New Roman" w:cs="Times New Roman"/>
          <w:sz w:val="24"/>
          <w:szCs w:val="24"/>
        </w:rPr>
        <w:t xml:space="preserve">Uczniowie byli poinformowani o ofercie zajęć pozalekcyjnych w czasie lekcji / rozmowy z wychowawcą.  </w:t>
      </w:r>
      <w:r>
        <w:rPr>
          <w:rFonts w:ascii="Times New Roman" w:eastAsia="Times New Roman" w:hAnsi="Times New Roman" w:cs="Times New Roman"/>
        </w:rPr>
        <w:t xml:space="preserve">Dodatkowo  z funduszy ministerialnych w szkole w okresie od </w:t>
      </w:r>
      <w:r>
        <w:rPr>
          <w:rFonts w:ascii="Times New Roman" w:eastAsia="Times New Roman" w:hAnsi="Times New Roman" w:cs="Times New Roman"/>
          <w:b/>
        </w:rPr>
        <w:t>01.03.2022 r. do 20.12.2022</w:t>
      </w:r>
      <w:r>
        <w:rPr>
          <w:rFonts w:ascii="Times New Roman" w:eastAsia="Times New Roman" w:hAnsi="Times New Roman" w:cs="Times New Roman"/>
          <w:b/>
          <w:color w:val="FF0000"/>
        </w:rPr>
        <w:t xml:space="preserve"> </w:t>
      </w:r>
      <w:r>
        <w:rPr>
          <w:rFonts w:ascii="Times New Roman" w:eastAsia="Times New Roman" w:hAnsi="Times New Roman" w:cs="Times New Roman"/>
          <w:b/>
        </w:rPr>
        <w:t>r</w:t>
      </w:r>
      <w:r>
        <w:rPr>
          <w:rFonts w:ascii="Times New Roman" w:eastAsia="Times New Roman" w:hAnsi="Times New Roman" w:cs="Times New Roman"/>
        </w:rPr>
        <w:t xml:space="preserve">. prowadzone były zajęcia z pomocy </w:t>
      </w:r>
      <w:proofErr w:type="spellStart"/>
      <w:r>
        <w:rPr>
          <w:rFonts w:ascii="Times New Roman" w:eastAsia="Times New Roman" w:hAnsi="Times New Roman" w:cs="Times New Roman"/>
        </w:rPr>
        <w:t>psychologiczno</w:t>
      </w:r>
      <w:proofErr w:type="spellEnd"/>
      <w:r>
        <w:rPr>
          <w:rFonts w:ascii="Times New Roman" w:eastAsia="Times New Roman" w:hAnsi="Times New Roman" w:cs="Times New Roman"/>
        </w:rPr>
        <w:t xml:space="preserve"> pedagogicznej </w:t>
      </w:r>
    </w:p>
    <w:p w14:paraId="4B006DA1" w14:textId="77777777" w:rsidR="003E4615" w:rsidRPr="003E4615" w:rsidRDefault="003E4615" w:rsidP="003E4615">
      <w:pPr>
        <w:spacing w:after="0" w:line="240" w:lineRule="auto"/>
        <w:jc w:val="both"/>
        <w:rPr>
          <w:rFonts w:ascii="Times New Roman" w:eastAsia="Times New Roman" w:hAnsi="Times New Roman" w:cs="Times New Roman"/>
          <w:sz w:val="24"/>
          <w:szCs w:val="24"/>
        </w:rPr>
      </w:pPr>
    </w:p>
    <w:tbl>
      <w:tblPr>
        <w:tblW w:w="9225"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85"/>
        <w:gridCol w:w="3000"/>
        <w:gridCol w:w="2040"/>
      </w:tblGrid>
      <w:tr w:rsidR="00675800" w14:paraId="1BBB4EEE" w14:textId="77777777" w:rsidTr="00824B58">
        <w:tc>
          <w:tcPr>
            <w:tcW w:w="4185" w:type="dxa"/>
          </w:tcPr>
          <w:p w14:paraId="26447841" w14:textId="77777777" w:rsidR="00675800" w:rsidRDefault="00675800" w:rsidP="00824B58">
            <w:pPr>
              <w:spacing w:after="240"/>
              <w:rPr>
                <w:rFonts w:ascii="Times New Roman" w:eastAsia="Times New Roman" w:hAnsi="Times New Roman" w:cs="Times New Roman"/>
                <w:b/>
                <w:color w:val="FF0000"/>
              </w:rPr>
            </w:pPr>
          </w:p>
        </w:tc>
        <w:tc>
          <w:tcPr>
            <w:tcW w:w="3000" w:type="dxa"/>
          </w:tcPr>
          <w:p w14:paraId="2BC62065"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 xml:space="preserve">Ilość uczniów uczestniczących w zajęciach </w:t>
            </w:r>
          </w:p>
        </w:tc>
        <w:tc>
          <w:tcPr>
            <w:tcW w:w="2040" w:type="dxa"/>
          </w:tcPr>
          <w:p w14:paraId="6AD580CE"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Ilość zrealizowanych godzin</w:t>
            </w:r>
          </w:p>
        </w:tc>
      </w:tr>
      <w:tr w:rsidR="00675800" w:rsidRPr="00161404" w14:paraId="6CBACB57" w14:textId="77777777" w:rsidTr="00824B58">
        <w:tc>
          <w:tcPr>
            <w:tcW w:w="4185" w:type="dxa"/>
          </w:tcPr>
          <w:p w14:paraId="7BCFD01B" w14:textId="7B322222" w:rsidR="00675800" w:rsidRPr="00161404" w:rsidRDefault="00675800" w:rsidP="00824B58">
            <w:pPr>
              <w:spacing w:after="240"/>
              <w:rPr>
                <w:rFonts w:ascii="Times New Roman" w:eastAsia="Times New Roman" w:hAnsi="Times New Roman" w:cs="Times New Roman"/>
                <w:b/>
                <w:color w:val="FF0000"/>
                <w:sz w:val="20"/>
                <w:szCs w:val="20"/>
              </w:rPr>
            </w:pPr>
            <w:r w:rsidRPr="00161404">
              <w:rPr>
                <w:rFonts w:ascii="Times New Roman" w:eastAsia="Times New Roman" w:hAnsi="Times New Roman" w:cs="Times New Roman"/>
                <w:sz w:val="20"/>
                <w:szCs w:val="20"/>
              </w:rPr>
              <w:t xml:space="preserve">zajęcia z pomocy </w:t>
            </w:r>
            <w:proofErr w:type="spellStart"/>
            <w:r w:rsidRPr="00161404">
              <w:rPr>
                <w:rFonts w:ascii="Times New Roman" w:eastAsia="Times New Roman" w:hAnsi="Times New Roman" w:cs="Times New Roman"/>
                <w:sz w:val="20"/>
                <w:szCs w:val="20"/>
              </w:rPr>
              <w:t>psychologiczno</w:t>
            </w:r>
            <w:proofErr w:type="spellEnd"/>
            <w:r w:rsidR="003E4615" w:rsidRPr="00161404">
              <w:rPr>
                <w:rFonts w:ascii="Times New Roman" w:eastAsia="Times New Roman" w:hAnsi="Times New Roman" w:cs="Times New Roman"/>
                <w:sz w:val="20"/>
                <w:szCs w:val="20"/>
              </w:rPr>
              <w:t xml:space="preserve"> -</w:t>
            </w:r>
            <w:r w:rsidRPr="00161404">
              <w:rPr>
                <w:rFonts w:ascii="Times New Roman" w:eastAsia="Times New Roman" w:hAnsi="Times New Roman" w:cs="Times New Roman"/>
                <w:sz w:val="20"/>
                <w:szCs w:val="20"/>
              </w:rPr>
              <w:t xml:space="preserve"> pedagogicznej dla klas I - III  w pierwszej połowie 2022 r.</w:t>
            </w:r>
          </w:p>
        </w:tc>
        <w:tc>
          <w:tcPr>
            <w:tcW w:w="3000" w:type="dxa"/>
          </w:tcPr>
          <w:p w14:paraId="6E6F9F3B" w14:textId="77777777" w:rsidR="00675800" w:rsidRPr="00161404" w:rsidRDefault="00675800" w:rsidP="00824B58">
            <w:pPr>
              <w:spacing w:after="240"/>
              <w:jc w:val="center"/>
              <w:rPr>
                <w:rFonts w:ascii="Times New Roman" w:eastAsia="Times New Roman" w:hAnsi="Times New Roman" w:cs="Times New Roman"/>
                <w:b/>
                <w:sz w:val="20"/>
                <w:szCs w:val="20"/>
              </w:rPr>
            </w:pPr>
            <w:r w:rsidRPr="00161404">
              <w:rPr>
                <w:rFonts w:ascii="Times New Roman" w:eastAsia="Times New Roman" w:hAnsi="Times New Roman" w:cs="Times New Roman"/>
                <w:b/>
                <w:sz w:val="20"/>
                <w:szCs w:val="20"/>
              </w:rPr>
              <w:t>23</w:t>
            </w:r>
          </w:p>
        </w:tc>
        <w:tc>
          <w:tcPr>
            <w:tcW w:w="2040" w:type="dxa"/>
          </w:tcPr>
          <w:p w14:paraId="4B3C8B5A" w14:textId="77777777" w:rsidR="00675800" w:rsidRPr="00161404" w:rsidRDefault="00675800" w:rsidP="00824B58">
            <w:pPr>
              <w:spacing w:after="240"/>
              <w:jc w:val="center"/>
              <w:rPr>
                <w:rFonts w:ascii="Times New Roman" w:eastAsia="Times New Roman" w:hAnsi="Times New Roman" w:cs="Times New Roman"/>
                <w:b/>
                <w:sz w:val="20"/>
                <w:szCs w:val="20"/>
              </w:rPr>
            </w:pPr>
            <w:r w:rsidRPr="00161404">
              <w:rPr>
                <w:rFonts w:ascii="Times New Roman" w:eastAsia="Times New Roman" w:hAnsi="Times New Roman" w:cs="Times New Roman"/>
                <w:b/>
                <w:sz w:val="20"/>
                <w:szCs w:val="20"/>
              </w:rPr>
              <w:t>28</w:t>
            </w:r>
          </w:p>
        </w:tc>
      </w:tr>
      <w:tr w:rsidR="00675800" w:rsidRPr="00161404" w14:paraId="35812C25" w14:textId="77777777" w:rsidTr="00824B58">
        <w:tc>
          <w:tcPr>
            <w:tcW w:w="4185" w:type="dxa"/>
          </w:tcPr>
          <w:p w14:paraId="5517CC07" w14:textId="77777777" w:rsidR="00675800" w:rsidRPr="00161404" w:rsidRDefault="00675800" w:rsidP="00824B58">
            <w:pPr>
              <w:spacing w:after="240"/>
              <w:rPr>
                <w:rFonts w:ascii="Times New Roman" w:eastAsia="Times New Roman" w:hAnsi="Times New Roman" w:cs="Times New Roman"/>
                <w:b/>
                <w:color w:val="FF0000"/>
                <w:sz w:val="20"/>
                <w:szCs w:val="20"/>
              </w:rPr>
            </w:pPr>
            <w:r w:rsidRPr="00161404">
              <w:rPr>
                <w:rFonts w:ascii="Times New Roman" w:eastAsia="Times New Roman" w:hAnsi="Times New Roman" w:cs="Times New Roman"/>
                <w:sz w:val="20"/>
                <w:szCs w:val="20"/>
              </w:rPr>
              <w:t xml:space="preserve">zajęcia z pomocy </w:t>
            </w:r>
            <w:proofErr w:type="spellStart"/>
            <w:r w:rsidRPr="00161404">
              <w:rPr>
                <w:rFonts w:ascii="Times New Roman" w:eastAsia="Times New Roman" w:hAnsi="Times New Roman" w:cs="Times New Roman"/>
                <w:sz w:val="20"/>
                <w:szCs w:val="20"/>
              </w:rPr>
              <w:t>psychologiczno</w:t>
            </w:r>
            <w:proofErr w:type="spellEnd"/>
            <w:r w:rsidRPr="00161404">
              <w:rPr>
                <w:rFonts w:ascii="Times New Roman" w:eastAsia="Times New Roman" w:hAnsi="Times New Roman" w:cs="Times New Roman"/>
                <w:sz w:val="20"/>
                <w:szCs w:val="20"/>
              </w:rPr>
              <w:t xml:space="preserve"> pedagogicznej dla klas I - III  w drugiej  połowie 2022 r.</w:t>
            </w:r>
          </w:p>
        </w:tc>
        <w:tc>
          <w:tcPr>
            <w:tcW w:w="3000" w:type="dxa"/>
          </w:tcPr>
          <w:p w14:paraId="0CFB1977" w14:textId="77777777" w:rsidR="00675800" w:rsidRPr="00161404" w:rsidRDefault="00675800" w:rsidP="00824B58">
            <w:pPr>
              <w:spacing w:after="240"/>
              <w:jc w:val="center"/>
              <w:rPr>
                <w:rFonts w:ascii="Times New Roman" w:eastAsia="Times New Roman" w:hAnsi="Times New Roman" w:cs="Times New Roman"/>
                <w:b/>
                <w:sz w:val="20"/>
                <w:szCs w:val="20"/>
              </w:rPr>
            </w:pPr>
            <w:r w:rsidRPr="00161404">
              <w:rPr>
                <w:rFonts w:ascii="Times New Roman" w:eastAsia="Times New Roman" w:hAnsi="Times New Roman" w:cs="Times New Roman"/>
                <w:b/>
                <w:sz w:val="20"/>
                <w:szCs w:val="20"/>
              </w:rPr>
              <w:t>25</w:t>
            </w:r>
          </w:p>
        </w:tc>
        <w:tc>
          <w:tcPr>
            <w:tcW w:w="2040" w:type="dxa"/>
          </w:tcPr>
          <w:p w14:paraId="180C9372" w14:textId="77777777" w:rsidR="00675800" w:rsidRPr="00161404" w:rsidRDefault="00675800" w:rsidP="00824B58">
            <w:pPr>
              <w:spacing w:after="240"/>
              <w:jc w:val="center"/>
              <w:rPr>
                <w:rFonts w:ascii="Times New Roman" w:eastAsia="Times New Roman" w:hAnsi="Times New Roman" w:cs="Times New Roman"/>
                <w:b/>
                <w:sz w:val="20"/>
                <w:szCs w:val="20"/>
              </w:rPr>
            </w:pPr>
            <w:r w:rsidRPr="00161404">
              <w:rPr>
                <w:rFonts w:ascii="Times New Roman" w:eastAsia="Times New Roman" w:hAnsi="Times New Roman" w:cs="Times New Roman"/>
                <w:b/>
                <w:sz w:val="20"/>
                <w:szCs w:val="20"/>
              </w:rPr>
              <w:t>65</w:t>
            </w:r>
          </w:p>
        </w:tc>
      </w:tr>
    </w:tbl>
    <w:p w14:paraId="38D5E4B3" w14:textId="77777777" w:rsidR="003E4615" w:rsidRDefault="003E4615" w:rsidP="00675800">
      <w:pPr>
        <w:spacing w:line="360" w:lineRule="auto"/>
        <w:rPr>
          <w:rFonts w:ascii="Times New Roman" w:eastAsia="Times New Roman" w:hAnsi="Times New Roman" w:cs="Times New Roman"/>
        </w:rPr>
      </w:pPr>
    </w:p>
    <w:p w14:paraId="63C06DC9" w14:textId="4D545F39" w:rsidR="00675800" w:rsidRDefault="00675800" w:rsidP="003E4615">
      <w:pPr>
        <w:spacing w:line="240" w:lineRule="auto"/>
        <w:jc w:val="both"/>
        <w:rPr>
          <w:rFonts w:ascii="Times New Roman" w:eastAsia="Times New Roman" w:hAnsi="Times New Roman" w:cs="Times New Roman"/>
        </w:rPr>
      </w:pPr>
      <w:r>
        <w:rPr>
          <w:rFonts w:ascii="Times New Roman" w:eastAsia="Times New Roman" w:hAnsi="Times New Roman" w:cs="Times New Roman"/>
        </w:rPr>
        <w:t>Uczniowie, zwłaszcza kl. O-VI uczęszczali na zajęcia prowadzone przez pedagoga (</w:t>
      </w:r>
      <w:proofErr w:type="spellStart"/>
      <w:r>
        <w:rPr>
          <w:rFonts w:ascii="Times New Roman" w:eastAsia="Times New Roman" w:hAnsi="Times New Roman" w:cs="Times New Roman"/>
        </w:rPr>
        <w:t>zkk</w:t>
      </w:r>
      <w:proofErr w:type="spellEnd"/>
      <w:r>
        <w:rPr>
          <w:rFonts w:ascii="Times New Roman" w:eastAsia="Times New Roman" w:hAnsi="Times New Roman" w:cs="Times New Roman"/>
        </w:rPr>
        <w:t xml:space="preserve">, zajęcia rozwijające kompetencje </w:t>
      </w:r>
      <w:proofErr w:type="spellStart"/>
      <w:r>
        <w:rPr>
          <w:rFonts w:ascii="Times New Roman" w:eastAsia="Times New Roman" w:hAnsi="Times New Roman" w:cs="Times New Roman"/>
        </w:rPr>
        <w:t>emocjonalno</w:t>
      </w:r>
      <w:proofErr w:type="spellEnd"/>
      <w:r>
        <w:rPr>
          <w:rFonts w:ascii="Times New Roman" w:eastAsia="Times New Roman" w:hAnsi="Times New Roman" w:cs="Times New Roman"/>
        </w:rPr>
        <w:t xml:space="preserve"> społeczne) systematycznie. Pedagog widzi pewne postępy zwłaszcza u dzieci zamkniętych i mających problem z wyrażaniem swoich uczuć czy emocji. Dlatego tak istotne jest,  aby wsparcie psychologiczno-pedagogiczne miało charakter stały.</w:t>
      </w:r>
    </w:p>
    <w:p w14:paraId="6840B0F4" w14:textId="77777777" w:rsidR="00675800" w:rsidRDefault="00675800" w:rsidP="003E4615">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W szkole były prowadzone </w:t>
      </w:r>
      <w:r w:rsidRPr="006B083E">
        <w:rPr>
          <w:rFonts w:ascii="Times New Roman" w:eastAsia="Times New Roman" w:hAnsi="Times New Roman" w:cs="Times New Roman"/>
          <w:b/>
          <w:bCs/>
        </w:rPr>
        <w:t>zajęcia świetlicowe</w:t>
      </w:r>
      <w:r>
        <w:rPr>
          <w:rFonts w:ascii="Times New Roman" w:eastAsia="Times New Roman" w:hAnsi="Times New Roman" w:cs="Times New Roman"/>
        </w:rPr>
        <w:t>, podczas których uczniowie mieli okazję rozwijać swoje uzdolnienia oraz zainteresowania. Tam też uczniowie integrują się, uczą rozwijać prawidłowe postawy.  </w:t>
      </w:r>
    </w:p>
    <w:p w14:paraId="4129D422" w14:textId="77777777" w:rsidR="00161404" w:rsidRDefault="00161404" w:rsidP="00675800">
      <w:pPr>
        <w:spacing w:after="240"/>
        <w:rPr>
          <w:rFonts w:ascii="Times New Roman" w:eastAsia="Times New Roman" w:hAnsi="Times New Roman" w:cs="Times New Roman"/>
          <w:color w:val="FF0000"/>
        </w:rPr>
      </w:pPr>
    </w:p>
    <w:p w14:paraId="298F03DA" w14:textId="2FB15580" w:rsidR="00675800" w:rsidRDefault="00675800" w:rsidP="00675800">
      <w:pPr>
        <w:spacing w:after="240"/>
        <w:rPr>
          <w:rFonts w:ascii="Times New Roman" w:eastAsia="Times New Roman" w:hAnsi="Times New Roman" w:cs="Times New Roman"/>
        </w:rPr>
      </w:pPr>
      <w:r>
        <w:rPr>
          <w:rFonts w:ascii="Times New Roman" w:eastAsia="Times New Roman" w:hAnsi="Times New Roman" w:cs="Times New Roman"/>
          <w:b/>
        </w:rPr>
        <w:t>Oferta i specyfika zajęć specjalistycznych:</w:t>
      </w:r>
    </w:p>
    <w:p w14:paraId="2CA85B8B" w14:textId="258779D6" w:rsidR="00675800" w:rsidRPr="006B083E" w:rsidRDefault="00675800" w:rsidP="006B083E">
      <w:pPr>
        <w:spacing w:after="240" w:line="240" w:lineRule="auto"/>
        <w:jc w:val="both"/>
        <w:rPr>
          <w:rFonts w:ascii="Times New Roman" w:eastAsia="Times New Roman" w:hAnsi="Times New Roman" w:cs="Times New Roman"/>
          <w:b/>
        </w:rPr>
      </w:pPr>
      <w:r>
        <w:rPr>
          <w:rFonts w:ascii="Times New Roman" w:eastAsia="Times New Roman" w:hAnsi="Times New Roman" w:cs="Times New Roman"/>
          <w:b/>
        </w:rPr>
        <w:t>Zajęcia sportowe</w:t>
      </w:r>
      <w:r w:rsidR="006B083E">
        <w:rPr>
          <w:rFonts w:ascii="Times New Roman" w:eastAsia="Times New Roman" w:hAnsi="Times New Roman" w:cs="Times New Roman"/>
          <w:b/>
        </w:rPr>
        <w:t xml:space="preserve"> - </w:t>
      </w:r>
      <w:r w:rsidR="006B083E">
        <w:rPr>
          <w:rFonts w:ascii="Times New Roman" w:eastAsia="Times New Roman" w:hAnsi="Times New Roman" w:cs="Times New Roman"/>
        </w:rPr>
        <w:t>w</w:t>
      </w:r>
      <w:r>
        <w:rPr>
          <w:rFonts w:ascii="Times New Roman" w:eastAsia="Times New Roman" w:hAnsi="Times New Roman" w:cs="Times New Roman"/>
        </w:rPr>
        <w:t xml:space="preserve"> szkole prowadzone były zajęcia z nauki gry w bilard oraz mini koszykówki, </w:t>
      </w:r>
      <w:r w:rsidR="006B083E">
        <w:rPr>
          <w:rFonts w:ascii="Times New Roman" w:eastAsia="Times New Roman" w:hAnsi="Times New Roman" w:cs="Times New Roman"/>
        </w:rPr>
        <w:br/>
      </w:r>
      <w:r>
        <w:rPr>
          <w:rFonts w:ascii="Times New Roman" w:eastAsia="Times New Roman" w:hAnsi="Times New Roman" w:cs="Times New Roman"/>
        </w:rPr>
        <w:t xml:space="preserve">a także zajęcia rozwijające sprawność fizyczną podczas SKS. </w:t>
      </w:r>
    </w:p>
    <w:p w14:paraId="33078644" w14:textId="4580BA2A" w:rsidR="00675800" w:rsidRDefault="00675800" w:rsidP="006B083E">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rPr>
        <w:t>Gimnastyka korekcyjna</w:t>
      </w:r>
      <w:r w:rsidR="006B083E">
        <w:rPr>
          <w:rFonts w:ascii="Times New Roman" w:eastAsia="Times New Roman" w:hAnsi="Times New Roman" w:cs="Times New Roman"/>
          <w:b/>
        </w:rPr>
        <w:t xml:space="preserve"> - </w:t>
      </w:r>
      <w:r w:rsidR="006B083E">
        <w:rPr>
          <w:rFonts w:ascii="Times New Roman" w:eastAsia="Times New Roman" w:hAnsi="Times New Roman" w:cs="Times New Roman"/>
          <w:color w:val="202124"/>
          <w:sz w:val="24"/>
          <w:szCs w:val="24"/>
          <w:highlight w:val="white"/>
        </w:rPr>
        <w:t>g</w:t>
      </w:r>
      <w:r>
        <w:rPr>
          <w:rFonts w:ascii="Times New Roman" w:eastAsia="Times New Roman" w:hAnsi="Times New Roman" w:cs="Times New Roman"/>
          <w:color w:val="202124"/>
          <w:sz w:val="24"/>
          <w:szCs w:val="24"/>
          <w:highlight w:val="white"/>
        </w:rPr>
        <w:t xml:space="preserve">łównym celem gimnastyki korekcyjnej jest </w:t>
      </w:r>
      <w:r>
        <w:rPr>
          <w:rFonts w:ascii="Times New Roman" w:eastAsia="Times New Roman" w:hAnsi="Times New Roman" w:cs="Times New Roman"/>
          <w:color w:val="040C28"/>
          <w:sz w:val="24"/>
          <w:szCs w:val="24"/>
        </w:rPr>
        <w:t>leczenie oraz zapobieganie powstawaniu wad postawy.</w:t>
      </w:r>
      <w:r>
        <w:rPr>
          <w:rFonts w:ascii="Times New Roman" w:eastAsia="Times New Roman" w:hAnsi="Times New Roman" w:cs="Times New Roman"/>
          <w:color w:val="202124"/>
          <w:sz w:val="24"/>
          <w:szCs w:val="24"/>
          <w:highlight w:val="white"/>
        </w:rPr>
        <w:t xml:space="preserve"> Dzięki odpowiednim ćwiczeniom zajęcia korekcyjne dla dzieci pomagają im w utrwaleniu nawyku utrzymywania prawidłowej postawy ciała, a także powodują zwiększenie siły mięśni. </w:t>
      </w:r>
    </w:p>
    <w:p w14:paraId="73F85F04" w14:textId="45854CDF" w:rsidR="00675800" w:rsidRPr="006B083E" w:rsidRDefault="00675800" w:rsidP="006B083E">
      <w:pPr>
        <w:spacing w:after="240" w:line="240" w:lineRule="auto"/>
        <w:jc w:val="both"/>
        <w:rPr>
          <w:rFonts w:ascii="Times New Roman" w:eastAsia="Times New Roman" w:hAnsi="Times New Roman" w:cs="Times New Roman"/>
          <w:b/>
        </w:rPr>
      </w:pPr>
      <w:r>
        <w:rPr>
          <w:rFonts w:ascii="Times New Roman" w:eastAsia="Times New Roman" w:hAnsi="Times New Roman" w:cs="Times New Roman"/>
          <w:b/>
        </w:rPr>
        <w:t>Zajęcia językowe</w:t>
      </w:r>
      <w:r w:rsidR="006B083E">
        <w:rPr>
          <w:rFonts w:ascii="Times New Roman" w:eastAsia="Times New Roman" w:hAnsi="Times New Roman" w:cs="Times New Roman"/>
          <w:b/>
        </w:rPr>
        <w:t xml:space="preserve"> - </w:t>
      </w:r>
      <w:r w:rsidR="006B083E">
        <w:rPr>
          <w:rFonts w:ascii="Times New Roman" w:eastAsia="Times New Roman" w:hAnsi="Times New Roman" w:cs="Times New Roman"/>
        </w:rPr>
        <w:t>w</w:t>
      </w:r>
      <w:r>
        <w:rPr>
          <w:rFonts w:ascii="Times New Roman" w:eastAsia="Times New Roman" w:hAnsi="Times New Roman" w:cs="Times New Roman"/>
        </w:rPr>
        <w:t xml:space="preserve"> I półroczu 2022 r. dzieci z oddziałów przedszkolnych miały możliwość uczestniczyć w dodatkowych zajęciach tanecznych z elementami języka angielskiego gdzie podczas zabawy mogły rozwijać swoje umiejętności językowe, natomiast w II półroczu 2022 r. uczestniczyły w zajęciach rozwijających  kreatywność </w:t>
      </w:r>
    </w:p>
    <w:p w14:paraId="3CC4DAE3" w14:textId="39E51DE7" w:rsidR="00675800" w:rsidRPr="006B083E" w:rsidRDefault="00675800" w:rsidP="006B083E">
      <w:pPr>
        <w:spacing w:after="240" w:line="240" w:lineRule="auto"/>
        <w:jc w:val="both"/>
        <w:rPr>
          <w:rFonts w:ascii="Times New Roman" w:eastAsia="Times New Roman" w:hAnsi="Times New Roman" w:cs="Times New Roman"/>
          <w:b/>
        </w:rPr>
      </w:pPr>
      <w:r>
        <w:rPr>
          <w:rFonts w:ascii="Times New Roman" w:eastAsia="Times New Roman" w:hAnsi="Times New Roman" w:cs="Times New Roman"/>
          <w:b/>
        </w:rPr>
        <w:t>Zajęcia regionalne</w:t>
      </w:r>
      <w:r w:rsidR="006B083E">
        <w:rPr>
          <w:rFonts w:ascii="Times New Roman" w:eastAsia="Times New Roman" w:hAnsi="Times New Roman" w:cs="Times New Roman"/>
          <w:b/>
        </w:rPr>
        <w:t xml:space="preserve"> - </w:t>
      </w:r>
      <w:r w:rsidR="006B083E">
        <w:rPr>
          <w:rFonts w:ascii="Times New Roman" w:eastAsia="Times New Roman" w:hAnsi="Times New Roman" w:cs="Times New Roman"/>
        </w:rPr>
        <w:t>n</w:t>
      </w:r>
      <w:r>
        <w:rPr>
          <w:rFonts w:ascii="Times New Roman" w:eastAsia="Times New Roman" w:hAnsi="Times New Roman" w:cs="Times New Roman"/>
        </w:rPr>
        <w:t xml:space="preserve">a zajęciach regionalnych uczniowie projektowali, budowali modele architektury </w:t>
      </w:r>
      <w:r w:rsidR="006B083E">
        <w:rPr>
          <w:rFonts w:ascii="Times New Roman" w:eastAsia="Times New Roman" w:hAnsi="Times New Roman" w:cs="Times New Roman"/>
        </w:rPr>
        <w:t>Ż</w:t>
      </w:r>
      <w:r>
        <w:rPr>
          <w:rFonts w:ascii="Times New Roman" w:eastAsia="Times New Roman" w:hAnsi="Times New Roman" w:cs="Times New Roman"/>
        </w:rPr>
        <w:t xml:space="preserve">uław, a także zapoznali się  z wikliniarstwem, haftem żuławskim. Uczniowie mieli okazję do wyklejania z kolorowego ryżu (godło Gminy Lichnowy). Stworzyli model żuławskiego wiatraka oraz pracowali nad projektem książki kucharskiej. Ponadto poznali historię oraz warunki geograficzne żuław. Tworzyli drzewo genologiczne, stopnie pokrewieństwa oraz sposoby spędzania czasu z rodziną. Zaprojektowali i wykonali mapy polski za pomocą otrzymanych pocztówek  krajobrazowych  z różnych szkół z terenu Polski. </w:t>
      </w:r>
    </w:p>
    <w:p w14:paraId="2E88A6CB" w14:textId="41769127" w:rsidR="00675800" w:rsidRDefault="00675800" w:rsidP="006B083E">
      <w:pPr>
        <w:spacing w:after="24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Zajęcia rozwijające kompetencje </w:t>
      </w:r>
      <w:proofErr w:type="spellStart"/>
      <w:r>
        <w:rPr>
          <w:rFonts w:ascii="Times New Roman" w:eastAsia="Times New Roman" w:hAnsi="Times New Roman" w:cs="Times New Roman"/>
          <w:b/>
        </w:rPr>
        <w:t>emocjonalno</w:t>
      </w:r>
      <w:proofErr w:type="spellEnd"/>
      <w:r>
        <w:rPr>
          <w:rFonts w:ascii="Times New Roman" w:eastAsia="Times New Roman" w:hAnsi="Times New Roman" w:cs="Times New Roman"/>
          <w:b/>
        </w:rPr>
        <w:t xml:space="preserve"> - społeczne</w:t>
      </w:r>
      <w:r>
        <w:rPr>
          <w:rFonts w:ascii="Times New Roman" w:eastAsia="Times New Roman" w:hAnsi="Times New Roman" w:cs="Times New Roman"/>
        </w:rPr>
        <w:t xml:space="preserve"> </w:t>
      </w:r>
      <w:r w:rsidR="006B083E">
        <w:rPr>
          <w:rFonts w:ascii="Times New Roman" w:eastAsia="Times New Roman" w:hAnsi="Times New Roman" w:cs="Times New Roman"/>
        </w:rPr>
        <w:t xml:space="preserve">- </w:t>
      </w:r>
      <w:r>
        <w:rPr>
          <w:rFonts w:ascii="Times New Roman" w:eastAsia="Times New Roman" w:hAnsi="Times New Roman" w:cs="Times New Roman"/>
        </w:rPr>
        <w:t xml:space="preserve">polegały na “tworzeniu / aranżowaniu ” różnorodnych sytuacji społecznych, podczas których uczyły  się właściwych </w:t>
      </w:r>
      <w:proofErr w:type="spellStart"/>
      <w:r>
        <w:rPr>
          <w:rFonts w:ascii="Times New Roman" w:eastAsia="Times New Roman" w:hAnsi="Times New Roman" w:cs="Times New Roman"/>
        </w:rPr>
        <w:t>zachowań</w:t>
      </w:r>
      <w:proofErr w:type="spellEnd"/>
      <w:r>
        <w:rPr>
          <w:rFonts w:ascii="Times New Roman" w:eastAsia="Times New Roman" w:hAnsi="Times New Roman" w:cs="Times New Roman"/>
        </w:rPr>
        <w:t xml:space="preserve">. Tu był czas na odreagowanie napięć emocjonalnych. Podczas tych zajęć dzieci uczyły się stawiać granice, odmawiać, przełamywać własną nieśmiałość. </w:t>
      </w:r>
    </w:p>
    <w:p w14:paraId="4B737AB5" w14:textId="578AC8D3" w:rsidR="00675800" w:rsidRDefault="00675800" w:rsidP="006B083E">
      <w:pPr>
        <w:spacing w:after="240" w:line="240" w:lineRule="auto"/>
        <w:jc w:val="both"/>
        <w:rPr>
          <w:rFonts w:ascii="Times New Roman" w:eastAsia="Times New Roman" w:hAnsi="Times New Roman" w:cs="Times New Roman"/>
        </w:rPr>
      </w:pPr>
      <w:r>
        <w:rPr>
          <w:rFonts w:ascii="Times New Roman" w:eastAsia="Times New Roman" w:hAnsi="Times New Roman" w:cs="Times New Roman"/>
          <w:b/>
        </w:rPr>
        <w:t>Zajęcia korekcyjno-kompensacyjne</w:t>
      </w:r>
      <w:r>
        <w:rPr>
          <w:rFonts w:ascii="Times New Roman" w:eastAsia="Times New Roman" w:hAnsi="Times New Roman" w:cs="Times New Roman"/>
        </w:rPr>
        <w:t xml:space="preserve"> </w:t>
      </w:r>
      <w:r w:rsidR="006B083E">
        <w:rPr>
          <w:rFonts w:ascii="Times New Roman" w:eastAsia="Times New Roman" w:hAnsi="Times New Roman" w:cs="Times New Roman"/>
        </w:rPr>
        <w:t xml:space="preserve">- </w:t>
      </w:r>
      <w:r>
        <w:rPr>
          <w:rFonts w:ascii="Times New Roman" w:eastAsia="Times New Roman" w:hAnsi="Times New Roman" w:cs="Times New Roman"/>
        </w:rPr>
        <w:t>inaczej terapia pedagogiczna polega na ukierunkowaniu, korygowaniu i kompensowaniu zaburzeń psychoruchowych dziecka jako jednej ze szczególnie ważnych przyczyn niepowodzeń w przedszkolu lub szkole. Zajęcia dedykowane są głównie dzieciom, którym brak opanowania pewnych umiejętności utrudniającym prawidłowy rozwój. Zajęcia korekcyjno-kompensacyjne skierowane są do dzieci wymagających indywidualnego podejścia, mało samodzielnych, łatwo rozpraszających się, nieśmiałych, z dysleksją rozwojową (dysleksja, dysortografia, dysgrafia).  Są polecane także uczniom, którzy mają zaburzenia funkcji wzrokowych, słuchowych czy ruchowych. Jednym słowem do wszystkich dzieci, którym zaburzenia rozwojowe utrudniają opanowanie danych umiejętności, uznawanych za podstawowe.</w:t>
      </w:r>
    </w:p>
    <w:p w14:paraId="28375E1A" w14:textId="77777777" w:rsidR="00675800" w:rsidRDefault="00675800" w:rsidP="006B083E">
      <w:pPr>
        <w:spacing w:after="240" w:line="240" w:lineRule="auto"/>
        <w:jc w:val="both"/>
        <w:rPr>
          <w:rFonts w:ascii="Times New Roman" w:eastAsia="Times New Roman" w:hAnsi="Times New Roman" w:cs="Times New Roman"/>
        </w:rPr>
      </w:pPr>
      <w:r>
        <w:rPr>
          <w:rFonts w:ascii="Times New Roman" w:eastAsia="Times New Roman" w:hAnsi="Times New Roman" w:cs="Times New Roman"/>
          <w:b/>
        </w:rPr>
        <w:t>Zajęcia logopedyczne</w:t>
      </w:r>
      <w:r>
        <w:rPr>
          <w:rFonts w:ascii="Times New Roman" w:eastAsia="Times New Roman" w:hAnsi="Times New Roman" w:cs="Times New Roman"/>
        </w:rPr>
        <w:t xml:space="preserve"> - indywidualnie oraz w małych grupach do 4 osób. Dla oddziałów przedszkolnych są prowadzone zajęcia </w:t>
      </w:r>
      <w:proofErr w:type="spellStart"/>
      <w:r>
        <w:rPr>
          <w:rFonts w:ascii="Times New Roman" w:eastAsia="Times New Roman" w:hAnsi="Times New Roman" w:cs="Times New Roman"/>
        </w:rPr>
        <w:t>logorytmiczne</w:t>
      </w:r>
      <w:proofErr w:type="spellEnd"/>
      <w:r>
        <w:rPr>
          <w:rFonts w:ascii="Times New Roman" w:eastAsia="Times New Roman" w:hAnsi="Times New Roman" w:cs="Times New Roman"/>
        </w:rPr>
        <w:t xml:space="preserve"> o charakterze profilaktycznym.</w:t>
      </w:r>
    </w:p>
    <w:p w14:paraId="6F39D7A6" w14:textId="04534079" w:rsidR="00675800" w:rsidRDefault="00675800" w:rsidP="006B083E">
      <w:pPr>
        <w:spacing w:after="240" w:line="240" w:lineRule="auto"/>
        <w:jc w:val="both"/>
        <w:rPr>
          <w:rFonts w:ascii="Times New Roman" w:eastAsia="Times New Roman" w:hAnsi="Times New Roman" w:cs="Times New Roman"/>
        </w:rPr>
      </w:pPr>
      <w:r>
        <w:rPr>
          <w:rFonts w:ascii="Times New Roman" w:eastAsia="Times New Roman" w:hAnsi="Times New Roman" w:cs="Times New Roman"/>
          <w:b/>
        </w:rPr>
        <w:t>Zajęcia rewalidacyjne</w:t>
      </w:r>
      <w:r>
        <w:rPr>
          <w:rFonts w:ascii="Times New Roman" w:eastAsia="Times New Roman" w:hAnsi="Times New Roman" w:cs="Times New Roman"/>
        </w:rPr>
        <w:t xml:space="preserve"> odbywają się tylko w przypadku ucznia z orzeczeniem o potrzebie kształcenia specjalnego. Dokumentem, w którym potwierdza się zaplanowanie zajęć rewalidacyjnych, jest indywidualny program.</w:t>
      </w:r>
      <w:r w:rsidR="006B083E">
        <w:rPr>
          <w:rFonts w:ascii="Times New Roman" w:eastAsia="Times New Roman" w:hAnsi="Times New Roman" w:cs="Times New Roman"/>
        </w:rPr>
        <w:t xml:space="preserve"> </w:t>
      </w:r>
      <w:r>
        <w:rPr>
          <w:rFonts w:ascii="Times New Roman" w:eastAsia="Times New Roman" w:hAnsi="Times New Roman" w:cs="Times New Roman"/>
        </w:rPr>
        <w:t xml:space="preserve">Głównym celem </w:t>
      </w:r>
      <w:r>
        <w:rPr>
          <w:rFonts w:ascii="Times New Roman" w:eastAsia="Times New Roman" w:hAnsi="Times New Roman" w:cs="Times New Roman"/>
          <w:b/>
        </w:rPr>
        <w:t>oddziaływań rewalidacyjnych</w:t>
      </w:r>
      <w:r>
        <w:rPr>
          <w:rFonts w:ascii="Times New Roman" w:eastAsia="Times New Roman" w:hAnsi="Times New Roman" w:cs="Times New Roman"/>
        </w:rPr>
        <w:t xml:space="preserve"> jest stymulowanie tych właściwośc</w:t>
      </w:r>
      <w:r w:rsidR="006B083E">
        <w:rPr>
          <w:rFonts w:ascii="Times New Roman" w:eastAsia="Times New Roman" w:hAnsi="Times New Roman" w:cs="Times New Roman"/>
        </w:rPr>
        <w:t xml:space="preserve">i </w:t>
      </w:r>
      <w:r>
        <w:rPr>
          <w:rFonts w:ascii="Times New Roman" w:eastAsia="Times New Roman" w:hAnsi="Times New Roman" w:cs="Times New Roman"/>
        </w:rPr>
        <w:t>intelektualnych i osobowościowych ucznia, które umożliwiają mu pełne uczestnictwo</w:t>
      </w:r>
      <w:r w:rsidR="006B083E">
        <w:rPr>
          <w:rFonts w:ascii="Times New Roman" w:eastAsia="Times New Roman" w:hAnsi="Times New Roman" w:cs="Times New Roman"/>
        </w:rPr>
        <w:br/>
      </w:r>
      <w:r>
        <w:rPr>
          <w:rFonts w:ascii="Times New Roman" w:eastAsia="Times New Roman" w:hAnsi="Times New Roman" w:cs="Times New Roman"/>
        </w:rPr>
        <w:t xml:space="preserve"> w codziennym życiu. Istotne jest więc stawianie na atuty, mocne strony ucznia oraz szukanie tego, co w nim jest najlepsze. Rewalidacja jest procesem </w:t>
      </w:r>
      <w:proofErr w:type="spellStart"/>
      <w:r>
        <w:rPr>
          <w:rFonts w:ascii="Times New Roman" w:eastAsia="Times New Roman" w:hAnsi="Times New Roman" w:cs="Times New Roman"/>
        </w:rPr>
        <w:t>dydaktyczno</w:t>
      </w:r>
      <w:proofErr w:type="spellEnd"/>
      <w:r>
        <w:rPr>
          <w:rFonts w:ascii="Times New Roman" w:eastAsia="Times New Roman" w:hAnsi="Times New Roman" w:cs="Times New Roman"/>
        </w:rPr>
        <w:t xml:space="preserve"> – wychowawczo - terapeutycznym </w:t>
      </w:r>
      <w:r w:rsidR="006B083E">
        <w:rPr>
          <w:rFonts w:ascii="Times New Roman" w:eastAsia="Times New Roman" w:hAnsi="Times New Roman" w:cs="Times New Roman"/>
        </w:rPr>
        <w:br/>
      </w:r>
      <w:r>
        <w:rPr>
          <w:rFonts w:ascii="Times New Roman" w:eastAsia="Times New Roman" w:hAnsi="Times New Roman" w:cs="Times New Roman"/>
        </w:rPr>
        <w:t>z zaplanowanymi celami dostosowanymi indywidualnie dla każdego ucznia ze względu na ogromną różnorodność zaburzeń. </w:t>
      </w:r>
    </w:p>
    <w:p w14:paraId="10A1692B" w14:textId="20556AF2" w:rsidR="00A25B04" w:rsidRDefault="00675800" w:rsidP="006B083E">
      <w:pPr>
        <w:shd w:val="clear" w:color="auto" w:fill="FFFFFF"/>
        <w:spacing w:after="280"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 xml:space="preserve">Wczesne wspomaganie rozwoju dzieci </w:t>
      </w:r>
      <w:r>
        <w:rPr>
          <w:rFonts w:ascii="Times New Roman" w:eastAsia="Times New Roman" w:hAnsi="Times New Roman" w:cs="Times New Roman"/>
        </w:rPr>
        <w:t>ma na celu pobudzanie ich psychoruchowego i społecznego rozwoju.</w:t>
      </w:r>
      <w:r w:rsidR="006B083E">
        <w:rPr>
          <w:rFonts w:ascii="Times New Roman" w:eastAsia="Times New Roman" w:hAnsi="Times New Roman" w:cs="Times New Roman"/>
        </w:rPr>
        <w:t xml:space="preserve"> </w:t>
      </w:r>
      <w:r>
        <w:rPr>
          <w:rFonts w:ascii="Times New Roman" w:eastAsia="Times New Roman" w:hAnsi="Times New Roman" w:cs="Times New Roman"/>
        </w:rPr>
        <w:t>Jego istotą jest dostarczanie fachowej, wszechstronnej i systematycznej pomocy psychologicznej i pedagogicznej, aby wesprzeć rozwój dziecka we wszystkich sferach funkcjonowania. Pomoc udzielana we wczesnym dzieciństwie pozwala nie tylko skutecznie kompensować występujące u dziecka dysfunkcje i deficyty, ale także zapobiega pojawianiu się zaburzeń rozwoju o charakterze wtórnym.</w:t>
      </w:r>
    </w:p>
    <w:p w14:paraId="0B4F6E04" w14:textId="1EA2811B" w:rsidR="00675800" w:rsidRDefault="00675800" w:rsidP="006B083E">
      <w:pPr>
        <w:spacing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Środki pozyskane przez szkołę w 2022 roku</w:t>
      </w:r>
    </w:p>
    <w:tbl>
      <w:tblPr>
        <w:tblW w:w="9082"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35"/>
        <w:gridCol w:w="1965"/>
        <w:gridCol w:w="2782"/>
      </w:tblGrid>
      <w:tr w:rsidR="00675800" w14:paraId="381E2492" w14:textId="77777777" w:rsidTr="00C17364">
        <w:tc>
          <w:tcPr>
            <w:tcW w:w="4335" w:type="dxa"/>
            <w:shd w:val="clear" w:color="auto" w:fill="auto"/>
            <w:tcMar>
              <w:top w:w="100" w:type="dxa"/>
              <w:left w:w="100" w:type="dxa"/>
              <w:bottom w:w="100" w:type="dxa"/>
              <w:right w:w="100" w:type="dxa"/>
            </w:tcMar>
          </w:tcPr>
          <w:p w14:paraId="013C4E52"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b/>
                <w:color w:val="FF0000"/>
                <w:sz w:val="24"/>
                <w:szCs w:val="24"/>
              </w:rPr>
            </w:pPr>
          </w:p>
        </w:tc>
        <w:tc>
          <w:tcPr>
            <w:tcW w:w="1965" w:type="dxa"/>
            <w:shd w:val="clear" w:color="auto" w:fill="auto"/>
            <w:tcMar>
              <w:top w:w="100" w:type="dxa"/>
              <w:left w:w="100" w:type="dxa"/>
              <w:bottom w:w="100" w:type="dxa"/>
              <w:right w:w="100" w:type="dxa"/>
            </w:tcMar>
          </w:tcPr>
          <w:p w14:paraId="0195627B"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pozyskane środki</w:t>
            </w:r>
          </w:p>
        </w:tc>
        <w:tc>
          <w:tcPr>
            <w:tcW w:w="2782" w:type="dxa"/>
            <w:shd w:val="clear" w:color="auto" w:fill="auto"/>
            <w:tcMar>
              <w:top w:w="100" w:type="dxa"/>
              <w:left w:w="100" w:type="dxa"/>
              <w:bottom w:w="100" w:type="dxa"/>
              <w:right w:w="100" w:type="dxa"/>
            </w:tcMar>
          </w:tcPr>
          <w:p w14:paraId="5AEFAF1F" w14:textId="77777777" w:rsidR="00675800" w:rsidRDefault="00675800" w:rsidP="00824B58">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rPr>
              <w:t>źródło finansowania</w:t>
            </w:r>
          </w:p>
        </w:tc>
      </w:tr>
      <w:tr w:rsidR="00675800" w14:paraId="1AB42394" w14:textId="77777777" w:rsidTr="00C17364">
        <w:trPr>
          <w:trHeight w:val="3738"/>
        </w:trPr>
        <w:tc>
          <w:tcPr>
            <w:tcW w:w="4335" w:type="dxa"/>
            <w:shd w:val="clear" w:color="auto" w:fill="auto"/>
            <w:tcMar>
              <w:top w:w="100" w:type="dxa"/>
              <w:left w:w="100" w:type="dxa"/>
              <w:bottom w:w="100" w:type="dxa"/>
              <w:right w:w="100" w:type="dxa"/>
            </w:tcMar>
          </w:tcPr>
          <w:p w14:paraId="478FE2F9" w14:textId="2A2F3DBD"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rPr>
              <w:t xml:space="preserve">Rządowy program “ Szklanka mleka i owoce w szkole” </w:t>
            </w:r>
            <w:r>
              <w:rPr>
                <w:rFonts w:ascii="Times New Roman" w:eastAsia="Times New Roman" w:hAnsi="Times New Roman" w:cs="Times New Roman"/>
                <w:sz w:val="24"/>
                <w:szCs w:val="24"/>
              </w:rPr>
              <w:t>uczniowie klas I -V szkoły podstawowej otrzymywali porcję owoców i warzyw oraz mleka i przetworów mlecznych</w:t>
            </w:r>
          </w:p>
          <w:p w14:paraId="387D8DFF" w14:textId="77777777" w:rsidR="00C17364" w:rsidRPr="00C17364" w:rsidRDefault="00C17364" w:rsidP="00824B5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60358AC"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 xml:space="preserve">Laboratoria Przyszłości </w:t>
            </w:r>
          </w:p>
          <w:p w14:paraId="796DC61A"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color w:val="1B1B1B"/>
                <w:sz w:val="24"/>
                <w:szCs w:val="24"/>
                <w:highlight w:val="white"/>
              </w:rPr>
            </w:pPr>
          </w:p>
          <w:p w14:paraId="0355CAF6"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color w:val="FF0000"/>
                <w:sz w:val="24"/>
                <w:szCs w:val="24"/>
              </w:rPr>
            </w:pPr>
          </w:p>
          <w:p w14:paraId="1DB82037"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Szkolny Związek Sportowy - zajęcia bilardowe w dwóch grupach oraz zajęcia z koszykówki.</w:t>
            </w:r>
          </w:p>
          <w:p w14:paraId="345D5F69"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UKS Lisewo sekcja bilardowa </w:t>
            </w:r>
          </w:p>
          <w:p w14:paraId="7D2200A1"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C7F1741"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1965" w:type="dxa"/>
            <w:shd w:val="clear" w:color="auto" w:fill="auto"/>
            <w:tcMar>
              <w:top w:w="100" w:type="dxa"/>
              <w:left w:w="100" w:type="dxa"/>
              <w:bottom w:w="100" w:type="dxa"/>
              <w:right w:w="100" w:type="dxa"/>
            </w:tcMar>
          </w:tcPr>
          <w:p w14:paraId="52ABC857" w14:textId="77777777" w:rsidR="00675800" w:rsidRDefault="00675800" w:rsidP="00824B58">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p>
          <w:p w14:paraId="2331A67F" w14:textId="77777777" w:rsidR="00675800" w:rsidRDefault="00675800" w:rsidP="00824B58">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6 468,86 zł</w:t>
            </w:r>
          </w:p>
          <w:p w14:paraId="7AF1B8F9"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81E9CC7" w14:textId="77777777" w:rsidR="00C17364" w:rsidRDefault="00C17364" w:rsidP="00824B5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6521EC5" w14:textId="77777777" w:rsidR="00675800" w:rsidRDefault="00675800" w:rsidP="00824B58">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60 000,00 zł</w:t>
            </w:r>
          </w:p>
          <w:p w14:paraId="37733E37" w14:textId="77777777" w:rsidR="00675800" w:rsidRDefault="00675800" w:rsidP="00824B58">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p>
          <w:p w14:paraId="5B2684DE" w14:textId="77777777" w:rsidR="00675800" w:rsidRDefault="00675800" w:rsidP="00824B58">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p>
          <w:p w14:paraId="6B0C0D2E" w14:textId="77777777" w:rsidR="00675800" w:rsidRDefault="00675800" w:rsidP="006B083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8627F44" w14:textId="77777777" w:rsidR="00675800" w:rsidRDefault="00675800" w:rsidP="00824B58">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3000,00 zł</w:t>
            </w:r>
          </w:p>
          <w:p w14:paraId="05B940BA" w14:textId="77777777" w:rsidR="00675800" w:rsidRDefault="00675800" w:rsidP="00824B58">
            <w:pPr>
              <w:widowControl w:val="0"/>
              <w:pBdr>
                <w:top w:val="nil"/>
                <w:left w:val="nil"/>
                <w:bottom w:val="nil"/>
                <w:right w:val="nil"/>
                <w:between w:val="nil"/>
              </w:pBdr>
              <w:spacing w:line="240" w:lineRule="auto"/>
              <w:jc w:val="right"/>
              <w:rPr>
                <w:rFonts w:ascii="Times New Roman" w:eastAsia="Times New Roman" w:hAnsi="Times New Roman" w:cs="Times New Roman"/>
                <w:sz w:val="24"/>
                <w:szCs w:val="24"/>
              </w:rPr>
            </w:pPr>
          </w:p>
          <w:p w14:paraId="02F7D206" w14:textId="280521A8" w:rsidR="00675800" w:rsidRDefault="00EC259A" w:rsidP="006B083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75800">
              <w:rPr>
                <w:rFonts w:ascii="Times New Roman" w:eastAsia="Times New Roman" w:hAnsi="Times New Roman" w:cs="Times New Roman"/>
                <w:sz w:val="24"/>
                <w:szCs w:val="24"/>
              </w:rPr>
              <w:t>3000,00 zł</w:t>
            </w:r>
          </w:p>
        </w:tc>
        <w:tc>
          <w:tcPr>
            <w:tcW w:w="2782" w:type="dxa"/>
            <w:shd w:val="clear" w:color="auto" w:fill="auto"/>
            <w:tcMar>
              <w:top w:w="100" w:type="dxa"/>
              <w:left w:w="100" w:type="dxa"/>
              <w:bottom w:w="100" w:type="dxa"/>
              <w:right w:w="100" w:type="dxa"/>
            </w:tcMar>
          </w:tcPr>
          <w:p w14:paraId="7840EB38"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Program finansowany ze środków Unii Europejskiej oraz z budżetu krajowego.</w:t>
            </w:r>
          </w:p>
          <w:p w14:paraId="6D8CC8A4"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DCF976D" w14:textId="77777777" w:rsidR="00675800" w:rsidRDefault="00675800" w:rsidP="00824B5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Ministerstwo Edukacji i Nauki we współpracy z Centrum </w:t>
            </w:r>
            <w:proofErr w:type="spellStart"/>
            <w:r>
              <w:rPr>
                <w:rFonts w:ascii="Times New Roman" w:eastAsia="Times New Roman" w:hAnsi="Times New Roman" w:cs="Times New Roman"/>
                <w:sz w:val="24"/>
                <w:szCs w:val="24"/>
                <w:highlight w:val="white"/>
              </w:rPr>
              <w:t>GovTech</w:t>
            </w:r>
            <w:proofErr w:type="spellEnd"/>
            <w:r>
              <w:rPr>
                <w:rFonts w:ascii="Times New Roman" w:eastAsia="Times New Roman" w:hAnsi="Times New Roman" w:cs="Times New Roman"/>
                <w:sz w:val="24"/>
                <w:szCs w:val="24"/>
                <w:highlight w:val="white"/>
              </w:rPr>
              <w:t xml:space="preserve"> w Kancelarii Prezesa Rady Ministrów</w:t>
            </w:r>
            <w:r>
              <w:rPr>
                <w:sz w:val="24"/>
                <w:szCs w:val="24"/>
                <w:highlight w:val="white"/>
              </w:rPr>
              <w:t>.</w:t>
            </w:r>
          </w:p>
          <w:p w14:paraId="6FF5FF10" w14:textId="77777777" w:rsidR="00675800" w:rsidRDefault="00675800" w:rsidP="00824B5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Szkolny Związek Sportowy </w:t>
            </w:r>
          </w:p>
          <w:p w14:paraId="799B0F0C" w14:textId="77777777" w:rsidR="00C17364" w:rsidRDefault="00C17364" w:rsidP="00824B58">
            <w:pPr>
              <w:widowControl w:val="0"/>
              <w:spacing w:line="240" w:lineRule="auto"/>
              <w:rPr>
                <w:rFonts w:ascii="Times New Roman" w:eastAsia="Times New Roman" w:hAnsi="Times New Roman" w:cs="Times New Roman"/>
                <w:sz w:val="24"/>
                <w:szCs w:val="24"/>
              </w:rPr>
            </w:pPr>
          </w:p>
          <w:p w14:paraId="04D28139" w14:textId="194EA84B" w:rsidR="00675800" w:rsidRDefault="00675800" w:rsidP="00824B58">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Polski Związek </w:t>
            </w:r>
            <w:proofErr w:type="spellStart"/>
            <w:r>
              <w:rPr>
                <w:rFonts w:ascii="Times New Roman" w:eastAsia="Times New Roman" w:hAnsi="Times New Roman" w:cs="Times New Roman"/>
                <w:sz w:val="24"/>
                <w:szCs w:val="24"/>
              </w:rPr>
              <w:t>Bilarda</w:t>
            </w:r>
            <w:proofErr w:type="spellEnd"/>
            <w:r>
              <w:rPr>
                <w:rFonts w:ascii="Times New Roman" w:eastAsia="Times New Roman" w:hAnsi="Times New Roman" w:cs="Times New Roman"/>
                <w:sz w:val="24"/>
                <w:szCs w:val="24"/>
              </w:rPr>
              <w:t xml:space="preserve"> </w:t>
            </w:r>
          </w:p>
        </w:tc>
      </w:tr>
    </w:tbl>
    <w:p w14:paraId="3EEE7A40" w14:textId="77777777" w:rsidR="006B083E" w:rsidRDefault="006B083E" w:rsidP="00675800">
      <w:pPr>
        <w:spacing w:after="240"/>
        <w:rPr>
          <w:rFonts w:ascii="Times New Roman" w:eastAsia="Times New Roman" w:hAnsi="Times New Roman" w:cs="Times New Roman"/>
          <w:b/>
        </w:rPr>
      </w:pPr>
    </w:p>
    <w:p w14:paraId="0BC59D44" w14:textId="28BBD4FC" w:rsidR="00675800" w:rsidRDefault="00675800" w:rsidP="006B083E">
      <w:pPr>
        <w:spacing w:after="0" w:line="240" w:lineRule="auto"/>
        <w:jc w:val="both"/>
        <w:rPr>
          <w:rFonts w:ascii="Times New Roman" w:eastAsia="Times New Roman" w:hAnsi="Times New Roman" w:cs="Times New Roman"/>
          <w:b/>
          <w:sz w:val="24"/>
          <w:szCs w:val="24"/>
        </w:rPr>
      </w:pPr>
      <w:r w:rsidRPr="006B083E">
        <w:rPr>
          <w:rFonts w:ascii="Times New Roman" w:eastAsia="Times New Roman" w:hAnsi="Times New Roman" w:cs="Times New Roman"/>
          <w:b/>
          <w:sz w:val="24"/>
          <w:szCs w:val="24"/>
        </w:rPr>
        <w:t>Opis bazy dydaktycznej szkoły z uwzględnieniem przeprowadzonych remontów, inwestycji  w 2022 r.</w:t>
      </w:r>
    </w:p>
    <w:p w14:paraId="55B8389B" w14:textId="77777777" w:rsidR="006B083E" w:rsidRPr="006B083E" w:rsidRDefault="006B083E" w:rsidP="006B083E">
      <w:pPr>
        <w:spacing w:after="0" w:line="240" w:lineRule="auto"/>
        <w:jc w:val="both"/>
        <w:rPr>
          <w:rFonts w:ascii="Times New Roman" w:eastAsia="Times New Roman" w:hAnsi="Times New Roman" w:cs="Times New Roman"/>
          <w:b/>
          <w:sz w:val="24"/>
          <w:szCs w:val="24"/>
        </w:rPr>
      </w:pPr>
    </w:p>
    <w:p w14:paraId="372EEB88" w14:textId="77777777" w:rsidR="00675800" w:rsidRPr="006B083E" w:rsidRDefault="00675800" w:rsidP="006B083E">
      <w:pPr>
        <w:spacing w:after="0" w:line="240" w:lineRule="auto"/>
        <w:jc w:val="both"/>
        <w:rPr>
          <w:rFonts w:ascii="Times New Roman" w:eastAsia="Times New Roman" w:hAnsi="Times New Roman" w:cs="Times New Roman"/>
          <w:color w:val="FF0000"/>
          <w:sz w:val="24"/>
          <w:szCs w:val="24"/>
        </w:rPr>
      </w:pPr>
      <w:r w:rsidRPr="006B083E">
        <w:rPr>
          <w:rFonts w:ascii="Times New Roman" w:eastAsia="Times New Roman" w:hAnsi="Times New Roman" w:cs="Times New Roman"/>
          <w:sz w:val="24"/>
          <w:szCs w:val="24"/>
        </w:rPr>
        <w:t xml:space="preserve">W  dwóch budynkach szkoły mieści się 15 </w:t>
      </w:r>
      <w:proofErr w:type="spellStart"/>
      <w:r w:rsidRPr="006B083E">
        <w:rPr>
          <w:rFonts w:ascii="Times New Roman" w:eastAsia="Times New Roman" w:hAnsi="Times New Roman" w:cs="Times New Roman"/>
          <w:sz w:val="24"/>
          <w:szCs w:val="24"/>
        </w:rPr>
        <w:t>sal</w:t>
      </w:r>
      <w:proofErr w:type="spellEnd"/>
      <w:r w:rsidRPr="006B083E">
        <w:rPr>
          <w:rFonts w:ascii="Times New Roman" w:eastAsia="Times New Roman" w:hAnsi="Times New Roman" w:cs="Times New Roman"/>
          <w:sz w:val="24"/>
          <w:szCs w:val="24"/>
        </w:rPr>
        <w:t xml:space="preserve"> lekcyjnych (w tym pracownia komputerowa) oraz sala przedszkolna i hala sportowa. Z pomieszczeń dodatkowych:  biblioteka szkolna, gabinet pedagoga i psychologa (jedno pomieszczenie) oraz logopedy, profilaktyki zdrowotnej. Pracownia komputerowa wyposażona jest w 21 komputerów stacjonarnych z dostępem do Internetu z czego 6 otrzymanych w ramach projektu “Cyfrowa Szkoła +”. Dodatkowo w bibliotece uczniowie mogą korzystać z 4 komputerów również z dostępem do Internetu. Każda sala lekcyjna ma na wyposażeniu laptop dla nauczyciela. 2 sale lekcyjne dysponują telewizorem w  4 salach  są tablice interaktywne, 15 </w:t>
      </w:r>
      <w:proofErr w:type="spellStart"/>
      <w:r w:rsidRPr="006B083E">
        <w:rPr>
          <w:rFonts w:ascii="Times New Roman" w:eastAsia="Times New Roman" w:hAnsi="Times New Roman" w:cs="Times New Roman"/>
          <w:sz w:val="24"/>
          <w:szCs w:val="24"/>
        </w:rPr>
        <w:t>sal</w:t>
      </w:r>
      <w:proofErr w:type="spellEnd"/>
      <w:r w:rsidRPr="006B083E">
        <w:rPr>
          <w:rFonts w:ascii="Times New Roman" w:eastAsia="Times New Roman" w:hAnsi="Times New Roman" w:cs="Times New Roman"/>
          <w:sz w:val="24"/>
          <w:szCs w:val="24"/>
        </w:rPr>
        <w:t xml:space="preserve"> wyposażonych jest w projektory multimedialne. Szkoła posiada 33 tablety oraz 6 laptopów.</w:t>
      </w:r>
      <w:r w:rsidRPr="006B083E">
        <w:rPr>
          <w:rFonts w:ascii="Times New Roman" w:eastAsia="Times New Roman" w:hAnsi="Times New Roman" w:cs="Times New Roman"/>
          <w:color w:val="FF0000"/>
          <w:sz w:val="24"/>
          <w:szCs w:val="24"/>
        </w:rPr>
        <w:t xml:space="preserve"> </w:t>
      </w:r>
      <w:r w:rsidRPr="006B083E">
        <w:rPr>
          <w:rFonts w:ascii="Times New Roman" w:eastAsia="Times New Roman" w:hAnsi="Times New Roman" w:cs="Times New Roman"/>
          <w:sz w:val="24"/>
          <w:szCs w:val="24"/>
        </w:rPr>
        <w:t>Szkoła posiada również 5 monitorów  interaktywnych o przekątnej ekranu 65 cali</w:t>
      </w:r>
      <w:r w:rsidRPr="006B083E">
        <w:rPr>
          <w:rFonts w:ascii="Times New Roman" w:eastAsia="Times New Roman" w:hAnsi="Times New Roman" w:cs="Times New Roman"/>
          <w:color w:val="FF0000"/>
          <w:sz w:val="24"/>
          <w:szCs w:val="24"/>
        </w:rPr>
        <w:t xml:space="preserve"> . </w:t>
      </w:r>
    </w:p>
    <w:p w14:paraId="4720AE8C" w14:textId="77777777" w:rsidR="00C17364" w:rsidRDefault="00C17364" w:rsidP="00675800">
      <w:pPr>
        <w:spacing w:after="240" w:line="360" w:lineRule="auto"/>
        <w:rPr>
          <w:rFonts w:ascii="Times New Roman" w:eastAsia="Times New Roman" w:hAnsi="Times New Roman" w:cs="Times New Roman"/>
          <w:b/>
        </w:rPr>
      </w:pPr>
    </w:p>
    <w:p w14:paraId="4E6C0666" w14:textId="77777777" w:rsidR="00A25B04" w:rsidRDefault="00A25B04" w:rsidP="00675800">
      <w:pPr>
        <w:spacing w:after="240" w:line="360" w:lineRule="auto"/>
        <w:rPr>
          <w:rFonts w:ascii="Times New Roman" w:eastAsia="Times New Roman" w:hAnsi="Times New Roman" w:cs="Times New Roman"/>
          <w:b/>
        </w:rPr>
      </w:pPr>
    </w:p>
    <w:p w14:paraId="09FEF123" w14:textId="77777777" w:rsidR="00675800" w:rsidRDefault="00675800" w:rsidP="00675800">
      <w:pPr>
        <w:spacing w:after="240" w:line="360"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 W 2022 roku szkoła  przeprowadzała  poniższe remonty/inwestycje ( wymienić, podać koszt, ewentualnie źródło finansowania).</w:t>
      </w:r>
    </w:p>
    <w:tbl>
      <w:tblPr>
        <w:tblW w:w="866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65"/>
        <w:gridCol w:w="1425"/>
        <w:gridCol w:w="1974"/>
      </w:tblGrid>
      <w:tr w:rsidR="00675800" w14:paraId="2CFB4F15" w14:textId="77777777" w:rsidTr="0043604F">
        <w:tc>
          <w:tcPr>
            <w:tcW w:w="5265" w:type="dxa"/>
            <w:shd w:val="clear" w:color="auto" w:fill="auto"/>
            <w:tcMar>
              <w:top w:w="100" w:type="dxa"/>
              <w:left w:w="100" w:type="dxa"/>
              <w:bottom w:w="100" w:type="dxa"/>
              <w:right w:w="100" w:type="dxa"/>
            </w:tcMar>
          </w:tcPr>
          <w:p w14:paraId="147590BA"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remonty i inwestycje</w:t>
            </w:r>
          </w:p>
        </w:tc>
        <w:tc>
          <w:tcPr>
            <w:tcW w:w="1425" w:type="dxa"/>
            <w:shd w:val="clear" w:color="auto" w:fill="auto"/>
            <w:tcMar>
              <w:top w:w="100" w:type="dxa"/>
              <w:left w:w="100" w:type="dxa"/>
              <w:bottom w:w="100" w:type="dxa"/>
              <w:right w:w="100" w:type="dxa"/>
            </w:tcMar>
          </w:tcPr>
          <w:p w14:paraId="7D3DEE35" w14:textId="77777777" w:rsidR="00675800" w:rsidRDefault="00675800" w:rsidP="00824B58">
            <w:pPr>
              <w:jc w:val="center"/>
              <w:rPr>
                <w:rFonts w:ascii="Times New Roman" w:eastAsia="Times New Roman" w:hAnsi="Times New Roman" w:cs="Times New Roman"/>
              </w:rPr>
            </w:pPr>
            <w:r>
              <w:rPr>
                <w:rFonts w:ascii="Times New Roman" w:eastAsia="Times New Roman" w:hAnsi="Times New Roman" w:cs="Times New Roman"/>
              </w:rPr>
              <w:t>kwota</w:t>
            </w:r>
          </w:p>
        </w:tc>
        <w:tc>
          <w:tcPr>
            <w:tcW w:w="1974" w:type="dxa"/>
            <w:shd w:val="clear" w:color="auto" w:fill="auto"/>
            <w:tcMar>
              <w:top w:w="100" w:type="dxa"/>
              <w:left w:w="100" w:type="dxa"/>
              <w:bottom w:w="100" w:type="dxa"/>
              <w:right w:w="100" w:type="dxa"/>
            </w:tcMar>
          </w:tcPr>
          <w:p w14:paraId="4BE861C3"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 xml:space="preserve">źródło finansowania </w:t>
            </w:r>
          </w:p>
        </w:tc>
      </w:tr>
      <w:tr w:rsidR="00675800" w14:paraId="239A69D7" w14:textId="77777777" w:rsidTr="0043604F">
        <w:tc>
          <w:tcPr>
            <w:tcW w:w="5265" w:type="dxa"/>
            <w:shd w:val="clear" w:color="auto" w:fill="auto"/>
            <w:tcMar>
              <w:top w:w="100" w:type="dxa"/>
              <w:left w:w="100" w:type="dxa"/>
              <w:bottom w:w="100" w:type="dxa"/>
              <w:right w:w="100" w:type="dxa"/>
            </w:tcMar>
          </w:tcPr>
          <w:p w14:paraId="401598EB"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Zakupiono materiały do wykonania drobnych prac naprawczych w budynku szkoły</w:t>
            </w:r>
          </w:p>
        </w:tc>
        <w:tc>
          <w:tcPr>
            <w:tcW w:w="1425" w:type="dxa"/>
            <w:shd w:val="clear" w:color="auto" w:fill="auto"/>
            <w:tcMar>
              <w:top w:w="100" w:type="dxa"/>
              <w:left w:w="100" w:type="dxa"/>
              <w:bottom w:w="100" w:type="dxa"/>
              <w:right w:w="100" w:type="dxa"/>
            </w:tcMar>
          </w:tcPr>
          <w:p w14:paraId="1798435E" w14:textId="176068B4" w:rsidR="00675800" w:rsidRDefault="00675800" w:rsidP="00824B58">
            <w:pPr>
              <w:jc w:val="right"/>
              <w:rPr>
                <w:rFonts w:ascii="Times New Roman" w:eastAsia="Times New Roman" w:hAnsi="Times New Roman" w:cs="Times New Roman"/>
              </w:rPr>
            </w:pPr>
            <w:r>
              <w:rPr>
                <w:rFonts w:ascii="Times New Roman" w:eastAsia="Times New Roman" w:hAnsi="Times New Roman" w:cs="Times New Roman"/>
              </w:rPr>
              <w:t>1</w:t>
            </w:r>
            <w:r w:rsidR="006B083E">
              <w:rPr>
                <w:rFonts w:ascii="Times New Roman" w:eastAsia="Times New Roman" w:hAnsi="Times New Roman" w:cs="Times New Roman"/>
              </w:rPr>
              <w:t>.</w:t>
            </w:r>
            <w:r>
              <w:rPr>
                <w:rFonts w:ascii="Times New Roman" w:eastAsia="Times New Roman" w:hAnsi="Times New Roman" w:cs="Times New Roman"/>
              </w:rPr>
              <w:t>750,00 zł</w:t>
            </w:r>
          </w:p>
        </w:tc>
        <w:tc>
          <w:tcPr>
            <w:tcW w:w="1974" w:type="dxa"/>
            <w:shd w:val="clear" w:color="auto" w:fill="auto"/>
            <w:tcMar>
              <w:top w:w="100" w:type="dxa"/>
              <w:left w:w="100" w:type="dxa"/>
              <w:bottom w:w="100" w:type="dxa"/>
              <w:right w:w="100" w:type="dxa"/>
            </w:tcMar>
          </w:tcPr>
          <w:p w14:paraId="475D3860" w14:textId="77777777" w:rsidR="00675800" w:rsidRDefault="00675800" w:rsidP="00824B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Środki własne</w:t>
            </w:r>
          </w:p>
          <w:p w14:paraId="5E48A2CD" w14:textId="77777777" w:rsidR="00675800" w:rsidRDefault="00675800" w:rsidP="00824B58">
            <w:pPr>
              <w:widowControl w:val="0"/>
              <w:spacing w:line="240" w:lineRule="auto"/>
              <w:rPr>
                <w:rFonts w:ascii="Times New Roman" w:eastAsia="Times New Roman" w:hAnsi="Times New Roman" w:cs="Times New Roman"/>
              </w:rPr>
            </w:pPr>
          </w:p>
        </w:tc>
      </w:tr>
      <w:tr w:rsidR="00675800" w14:paraId="54113B06" w14:textId="77777777" w:rsidTr="0043604F">
        <w:tc>
          <w:tcPr>
            <w:tcW w:w="5265" w:type="dxa"/>
            <w:shd w:val="clear" w:color="auto" w:fill="auto"/>
            <w:tcMar>
              <w:top w:w="100" w:type="dxa"/>
              <w:left w:w="100" w:type="dxa"/>
              <w:bottom w:w="100" w:type="dxa"/>
              <w:right w:w="100" w:type="dxa"/>
            </w:tcMar>
          </w:tcPr>
          <w:p w14:paraId="75DB2F00"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Wymiana oświetlenia w sali nr 25 w budynku szkoły przy ul. 10 Marca 51</w:t>
            </w:r>
          </w:p>
        </w:tc>
        <w:tc>
          <w:tcPr>
            <w:tcW w:w="1425" w:type="dxa"/>
            <w:shd w:val="clear" w:color="auto" w:fill="auto"/>
            <w:tcMar>
              <w:top w:w="100" w:type="dxa"/>
              <w:left w:w="100" w:type="dxa"/>
              <w:bottom w:w="100" w:type="dxa"/>
              <w:right w:w="100" w:type="dxa"/>
            </w:tcMar>
          </w:tcPr>
          <w:p w14:paraId="74A7014B" w14:textId="689D856C" w:rsidR="00675800" w:rsidRDefault="00675800" w:rsidP="00824B58">
            <w:pPr>
              <w:jc w:val="right"/>
              <w:rPr>
                <w:rFonts w:ascii="Times New Roman" w:eastAsia="Times New Roman" w:hAnsi="Times New Roman" w:cs="Times New Roman"/>
              </w:rPr>
            </w:pPr>
            <w:r>
              <w:rPr>
                <w:rFonts w:ascii="Times New Roman" w:eastAsia="Times New Roman" w:hAnsi="Times New Roman" w:cs="Times New Roman"/>
              </w:rPr>
              <w:t>2</w:t>
            </w:r>
            <w:r w:rsidR="006B083E">
              <w:rPr>
                <w:rFonts w:ascii="Times New Roman" w:eastAsia="Times New Roman" w:hAnsi="Times New Roman" w:cs="Times New Roman"/>
              </w:rPr>
              <w:t>.</w:t>
            </w:r>
            <w:r>
              <w:rPr>
                <w:rFonts w:ascii="Times New Roman" w:eastAsia="Times New Roman" w:hAnsi="Times New Roman" w:cs="Times New Roman"/>
              </w:rPr>
              <w:t>200,00 zł</w:t>
            </w:r>
          </w:p>
        </w:tc>
        <w:tc>
          <w:tcPr>
            <w:tcW w:w="1974" w:type="dxa"/>
            <w:shd w:val="clear" w:color="auto" w:fill="auto"/>
            <w:tcMar>
              <w:top w:w="100" w:type="dxa"/>
              <w:left w:w="100" w:type="dxa"/>
              <w:bottom w:w="100" w:type="dxa"/>
              <w:right w:w="100" w:type="dxa"/>
            </w:tcMar>
          </w:tcPr>
          <w:p w14:paraId="45E98279" w14:textId="77777777" w:rsidR="00675800" w:rsidRDefault="00675800" w:rsidP="00824B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Środki własne</w:t>
            </w:r>
          </w:p>
          <w:p w14:paraId="2A3F28E9" w14:textId="77777777" w:rsidR="00675800" w:rsidRDefault="00675800" w:rsidP="00824B58">
            <w:pPr>
              <w:widowControl w:val="0"/>
              <w:spacing w:line="240" w:lineRule="auto"/>
              <w:rPr>
                <w:rFonts w:ascii="Times New Roman" w:eastAsia="Times New Roman" w:hAnsi="Times New Roman" w:cs="Times New Roman"/>
              </w:rPr>
            </w:pPr>
          </w:p>
        </w:tc>
      </w:tr>
      <w:tr w:rsidR="00675800" w14:paraId="1D559EF5" w14:textId="77777777" w:rsidTr="0043604F">
        <w:tc>
          <w:tcPr>
            <w:tcW w:w="5265" w:type="dxa"/>
            <w:shd w:val="clear" w:color="auto" w:fill="auto"/>
            <w:tcMar>
              <w:top w:w="100" w:type="dxa"/>
              <w:left w:w="100" w:type="dxa"/>
              <w:bottom w:w="100" w:type="dxa"/>
              <w:right w:w="100" w:type="dxa"/>
            </w:tcMar>
          </w:tcPr>
          <w:p w14:paraId="341240DA" w14:textId="0CB51729"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Naprawa systemu oddymiania w budynku szkoły przy</w:t>
            </w:r>
            <w:r w:rsidR="0031322C">
              <w:rPr>
                <w:rFonts w:ascii="Times New Roman" w:eastAsia="Times New Roman" w:hAnsi="Times New Roman" w:cs="Times New Roman"/>
              </w:rPr>
              <w:br/>
            </w:r>
            <w:r>
              <w:rPr>
                <w:rFonts w:ascii="Times New Roman" w:eastAsia="Times New Roman" w:hAnsi="Times New Roman" w:cs="Times New Roman"/>
              </w:rPr>
              <w:t xml:space="preserve"> ul. 10 Marca 39</w:t>
            </w:r>
          </w:p>
        </w:tc>
        <w:tc>
          <w:tcPr>
            <w:tcW w:w="1425" w:type="dxa"/>
            <w:shd w:val="clear" w:color="auto" w:fill="auto"/>
            <w:tcMar>
              <w:top w:w="100" w:type="dxa"/>
              <w:left w:w="100" w:type="dxa"/>
              <w:bottom w:w="100" w:type="dxa"/>
              <w:right w:w="100" w:type="dxa"/>
            </w:tcMar>
          </w:tcPr>
          <w:p w14:paraId="3B4EC5B6" w14:textId="7E147DBC" w:rsidR="00675800" w:rsidRDefault="00675800" w:rsidP="00824B58">
            <w:pPr>
              <w:jc w:val="right"/>
              <w:rPr>
                <w:rFonts w:ascii="Times New Roman" w:eastAsia="Times New Roman" w:hAnsi="Times New Roman" w:cs="Times New Roman"/>
              </w:rPr>
            </w:pPr>
            <w:r>
              <w:rPr>
                <w:rFonts w:ascii="Times New Roman" w:eastAsia="Times New Roman" w:hAnsi="Times New Roman" w:cs="Times New Roman"/>
              </w:rPr>
              <w:t>1</w:t>
            </w:r>
            <w:r w:rsidR="006B083E">
              <w:rPr>
                <w:rFonts w:ascii="Times New Roman" w:eastAsia="Times New Roman" w:hAnsi="Times New Roman" w:cs="Times New Roman"/>
              </w:rPr>
              <w:t>.</w:t>
            </w:r>
            <w:r>
              <w:rPr>
                <w:rFonts w:ascii="Times New Roman" w:eastAsia="Times New Roman" w:hAnsi="Times New Roman" w:cs="Times New Roman"/>
              </w:rPr>
              <w:t>384,50 zł</w:t>
            </w:r>
          </w:p>
        </w:tc>
        <w:tc>
          <w:tcPr>
            <w:tcW w:w="1974" w:type="dxa"/>
            <w:shd w:val="clear" w:color="auto" w:fill="auto"/>
            <w:tcMar>
              <w:top w:w="100" w:type="dxa"/>
              <w:left w:w="100" w:type="dxa"/>
              <w:bottom w:w="100" w:type="dxa"/>
              <w:right w:w="100" w:type="dxa"/>
            </w:tcMar>
          </w:tcPr>
          <w:p w14:paraId="58039AC7" w14:textId="77777777" w:rsidR="00675800" w:rsidRDefault="00675800" w:rsidP="00824B58">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rPr>
              <w:t>Środki własne</w:t>
            </w:r>
          </w:p>
        </w:tc>
      </w:tr>
      <w:tr w:rsidR="00675800" w14:paraId="54035797" w14:textId="77777777" w:rsidTr="0043604F">
        <w:tc>
          <w:tcPr>
            <w:tcW w:w="5265" w:type="dxa"/>
            <w:shd w:val="clear" w:color="auto" w:fill="auto"/>
            <w:tcMar>
              <w:top w:w="100" w:type="dxa"/>
              <w:left w:w="100" w:type="dxa"/>
              <w:bottom w:w="100" w:type="dxa"/>
              <w:right w:w="100" w:type="dxa"/>
            </w:tcMar>
          </w:tcPr>
          <w:p w14:paraId="78BFEE99" w14:textId="77777777" w:rsidR="00675800" w:rsidRDefault="00675800" w:rsidP="00824B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Naprawa systemu alarmowego w budynku szkoły przy ul. 10 Marca 51</w:t>
            </w:r>
          </w:p>
        </w:tc>
        <w:tc>
          <w:tcPr>
            <w:tcW w:w="1425" w:type="dxa"/>
            <w:shd w:val="clear" w:color="auto" w:fill="auto"/>
            <w:tcMar>
              <w:top w:w="100" w:type="dxa"/>
              <w:left w:w="100" w:type="dxa"/>
              <w:bottom w:w="100" w:type="dxa"/>
              <w:right w:w="100" w:type="dxa"/>
            </w:tcMar>
          </w:tcPr>
          <w:p w14:paraId="76315C5D" w14:textId="73289F03" w:rsidR="00675800" w:rsidRDefault="00675800" w:rsidP="00824B58">
            <w:pPr>
              <w:jc w:val="right"/>
              <w:rPr>
                <w:rFonts w:ascii="Times New Roman" w:eastAsia="Times New Roman" w:hAnsi="Times New Roman" w:cs="Times New Roman"/>
              </w:rPr>
            </w:pPr>
            <w:r>
              <w:rPr>
                <w:rFonts w:ascii="Times New Roman" w:eastAsia="Times New Roman" w:hAnsi="Times New Roman" w:cs="Times New Roman"/>
              </w:rPr>
              <w:t>4</w:t>
            </w:r>
            <w:r w:rsidR="006B083E">
              <w:rPr>
                <w:rFonts w:ascii="Times New Roman" w:eastAsia="Times New Roman" w:hAnsi="Times New Roman" w:cs="Times New Roman"/>
              </w:rPr>
              <w:t>.</w:t>
            </w:r>
            <w:r>
              <w:rPr>
                <w:rFonts w:ascii="Times New Roman" w:eastAsia="Times New Roman" w:hAnsi="Times New Roman" w:cs="Times New Roman"/>
              </w:rPr>
              <w:t>547,90 zł</w:t>
            </w:r>
          </w:p>
        </w:tc>
        <w:tc>
          <w:tcPr>
            <w:tcW w:w="1974" w:type="dxa"/>
            <w:shd w:val="clear" w:color="auto" w:fill="auto"/>
            <w:tcMar>
              <w:top w:w="100" w:type="dxa"/>
              <w:left w:w="100" w:type="dxa"/>
              <w:bottom w:w="100" w:type="dxa"/>
              <w:right w:w="100" w:type="dxa"/>
            </w:tcMar>
          </w:tcPr>
          <w:p w14:paraId="5EB1547E" w14:textId="77777777" w:rsidR="00675800" w:rsidRDefault="00675800" w:rsidP="00824B58">
            <w:pPr>
              <w:widowControl w:val="0"/>
              <w:spacing w:line="240" w:lineRule="auto"/>
              <w:rPr>
                <w:rFonts w:ascii="Times New Roman" w:eastAsia="Times New Roman" w:hAnsi="Times New Roman" w:cs="Times New Roman"/>
                <w:color w:val="FF0000"/>
              </w:rPr>
            </w:pPr>
            <w:r>
              <w:rPr>
                <w:rFonts w:ascii="Times New Roman" w:eastAsia="Times New Roman" w:hAnsi="Times New Roman" w:cs="Times New Roman"/>
              </w:rPr>
              <w:t>Środki własne</w:t>
            </w:r>
          </w:p>
        </w:tc>
      </w:tr>
    </w:tbl>
    <w:p w14:paraId="1F441253" w14:textId="77777777" w:rsidR="00675800" w:rsidRDefault="00675800" w:rsidP="00675800">
      <w:pPr>
        <w:spacing w:after="240"/>
        <w:rPr>
          <w:rFonts w:ascii="Times New Roman" w:eastAsia="Times New Roman" w:hAnsi="Times New Roman" w:cs="Times New Roman"/>
          <w:b/>
          <w:i/>
        </w:rPr>
      </w:pPr>
    </w:p>
    <w:p w14:paraId="117FC529" w14:textId="77777777" w:rsidR="00675800" w:rsidRDefault="00675800" w:rsidP="00675800">
      <w:pPr>
        <w:spacing w:after="240"/>
        <w:rPr>
          <w:rFonts w:ascii="Times New Roman" w:eastAsia="Times New Roman" w:hAnsi="Times New Roman" w:cs="Times New Roman"/>
        </w:rPr>
      </w:pPr>
      <w:r>
        <w:rPr>
          <w:rFonts w:ascii="Times New Roman" w:eastAsia="Times New Roman" w:hAnsi="Times New Roman" w:cs="Times New Roman"/>
          <w:b/>
          <w:i/>
        </w:rPr>
        <w:t>Baza pomocy dydaktycznych w 2022 r. została wzbogacona o:</w:t>
      </w:r>
    </w:p>
    <w:tbl>
      <w:tblPr>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1701"/>
        <w:gridCol w:w="2977"/>
      </w:tblGrid>
      <w:tr w:rsidR="00675800" w14:paraId="0657DFE1" w14:textId="77777777" w:rsidTr="006B083E">
        <w:trPr>
          <w:trHeight w:val="800"/>
        </w:trPr>
        <w:tc>
          <w:tcPr>
            <w:tcW w:w="4810" w:type="dxa"/>
            <w:shd w:val="clear" w:color="auto" w:fill="auto"/>
            <w:tcMar>
              <w:top w:w="100" w:type="dxa"/>
              <w:left w:w="100" w:type="dxa"/>
              <w:bottom w:w="100" w:type="dxa"/>
              <w:right w:w="100" w:type="dxa"/>
            </w:tcMar>
          </w:tcPr>
          <w:p w14:paraId="6DBB628D"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 xml:space="preserve"> pomoce edukacyjne</w:t>
            </w:r>
          </w:p>
        </w:tc>
        <w:tc>
          <w:tcPr>
            <w:tcW w:w="1701" w:type="dxa"/>
            <w:shd w:val="clear" w:color="auto" w:fill="auto"/>
            <w:tcMar>
              <w:top w:w="100" w:type="dxa"/>
              <w:left w:w="100" w:type="dxa"/>
              <w:bottom w:w="100" w:type="dxa"/>
              <w:right w:w="100" w:type="dxa"/>
            </w:tcMar>
          </w:tcPr>
          <w:p w14:paraId="48C09EF4" w14:textId="77777777" w:rsidR="00675800" w:rsidRDefault="00675800" w:rsidP="00824B58">
            <w:pPr>
              <w:jc w:val="center"/>
              <w:rPr>
                <w:rFonts w:ascii="Times New Roman" w:eastAsia="Times New Roman" w:hAnsi="Times New Roman" w:cs="Times New Roman"/>
              </w:rPr>
            </w:pPr>
            <w:r>
              <w:rPr>
                <w:rFonts w:ascii="Times New Roman" w:eastAsia="Times New Roman" w:hAnsi="Times New Roman" w:cs="Times New Roman"/>
              </w:rPr>
              <w:t>kwota</w:t>
            </w:r>
          </w:p>
        </w:tc>
        <w:tc>
          <w:tcPr>
            <w:tcW w:w="2977" w:type="dxa"/>
            <w:shd w:val="clear" w:color="auto" w:fill="auto"/>
            <w:tcMar>
              <w:top w:w="100" w:type="dxa"/>
              <w:left w:w="100" w:type="dxa"/>
              <w:bottom w:w="100" w:type="dxa"/>
              <w:right w:w="100" w:type="dxa"/>
            </w:tcMar>
          </w:tcPr>
          <w:p w14:paraId="209EC77E" w14:textId="77777777" w:rsidR="00675800" w:rsidRDefault="00675800" w:rsidP="00824B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źródło finansowania </w:t>
            </w:r>
          </w:p>
        </w:tc>
      </w:tr>
      <w:tr w:rsidR="00675800" w14:paraId="06E641BA" w14:textId="77777777" w:rsidTr="006B083E">
        <w:tc>
          <w:tcPr>
            <w:tcW w:w="4810" w:type="dxa"/>
            <w:shd w:val="clear" w:color="auto" w:fill="auto"/>
            <w:tcMar>
              <w:top w:w="100" w:type="dxa"/>
              <w:left w:w="100" w:type="dxa"/>
              <w:bottom w:w="100" w:type="dxa"/>
              <w:right w:w="100" w:type="dxa"/>
            </w:tcMar>
          </w:tcPr>
          <w:p w14:paraId="74346991" w14:textId="77777777" w:rsidR="00675800" w:rsidRDefault="00675800" w:rsidP="00824B58">
            <w:pPr>
              <w:rPr>
                <w:rFonts w:ascii="Times New Roman" w:eastAsia="Times New Roman" w:hAnsi="Times New Roman" w:cs="Times New Roman"/>
              </w:rPr>
            </w:pPr>
            <w:r>
              <w:rPr>
                <w:rFonts w:ascii="Times New Roman" w:eastAsia="Times New Roman" w:hAnsi="Times New Roman" w:cs="Times New Roman"/>
              </w:rPr>
              <w:t xml:space="preserve">Zakup przyborów geometrycznych do pracowni matematycznej </w:t>
            </w:r>
          </w:p>
        </w:tc>
        <w:tc>
          <w:tcPr>
            <w:tcW w:w="1701" w:type="dxa"/>
            <w:shd w:val="clear" w:color="auto" w:fill="auto"/>
            <w:tcMar>
              <w:top w:w="100" w:type="dxa"/>
              <w:left w:w="100" w:type="dxa"/>
              <w:bottom w:w="100" w:type="dxa"/>
              <w:right w:w="100" w:type="dxa"/>
            </w:tcMar>
          </w:tcPr>
          <w:p w14:paraId="19C2CDAC" w14:textId="77777777" w:rsidR="00675800" w:rsidRDefault="00675800" w:rsidP="00824B58">
            <w:pPr>
              <w:spacing w:line="259" w:lineRule="auto"/>
              <w:jc w:val="right"/>
              <w:rPr>
                <w:rFonts w:ascii="Times New Roman" w:eastAsia="Times New Roman" w:hAnsi="Times New Roman" w:cs="Times New Roman"/>
              </w:rPr>
            </w:pPr>
            <w:r>
              <w:rPr>
                <w:rFonts w:ascii="Times New Roman" w:eastAsia="Times New Roman" w:hAnsi="Times New Roman" w:cs="Times New Roman"/>
              </w:rPr>
              <w:t>318,00 zł</w:t>
            </w:r>
          </w:p>
        </w:tc>
        <w:tc>
          <w:tcPr>
            <w:tcW w:w="2977" w:type="dxa"/>
            <w:shd w:val="clear" w:color="auto" w:fill="auto"/>
            <w:tcMar>
              <w:top w:w="100" w:type="dxa"/>
              <w:left w:w="100" w:type="dxa"/>
              <w:bottom w:w="100" w:type="dxa"/>
              <w:right w:w="100" w:type="dxa"/>
            </w:tcMar>
          </w:tcPr>
          <w:p w14:paraId="61590BD6" w14:textId="77777777" w:rsidR="00675800" w:rsidRDefault="00675800" w:rsidP="00824B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Środki własne</w:t>
            </w:r>
          </w:p>
          <w:p w14:paraId="3027EE1B"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rPr>
            </w:pPr>
          </w:p>
        </w:tc>
      </w:tr>
      <w:tr w:rsidR="00675800" w14:paraId="028A480F" w14:textId="77777777" w:rsidTr="006B083E">
        <w:tc>
          <w:tcPr>
            <w:tcW w:w="4810" w:type="dxa"/>
            <w:shd w:val="clear" w:color="auto" w:fill="auto"/>
            <w:tcMar>
              <w:top w:w="100" w:type="dxa"/>
              <w:left w:w="100" w:type="dxa"/>
              <w:bottom w:w="100" w:type="dxa"/>
              <w:right w:w="100" w:type="dxa"/>
            </w:tcMar>
          </w:tcPr>
          <w:p w14:paraId="4A742DB9" w14:textId="77777777" w:rsidR="00675800" w:rsidRDefault="00675800" w:rsidP="00824B58">
            <w:pPr>
              <w:rPr>
                <w:rFonts w:ascii="Times New Roman" w:eastAsia="Times New Roman" w:hAnsi="Times New Roman" w:cs="Times New Roman"/>
              </w:rPr>
            </w:pPr>
            <w:r>
              <w:rPr>
                <w:rFonts w:ascii="Times New Roman" w:eastAsia="Times New Roman" w:hAnsi="Times New Roman" w:cs="Times New Roman"/>
              </w:rPr>
              <w:t xml:space="preserve">Zakup pomocy dydaktycznych do oddziałów przedszkolnych oraz klas I - III </w:t>
            </w:r>
          </w:p>
        </w:tc>
        <w:tc>
          <w:tcPr>
            <w:tcW w:w="1701" w:type="dxa"/>
            <w:shd w:val="clear" w:color="auto" w:fill="auto"/>
            <w:tcMar>
              <w:top w:w="100" w:type="dxa"/>
              <w:left w:w="100" w:type="dxa"/>
              <w:bottom w:w="100" w:type="dxa"/>
              <w:right w:w="100" w:type="dxa"/>
            </w:tcMar>
          </w:tcPr>
          <w:p w14:paraId="660AF20A" w14:textId="77777777" w:rsidR="00675800" w:rsidRDefault="00675800" w:rsidP="00824B58">
            <w:pPr>
              <w:spacing w:line="259" w:lineRule="auto"/>
              <w:jc w:val="right"/>
              <w:rPr>
                <w:rFonts w:ascii="Times New Roman" w:eastAsia="Times New Roman" w:hAnsi="Times New Roman" w:cs="Times New Roman"/>
              </w:rPr>
            </w:pPr>
            <w:r>
              <w:rPr>
                <w:rFonts w:ascii="Times New Roman" w:eastAsia="Times New Roman" w:hAnsi="Times New Roman" w:cs="Times New Roman"/>
              </w:rPr>
              <w:t>803,50 zł</w:t>
            </w:r>
          </w:p>
        </w:tc>
        <w:tc>
          <w:tcPr>
            <w:tcW w:w="2977" w:type="dxa"/>
            <w:shd w:val="clear" w:color="auto" w:fill="auto"/>
            <w:tcMar>
              <w:top w:w="100" w:type="dxa"/>
              <w:left w:w="100" w:type="dxa"/>
              <w:bottom w:w="100" w:type="dxa"/>
              <w:right w:w="100" w:type="dxa"/>
            </w:tcMar>
          </w:tcPr>
          <w:p w14:paraId="4CF44FAF" w14:textId="77777777" w:rsidR="00675800" w:rsidRDefault="00675800" w:rsidP="00824B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Środki własne</w:t>
            </w:r>
          </w:p>
          <w:p w14:paraId="53A1D58C"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rPr>
            </w:pPr>
          </w:p>
        </w:tc>
      </w:tr>
      <w:tr w:rsidR="00675800" w14:paraId="31B8243B" w14:textId="77777777" w:rsidTr="006B083E">
        <w:tc>
          <w:tcPr>
            <w:tcW w:w="4810" w:type="dxa"/>
            <w:shd w:val="clear" w:color="auto" w:fill="auto"/>
            <w:tcMar>
              <w:top w:w="100" w:type="dxa"/>
              <w:left w:w="100" w:type="dxa"/>
              <w:bottom w:w="100" w:type="dxa"/>
              <w:right w:w="100" w:type="dxa"/>
            </w:tcMar>
          </w:tcPr>
          <w:p w14:paraId="0DFB2605" w14:textId="77777777" w:rsidR="00675800" w:rsidRDefault="00675800" w:rsidP="00824B58">
            <w:pPr>
              <w:rPr>
                <w:rFonts w:ascii="Times New Roman" w:eastAsia="Times New Roman" w:hAnsi="Times New Roman" w:cs="Times New Roman"/>
              </w:rPr>
            </w:pPr>
            <w:r>
              <w:rPr>
                <w:rFonts w:ascii="Times New Roman" w:eastAsia="Times New Roman" w:hAnsi="Times New Roman" w:cs="Times New Roman"/>
              </w:rPr>
              <w:t>Zakup 4 radioodtwarzaczy na zajęcia językowe oraz muzyczne</w:t>
            </w:r>
          </w:p>
        </w:tc>
        <w:tc>
          <w:tcPr>
            <w:tcW w:w="1701" w:type="dxa"/>
            <w:shd w:val="clear" w:color="auto" w:fill="auto"/>
            <w:tcMar>
              <w:top w:w="100" w:type="dxa"/>
              <w:left w:w="100" w:type="dxa"/>
              <w:bottom w:w="100" w:type="dxa"/>
              <w:right w:w="100" w:type="dxa"/>
            </w:tcMar>
          </w:tcPr>
          <w:p w14:paraId="76EE34A1" w14:textId="77777777" w:rsidR="00675800" w:rsidRDefault="00675800" w:rsidP="00824B58">
            <w:pPr>
              <w:spacing w:line="259" w:lineRule="auto"/>
              <w:jc w:val="right"/>
              <w:rPr>
                <w:rFonts w:ascii="Times New Roman" w:eastAsia="Times New Roman" w:hAnsi="Times New Roman" w:cs="Times New Roman"/>
              </w:rPr>
            </w:pPr>
            <w:r>
              <w:rPr>
                <w:rFonts w:ascii="Times New Roman" w:eastAsia="Times New Roman" w:hAnsi="Times New Roman" w:cs="Times New Roman"/>
              </w:rPr>
              <w:t>996,00 zł</w:t>
            </w:r>
          </w:p>
        </w:tc>
        <w:tc>
          <w:tcPr>
            <w:tcW w:w="2977" w:type="dxa"/>
            <w:shd w:val="clear" w:color="auto" w:fill="auto"/>
            <w:tcMar>
              <w:top w:w="100" w:type="dxa"/>
              <w:left w:w="100" w:type="dxa"/>
              <w:bottom w:w="100" w:type="dxa"/>
              <w:right w:w="100" w:type="dxa"/>
            </w:tcMar>
          </w:tcPr>
          <w:p w14:paraId="2B65F8C7" w14:textId="77777777" w:rsidR="00675800" w:rsidRDefault="00675800" w:rsidP="00824B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Środki własne</w:t>
            </w:r>
          </w:p>
          <w:p w14:paraId="0205C08A" w14:textId="77777777" w:rsidR="00675800" w:rsidRDefault="00675800" w:rsidP="00824B58">
            <w:pPr>
              <w:widowControl w:val="0"/>
              <w:pBdr>
                <w:top w:val="nil"/>
                <w:left w:val="nil"/>
                <w:bottom w:val="nil"/>
                <w:right w:val="nil"/>
                <w:between w:val="nil"/>
              </w:pBdr>
              <w:spacing w:line="240" w:lineRule="auto"/>
              <w:rPr>
                <w:rFonts w:ascii="Times New Roman" w:eastAsia="Times New Roman" w:hAnsi="Times New Roman" w:cs="Times New Roman"/>
              </w:rPr>
            </w:pPr>
          </w:p>
        </w:tc>
      </w:tr>
      <w:tr w:rsidR="00675800" w14:paraId="151BFFC8" w14:textId="77777777" w:rsidTr="006B083E">
        <w:tc>
          <w:tcPr>
            <w:tcW w:w="4810" w:type="dxa"/>
            <w:shd w:val="clear" w:color="auto" w:fill="auto"/>
            <w:tcMar>
              <w:top w:w="100" w:type="dxa"/>
              <w:left w:w="100" w:type="dxa"/>
              <w:bottom w:w="100" w:type="dxa"/>
              <w:right w:w="100" w:type="dxa"/>
            </w:tcMar>
          </w:tcPr>
          <w:p w14:paraId="0052CAD3" w14:textId="77777777" w:rsidR="00675800" w:rsidRDefault="00675800" w:rsidP="00824B58">
            <w:pPr>
              <w:rPr>
                <w:rFonts w:ascii="Times New Roman" w:eastAsia="Times New Roman" w:hAnsi="Times New Roman" w:cs="Times New Roman"/>
              </w:rPr>
            </w:pPr>
            <w:r>
              <w:rPr>
                <w:rFonts w:ascii="Times New Roman" w:eastAsia="Times New Roman" w:hAnsi="Times New Roman" w:cs="Times New Roman"/>
              </w:rPr>
              <w:t xml:space="preserve">Zakup zestawu odczynników chemicznych </w:t>
            </w:r>
          </w:p>
        </w:tc>
        <w:tc>
          <w:tcPr>
            <w:tcW w:w="1701" w:type="dxa"/>
            <w:shd w:val="clear" w:color="auto" w:fill="auto"/>
            <w:tcMar>
              <w:top w:w="100" w:type="dxa"/>
              <w:left w:w="100" w:type="dxa"/>
              <w:bottom w:w="100" w:type="dxa"/>
              <w:right w:w="100" w:type="dxa"/>
            </w:tcMar>
          </w:tcPr>
          <w:p w14:paraId="033BAD8A" w14:textId="77777777" w:rsidR="00675800" w:rsidRDefault="00675800" w:rsidP="00824B58">
            <w:pPr>
              <w:spacing w:line="259" w:lineRule="auto"/>
              <w:jc w:val="right"/>
              <w:rPr>
                <w:rFonts w:ascii="Times New Roman" w:eastAsia="Times New Roman" w:hAnsi="Times New Roman" w:cs="Times New Roman"/>
              </w:rPr>
            </w:pPr>
            <w:r>
              <w:rPr>
                <w:rFonts w:ascii="Times New Roman" w:eastAsia="Times New Roman" w:hAnsi="Times New Roman" w:cs="Times New Roman"/>
              </w:rPr>
              <w:t>999,99 zł</w:t>
            </w:r>
          </w:p>
        </w:tc>
        <w:tc>
          <w:tcPr>
            <w:tcW w:w="2977" w:type="dxa"/>
            <w:shd w:val="clear" w:color="auto" w:fill="auto"/>
            <w:tcMar>
              <w:top w:w="100" w:type="dxa"/>
              <w:left w:w="100" w:type="dxa"/>
              <w:bottom w:w="100" w:type="dxa"/>
              <w:right w:w="100" w:type="dxa"/>
            </w:tcMar>
          </w:tcPr>
          <w:p w14:paraId="237D330B" w14:textId="77777777" w:rsidR="00675800" w:rsidRDefault="00675800" w:rsidP="00824B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Środki własne</w:t>
            </w:r>
          </w:p>
        </w:tc>
      </w:tr>
      <w:tr w:rsidR="00675800" w14:paraId="4D898B07" w14:textId="77777777" w:rsidTr="006B083E">
        <w:tc>
          <w:tcPr>
            <w:tcW w:w="4810" w:type="dxa"/>
            <w:shd w:val="clear" w:color="auto" w:fill="auto"/>
            <w:tcMar>
              <w:top w:w="100" w:type="dxa"/>
              <w:left w:w="100" w:type="dxa"/>
              <w:bottom w:w="100" w:type="dxa"/>
              <w:right w:w="100" w:type="dxa"/>
            </w:tcMar>
          </w:tcPr>
          <w:p w14:paraId="6E306A97"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W ramach pozyskanych środków z Firmy EATON w Tczewie na doposażenie pracowni językowej zakupiono: Monitor interaktywny 65”, Laptop LENOWO, Tablicę magnetyczną białą oraz urządzenie wielofunkcyjne z możliwością drukowania koloru w formacie A3.</w:t>
            </w:r>
          </w:p>
        </w:tc>
        <w:tc>
          <w:tcPr>
            <w:tcW w:w="1701" w:type="dxa"/>
            <w:shd w:val="clear" w:color="auto" w:fill="auto"/>
            <w:tcMar>
              <w:top w:w="100" w:type="dxa"/>
              <w:left w:w="100" w:type="dxa"/>
              <w:bottom w:w="100" w:type="dxa"/>
              <w:right w:w="100" w:type="dxa"/>
            </w:tcMar>
          </w:tcPr>
          <w:p w14:paraId="52761DA0" w14:textId="77777777" w:rsidR="00675800" w:rsidRDefault="00675800" w:rsidP="00824B58">
            <w:pPr>
              <w:spacing w:after="240" w:line="259" w:lineRule="auto"/>
              <w:jc w:val="right"/>
              <w:rPr>
                <w:rFonts w:ascii="Times New Roman" w:eastAsia="Times New Roman" w:hAnsi="Times New Roman" w:cs="Times New Roman"/>
              </w:rPr>
            </w:pPr>
            <w:r>
              <w:rPr>
                <w:rFonts w:ascii="Times New Roman" w:eastAsia="Times New Roman" w:hAnsi="Times New Roman" w:cs="Times New Roman"/>
              </w:rPr>
              <w:t>12 281,00 zł</w:t>
            </w:r>
          </w:p>
          <w:p w14:paraId="185B619D" w14:textId="77777777" w:rsidR="00675800" w:rsidRDefault="00675800" w:rsidP="00824B58">
            <w:pPr>
              <w:spacing w:line="259" w:lineRule="auto"/>
              <w:rPr>
                <w:rFonts w:ascii="Times New Roman" w:eastAsia="Times New Roman" w:hAnsi="Times New Roman" w:cs="Times New Roman"/>
              </w:rPr>
            </w:pPr>
          </w:p>
        </w:tc>
        <w:tc>
          <w:tcPr>
            <w:tcW w:w="2977" w:type="dxa"/>
            <w:shd w:val="clear" w:color="auto" w:fill="auto"/>
            <w:tcMar>
              <w:top w:w="100" w:type="dxa"/>
              <w:left w:w="100" w:type="dxa"/>
              <w:bottom w:w="100" w:type="dxa"/>
              <w:right w:w="100" w:type="dxa"/>
            </w:tcMar>
          </w:tcPr>
          <w:p w14:paraId="04BC7963"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Firma EATON w Tczewie</w:t>
            </w:r>
          </w:p>
        </w:tc>
      </w:tr>
      <w:tr w:rsidR="00675800" w14:paraId="436AE7FA" w14:textId="77777777" w:rsidTr="006B083E">
        <w:tc>
          <w:tcPr>
            <w:tcW w:w="4810" w:type="dxa"/>
            <w:shd w:val="clear" w:color="auto" w:fill="auto"/>
            <w:tcMar>
              <w:top w:w="100" w:type="dxa"/>
              <w:left w:w="100" w:type="dxa"/>
              <w:bottom w:w="100" w:type="dxa"/>
              <w:right w:w="100" w:type="dxa"/>
            </w:tcMar>
          </w:tcPr>
          <w:p w14:paraId="30A770FF"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lastRenderedPageBreak/>
              <w:t xml:space="preserve">Za zakupiony monitor interaktywny 65” wraz z uchwytem i tablicą ceramiczną sucho ścieralną </w:t>
            </w:r>
          </w:p>
          <w:p w14:paraId="22A6BE3B" w14:textId="77777777" w:rsidR="00675800" w:rsidRDefault="00675800" w:rsidP="00824B58">
            <w:pPr>
              <w:rPr>
                <w:rFonts w:ascii="Times New Roman" w:eastAsia="Times New Roman" w:hAnsi="Times New Roman" w:cs="Times New Roman"/>
              </w:rPr>
            </w:pPr>
          </w:p>
        </w:tc>
        <w:tc>
          <w:tcPr>
            <w:tcW w:w="1701" w:type="dxa"/>
            <w:shd w:val="clear" w:color="auto" w:fill="auto"/>
            <w:tcMar>
              <w:top w:w="100" w:type="dxa"/>
              <w:left w:w="100" w:type="dxa"/>
              <w:bottom w:w="100" w:type="dxa"/>
              <w:right w:w="100" w:type="dxa"/>
            </w:tcMar>
          </w:tcPr>
          <w:p w14:paraId="71DC9DDF" w14:textId="77777777" w:rsidR="00675800" w:rsidRDefault="00675800" w:rsidP="00824B58">
            <w:pPr>
              <w:spacing w:line="259" w:lineRule="auto"/>
              <w:jc w:val="right"/>
              <w:rPr>
                <w:rFonts w:ascii="Times New Roman" w:eastAsia="Times New Roman" w:hAnsi="Times New Roman" w:cs="Times New Roman"/>
              </w:rPr>
            </w:pPr>
            <w:r>
              <w:rPr>
                <w:rFonts w:ascii="Times New Roman" w:eastAsia="Times New Roman" w:hAnsi="Times New Roman" w:cs="Times New Roman"/>
              </w:rPr>
              <w:t>6700,00 zł</w:t>
            </w:r>
          </w:p>
        </w:tc>
        <w:tc>
          <w:tcPr>
            <w:tcW w:w="2977" w:type="dxa"/>
            <w:shd w:val="clear" w:color="auto" w:fill="auto"/>
            <w:tcMar>
              <w:top w:w="100" w:type="dxa"/>
              <w:left w:w="100" w:type="dxa"/>
              <w:bottom w:w="100" w:type="dxa"/>
              <w:right w:w="100" w:type="dxa"/>
            </w:tcMar>
          </w:tcPr>
          <w:p w14:paraId="37A155F2" w14:textId="77777777" w:rsidR="00675800" w:rsidRDefault="00675800" w:rsidP="00824B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Środki własne</w:t>
            </w:r>
          </w:p>
        </w:tc>
      </w:tr>
      <w:tr w:rsidR="00675800" w14:paraId="28D110F6" w14:textId="77777777" w:rsidTr="006B083E">
        <w:tc>
          <w:tcPr>
            <w:tcW w:w="4810" w:type="dxa"/>
            <w:shd w:val="clear" w:color="auto" w:fill="auto"/>
            <w:tcMar>
              <w:top w:w="100" w:type="dxa"/>
              <w:left w:w="100" w:type="dxa"/>
              <w:bottom w:w="100" w:type="dxa"/>
              <w:right w:w="100" w:type="dxa"/>
            </w:tcMar>
          </w:tcPr>
          <w:p w14:paraId="77522B19"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 xml:space="preserve">Zakup i wymiana 15 dysków do komputerów w pracowni informatycznej </w:t>
            </w:r>
          </w:p>
        </w:tc>
        <w:tc>
          <w:tcPr>
            <w:tcW w:w="1701" w:type="dxa"/>
            <w:shd w:val="clear" w:color="auto" w:fill="auto"/>
            <w:tcMar>
              <w:top w:w="100" w:type="dxa"/>
              <w:left w:w="100" w:type="dxa"/>
              <w:bottom w:w="100" w:type="dxa"/>
              <w:right w:w="100" w:type="dxa"/>
            </w:tcMar>
          </w:tcPr>
          <w:p w14:paraId="264C50A6" w14:textId="77777777" w:rsidR="00675800" w:rsidRDefault="00675800" w:rsidP="00824B58">
            <w:pPr>
              <w:spacing w:line="259" w:lineRule="auto"/>
              <w:jc w:val="right"/>
              <w:rPr>
                <w:rFonts w:ascii="Times New Roman" w:eastAsia="Times New Roman" w:hAnsi="Times New Roman" w:cs="Times New Roman"/>
              </w:rPr>
            </w:pPr>
            <w:r>
              <w:rPr>
                <w:rFonts w:ascii="Times New Roman" w:eastAsia="Times New Roman" w:hAnsi="Times New Roman" w:cs="Times New Roman"/>
              </w:rPr>
              <w:t>1650,00 zł</w:t>
            </w:r>
          </w:p>
        </w:tc>
        <w:tc>
          <w:tcPr>
            <w:tcW w:w="2977" w:type="dxa"/>
            <w:shd w:val="clear" w:color="auto" w:fill="auto"/>
            <w:tcMar>
              <w:top w:w="100" w:type="dxa"/>
              <w:left w:w="100" w:type="dxa"/>
              <w:bottom w:w="100" w:type="dxa"/>
              <w:right w:w="100" w:type="dxa"/>
            </w:tcMar>
          </w:tcPr>
          <w:p w14:paraId="58BEBFCD" w14:textId="77777777" w:rsidR="00675800" w:rsidRDefault="00675800" w:rsidP="00824B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Środki własne</w:t>
            </w:r>
          </w:p>
        </w:tc>
      </w:tr>
    </w:tbl>
    <w:p w14:paraId="77848003" w14:textId="786930E5" w:rsidR="00675800" w:rsidRDefault="00675800" w:rsidP="00675800">
      <w:pPr>
        <w:spacing w:after="240"/>
        <w:rPr>
          <w:rFonts w:ascii="Times New Roman" w:eastAsia="Times New Roman" w:hAnsi="Times New Roman" w:cs="Times New Roman"/>
          <w:color w:val="FF0000"/>
        </w:rPr>
      </w:pPr>
    </w:p>
    <w:tbl>
      <w:tblPr>
        <w:tblW w:w="98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45"/>
        <w:gridCol w:w="1860"/>
        <w:gridCol w:w="2355"/>
      </w:tblGrid>
      <w:tr w:rsidR="00675800" w14:paraId="119D9676" w14:textId="77777777" w:rsidTr="006B083E">
        <w:trPr>
          <w:trHeight w:val="781"/>
        </w:trPr>
        <w:tc>
          <w:tcPr>
            <w:tcW w:w="5645" w:type="dxa"/>
            <w:shd w:val="clear" w:color="auto" w:fill="auto"/>
            <w:tcMar>
              <w:top w:w="100" w:type="dxa"/>
              <w:left w:w="100" w:type="dxa"/>
              <w:bottom w:w="100" w:type="dxa"/>
              <w:right w:w="100" w:type="dxa"/>
            </w:tcMar>
          </w:tcPr>
          <w:p w14:paraId="312FDA58"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 xml:space="preserve"> inne</w:t>
            </w:r>
          </w:p>
        </w:tc>
        <w:tc>
          <w:tcPr>
            <w:tcW w:w="1860" w:type="dxa"/>
            <w:shd w:val="clear" w:color="auto" w:fill="auto"/>
            <w:tcMar>
              <w:top w:w="100" w:type="dxa"/>
              <w:left w:w="100" w:type="dxa"/>
              <w:bottom w:w="100" w:type="dxa"/>
              <w:right w:w="100" w:type="dxa"/>
            </w:tcMar>
          </w:tcPr>
          <w:p w14:paraId="13D82123" w14:textId="77777777" w:rsidR="00675800" w:rsidRDefault="00675800" w:rsidP="00824B58">
            <w:pPr>
              <w:jc w:val="center"/>
              <w:rPr>
                <w:rFonts w:ascii="Times New Roman" w:eastAsia="Times New Roman" w:hAnsi="Times New Roman" w:cs="Times New Roman"/>
              </w:rPr>
            </w:pPr>
            <w:r>
              <w:rPr>
                <w:rFonts w:ascii="Times New Roman" w:eastAsia="Times New Roman" w:hAnsi="Times New Roman" w:cs="Times New Roman"/>
              </w:rPr>
              <w:t>kwota</w:t>
            </w:r>
          </w:p>
        </w:tc>
        <w:tc>
          <w:tcPr>
            <w:tcW w:w="2355" w:type="dxa"/>
            <w:shd w:val="clear" w:color="auto" w:fill="auto"/>
            <w:tcMar>
              <w:top w:w="100" w:type="dxa"/>
              <w:left w:w="100" w:type="dxa"/>
              <w:bottom w:w="100" w:type="dxa"/>
              <w:right w:w="100" w:type="dxa"/>
            </w:tcMar>
          </w:tcPr>
          <w:p w14:paraId="657BF3E9" w14:textId="77777777" w:rsidR="00675800" w:rsidRDefault="00675800" w:rsidP="00824B58">
            <w:pPr>
              <w:widowControl w:val="0"/>
              <w:spacing w:line="240" w:lineRule="auto"/>
              <w:rPr>
                <w:rFonts w:ascii="Times New Roman" w:eastAsia="Times New Roman" w:hAnsi="Times New Roman" w:cs="Times New Roman"/>
              </w:rPr>
            </w:pPr>
          </w:p>
          <w:p w14:paraId="5F491453" w14:textId="77777777" w:rsidR="00675800" w:rsidRDefault="00675800" w:rsidP="00824B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źródło finansowania </w:t>
            </w:r>
          </w:p>
        </w:tc>
      </w:tr>
      <w:tr w:rsidR="00675800" w14:paraId="56467994" w14:textId="77777777" w:rsidTr="006B083E">
        <w:trPr>
          <w:trHeight w:val="781"/>
        </w:trPr>
        <w:tc>
          <w:tcPr>
            <w:tcW w:w="5645" w:type="dxa"/>
            <w:shd w:val="clear" w:color="auto" w:fill="auto"/>
            <w:tcMar>
              <w:top w:w="100" w:type="dxa"/>
              <w:left w:w="100" w:type="dxa"/>
              <w:bottom w:w="100" w:type="dxa"/>
              <w:right w:w="100" w:type="dxa"/>
            </w:tcMar>
          </w:tcPr>
          <w:p w14:paraId="65A1EC54"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Zakup zasilacza awaryjnego do monitoringu wizyjnego w budynku szkoły przy ul. 10 Marca 51</w:t>
            </w:r>
          </w:p>
        </w:tc>
        <w:tc>
          <w:tcPr>
            <w:tcW w:w="1860" w:type="dxa"/>
            <w:shd w:val="clear" w:color="auto" w:fill="auto"/>
            <w:tcMar>
              <w:top w:w="100" w:type="dxa"/>
              <w:left w:w="100" w:type="dxa"/>
              <w:bottom w:w="100" w:type="dxa"/>
              <w:right w:w="100" w:type="dxa"/>
            </w:tcMar>
          </w:tcPr>
          <w:p w14:paraId="0FF44CF4" w14:textId="77777777" w:rsidR="00675800" w:rsidRDefault="00675800" w:rsidP="00824B58">
            <w:pPr>
              <w:spacing w:after="240"/>
              <w:jc w:val="right"/>
              <w:rPr>
                <w:rFonts w:ascii="Times New Roman" w:eastAsia="Times New Roman" w:hAnsi="Times New Roman" w:cs="Times New Roman"/>
              </w:rPr>
            </w:pPr>
            <w:r>
              <w:rPr>
                <w:rFonts w:ascii="Times New Roman" w:eastAsia="Times New Roman" w:hAnsi="Times New Roman" w:cs="Times New Roman"/>
              </w:rPr>
              <w:t>938,00 zł</w:t>
            </w:r>
          </w:p>
          <w:p w14:paraId="2A38D87A" w14:textId="77777777" w:rsidR="00675800" w:rsidRDefault="00675800" w:rsidP="00824B58">
            <w:pPr>
              <w:jc w:val="center"/>
              <w:rPr>
                <w:rFonts w:ascii="Times New Roman" w:eastAsia="Times New Roman" w:hAnsi="Times New Roman" w:cs="Times New Roman"/>
              </w:rPr>
            </w:pPr>
          </w:p>
        </w:tc>
        <w:tc>
          <w:tcPr>
            <w:tcW w:w="2355" w:type="dxa"/>
            <w:shd w:val="clear" w:color="auto" w:fill="auto"/>
            <w:tcMar>
              <w:top w:w="100" w:type="dxa"/>
              <w:left w:w="100" w:type="dxa"/>
              <w:bottom w:w="100" w:type="dxa"/>
              <w:right w:w="100" w:type="dxa"/>
            </w:tcMar>
          </w:tcPr>
          <w:p w14:paraId="61D57DC3" w14:textId="77777777" w:rsidR="00675800" w:rsidRDefault="00675800" w:rsidP="00824B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Środki własne</w:t>
            </w:r>
          </w:p>
        </w:tc>
      </w:tr>
      <w:tr w:rsidR="00675800" w14:paraId="5284EBB6" w14:textId="77777777" w:rsidTr="006B083E">
        <w:trPr>
          <w:trHeight w:val="781"/>
        </w:trPr>
        <w:tc>
          <w:tcPr>
            <w:tcW w:w="5645" w:type="dxa"/>
            <w:shd w:val="clear" w:color="auto" w:fill="auto"/>
            <w:tcMar>
              <w:top w:w="100" w:type="dxa"/>
              <w:left w:w="100" w:type="dxa"/>
              <w:bottom w:w="100" w:type="dxa"/>
              <w:right w:w="100" w:type="dxa"/>
            </w:tcMar>
          </w:tcPr>
          <w:p w14:paraId="68B31780"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Zakup klimatyzatora przenośnego do księgowości w szkole</w:t>
            </w:r>
          </w:p>
        </w:tc>
        <w:tc>
          <w:tcPr>
            <w:tcW w:w="1860" w:type="dxa"/>
            <w:shd w:val="clear" w:color="auto" w:fill="auto"/>
            <w:tcMar>
              <w:top w:w="100" w:type="dxa"/>
              <w:left w:w="100" w:type="dxa"/>
              <w:bottom w:w="100" w:type="dxa"/>
              <w:right w:w="100" w:type="dxa"/>
            </w:tcMar>
          </w:tcPr>
          <w:p w14:paraId="3999898E" w14:textId="77777777" w:rsidR="00675800" w:rsidRDefault="00675800" w:rsidP="00824B58">
            <w:pPr>
              <w:widowControl w:val="0"/>
              <w:spacing w:after="240" w:line="240" w:lineRule="auto"/>
              <w:jc w:val="right"/>
              <w:rPr>
                <w:rFonts w:ascii="Times New Roman" w:eastAsia="Times New Roman" w:hAnsi="Times New Roman" w:cs="Times New Roman"/>
              </w:rPr>
            </w:pPr>
            <w:r>
              <w:rPr>
                <w:rFonts w:ascii="Times New Roman" w:eastAsia="Times New Roman" w:hAnsi="Times New Roman" w:cs="Times New Roman"/>
              </w:rPr>
              <w:t>1879,00 zł</w:t>
            </w:r>
          </w:p>
          <w:p w14:paraId="523ED052" w14:textId="77777777" w:rsidR="00675800" w:rsidRDefault="00675800" w:rsidP="00824B58">
            <w:pPr>
              <w:jc w:val="center"/>
              <w:rPr>
                <w:rFonts w:ascii="Times New Roman" w:eastAsia="Times New Roman" w:hAnsi="Times New Roman" w:cs="Times New Roman"/>
              </w:rPr>
            </w:pPr>
          </w:p>
        </w:tc>
        <w:tc>
          <w:tcPr>
            <w:tcW w:w="2355" w:type="dxa"/>
            <w:shd w:val="clear" w:color="auto" w:fill="auto"/>
            <w:tcMar>
              <w:top w:w="100" w:type="dxa"/>
              <w:left w:w="100" w:type="dxa"/>
              <w:bottom w:w="100" w:type="dxa"/>
              <w:right w:w="100" w:type="dxa"/>
            </w:tcMar>
          </w:tcPr>
          <w:p w14:paraId="4ECABB6C" w14:textId="77777777" w:rsidR="00675800" w:rsidRDefault="00675800" w:rsidP="00824B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Środki własne</w:t>
            </w:r>
          </w:p>
        </w:tc>
      </w:tr>
      <w:tr w:rsidR="00675800" w14:paraId="0CE7AB54" w14:textId="77777777" w:rsidTr="006B083E">
        <w:trPr>
          <w:trHeight w:val="1380"/>
        </w:trPr>
        <w:tc>
          <w:tcPr>
            <w:tcW w:w="5645" w:type="dxa"/>
            <w:shd w:val="clear" w:color="auto" w:fill="auto"/>
            <w:tcMar>
              <w:top w:w="100" w:type="dxa"/>
              <w:left w:w="100" w:type="dxa"/>
              <w:bottom w:w="100" w:type="dxa"/>
              <w:right w:w="100" w:type="dxa"/>
            </w:tcMar>
          </w:tcPr>
          <w:p w14:paraId="505377EA"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Zakup elektrycznego ogrzewacza wody do toalet w budynku szkoły przy ul. 10 Marca 51</w:t>
            </w:r>
          </w:p>
        </w:tc>
        <w:tc>
          <w:tcPr>
            <w:tcW w:w="1860" w:type="dxa"/>
            <w:shd w:val="clear" w:color="auto" w:fill="auto"/>
            <w:tcMar>
              <w:top w:w="100" w:type="dxa"/>
              <w:left w:w="100" w:type="dxa"/>
              <w:bottom w:w="100" w:type="dxa"/>
              <w:right w:w="100" w:type="dxa"/>
            </w:tcMar>
          </w:tcPr>
          <w:p w14:paraId="2D2C1AD5" w14:textId="77777777" w:rsidR="00675800" w:rsidRDefault="00675800" w:rsidP="00824B58">
            <w:pPr>
              <w:widowControl w:val="0"/>
              <w:spacing w:after="240" w:line="240" w:lineRule="auto"/>
              <w:jc w:val="right"/>
              <w:rPr>
                <w:rFonts w:ascii="Times New Roman" w:eastAsia="Times New Roman" w:hAnsi="Times New Roman" w:cs="Times New Roman"/>
              </w:rPr>
            </w:pPr>
            <w:r>
              <w:rPr>
                <w:rFonts w:ascii="Times New Roman" w:eastAsia="Times New Roman" w:hAnsi="Times New Roman" w:cs="Times New Roman"/>
              </w:rPr>
              <w:t>712,99 zł</w:t>
            </w:r>
          </w:p>
        </w:tc>
        <w:tc>
          <w:tcPr>
            <w:tcW w:w="2355" w:type="dxa"/>
            <w:shd w:val="clear" w:color="auto" w:fill="auto"/>
            <w:tcMar>
              <w:top w:w="100" w:type="dxa"/>
              <w:left w:w="100" w:type="dxa"/>
              <w:bottom w:w="100" w:type="dxa"/>
              <w:right w:w="100" w:type="dxa"/>
            </w:tcMar>
          </w:tcPr>
          <w:p w14:paraId="100E3A85" w14:textId="77777777" w:rsidR="00675800" w:rsidRDefault="00675800" w:rsidP="00824B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Środki własne</w:t>
            </w:r>
          </w:p>
        </w:tc>
      </w:tr>
      <w:tr w:rsidR="00675800" w14:paraId="5CB5B3CE" w14:textId="77777777" w:rsidTr="006B083E">
        <w:trPr>
          <w:trHeight w:val="1196"/>
        </w:trPr>
        <w:tc>
          <w:tcPr>
            <w:tcW w:w="5645" w:type="dxa"/>
            <w:shd w:val="clear" w:color="auto" w:fill="auto"/>
            <w:tcMar>
              <w:top w:w="100" w:type="dxa"/>
              <w:left w:w="100" w:type="dxa"/>
              <w:bottom w:w="100" w:type="dxa"/>
              <w:right w:w="100" w:type="dxa"/>
            </w:tcMar>
          </w:tcPr>
          <w:p w14:paraId="2EA47308"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Zakup stołu wraz z krzesłami do gabinetu wicedyrektora</w:t>
            </w:r>
          </w:p>
        </w:tc>
        <w:tc>
          <w:tcPr>
            <w:tcW w:w="1860" w:type="dxa"/>
            <w:shd w:val="clear" w:color="auto" w:fill="auto"/>
            <w:tcMar>
              <w:top w:w="100" w:type="dxa"/>
              <w:left w:w="100" w:type="dxa"/>
              <w:bottom w:w="100" w:type="dxa"/>
              <w:right w:w="100" w:type="dxa"/>
            </w:tcMar>
          </w:tcPr>
          <w:p w14:paraId="75DDD89D" w14:textId="77777777" w:rsidR="00675800" w:rsidRDefault="00675800" w:rsidP="00824B58">
            <w:pPr>
              <w:widowControl w:val="0"/>
              <w:spacing w:after="240" w:line="240" w:lineRule="auto"/>
              <w:jc w:val="right"/>
              <w:rPr>
                <w:rFonts w:ascii="Times New Roman" w:eastAsia="Times New Roman" w:hAnsi="Times New Roman" w:cs="Times New Roman"/>
              </w:rPr>
            </w:pPr>
            <w:r>
              <w:rPr>
                <w:rFonts w:ascii="Times New Roman" w:eastAsia="Times New Roman" w:hAnsi="Times New Roman" w:cs="Times New Roman"/>
              </w:rPr>
              <w:t>1555,00 zł</w:t>
            </w:r>
          </w:p>
        </w:tc>
        <w:tc>
          <w:tcPr>
            <w:tcW w:w="2355" w:type="dxa"/>
            <w:shd w:val="clear" w:color="auto" w:fill="auto"/>
            <w:tcMar>
              <w:top w:w="100" w:type="dxa"/>
              <w:left w:w="100" w:type="dxa"/>
              <w:bottom w:w="100" w:type="dxa"/>
              <w:right w:w="100" w:type="dxa"/>
            </w:tcMar>
          </w:tcPr>
          <w:p w14:paraId="5ACBEFA7" w14:textId="77777777" w:rsidR="00675800" w:rsidRDefault="00675800" w:rsidP="00824B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Środki własne</w:t>
            </w:r>
          </w:p>
        </w:tc>
      </w:tr>
      <w:tr w:rsidR="00675800" w14:paraId="22483090" w14:textId="77777777" w:rsidTr="006B083E">
        <w:trPr>
          <w:trHeight w:val="781"/>
        </w:trPr>
        <w:tc>
          <w:tcPr>
            <w:tcW w:w="5645" w:type="dxa"/>
            <w:shd w:val="clear" w:color="auto" w:fill="auto"/>
            <w:tcMar>
              <w:top w:w="100" w:type="dxa"/>
              <w:left w:w="100" w:type="dxa"/>
              <w:bottom w:w="100" w:type="dxa"/>
              <w:right w:w="100" w:type="dxa"/>
            </w:tcMar>
          </w:tcPr>
          <w:p w14:paraId="41BFD362" w14:textId="77777777" w:rsidR="00675800" w:rsidRDefault="00675800" w:rsidP="00824B58">
            <w:pPr>
              <w:spacing w:after="240"/>
              <w:rPr>
                <w:rFonts w:ascii="Times New Roman" w:eastAsia="Times New Roman" w:hAnsi="Times New Roman" w:cs="Times New Roman"/>
              </w:rPr>
            </w:pPr>
            <w:r>
              <w:rPr>
                <w:rFonts w:ascii="Calibri" w:eastAsia="Calibri" w:hAnsi="Calibri" w:cs="Calibri"/>
              </w:rPr>
              <w:t xml:space="preserve">Zakup regału do oddziału przedszkolnego </w:t>
            </w:r>
          </w:p>
        </w:tc>
        <w:tc>
          <w:tcPr>
            <w:tcW w:w="1860" w:type="dxa"/>
            <w:shd w:val="clear" w:color="auto" w:fill="auto"/>
            <w:tcMar>
              <w:top w:w="100" w:type="dxa"/>
              <w:left w:w="100" w:type="dxa"/>
              <w:bottom w:w="100" w:type="dxa"/>
              <w:right w:w="100" w:type="dxa"/>
            </w:tcMar>
          </w:tcPr>
          <w:p w14:paraId="771D1F81" w14:textId="77777777" w:rsidR="00675800" w:rsidRDefault="00675800" w:rsidP="00824B58">
            <w:pPr>
              <w:widowControl w:val="0"/>
              <w:spacing w:line="240" w:lineRule="auto"/>
              <w:jc w:val="right"/>
              <w:rPr>
                <w:rFonts w:ascii="Times New Roman" w:eastAsia="Times New Roman" w:hAnsi="Times New Roman" w:cs="Times New Roman"/>
              </w:rPr>
            </w:pPr>
            <w:r>
              <w:rPr>
                <w:rFonts w:ascii="Calibri" w:eastAsia="Calibri" w:hAnsi="Calibri" w:cs="Calibri"/>
              </w:rPr>
              <w:t>519,00 zł</w:t>
            </w:r>
          </w:p>
          <w:p w14:paraId="334E8DF4" w14:textId="77777777" w:rsidR="00675800" w:rsidRDefault="00675800" w:rsidP="00824B58">
            <w:pPr>
              <w:jc w:val="center"/>
              <w:rPr>
                <w:rFonts w:ascii="Times New Roman" w:eastAsia="Times New Roman" w:hAnsi="Times New Roman" w:cs="Times New Roman"/>
              </w:rPr>
            </w:pPr>
          </w:p>
        </w:tc>
        <w:tc>
          <w:tcPr>
            <w:tcW w:w="2355" w:type="dxa"/>
            <w:shd w:val="clear" w:color="auto" w:fill="auto"/>
            <w:tcMar>
              <w:top w:w="100" w:type="dxa"/>
              <w:left w:w="100" w:type="dxa"/>
              <w:bottom w:w="100" w:type="dxa"/>
              <w:right w:w="100" w:type="dxa"/>
            </w:tcMar>
          </w:tcPr>
          <w:p w14:paraId="67A8874E" w14:textId="77777777" w:rsidR="00675800" w:rsidRDefault="00675800" w:rsidP="00824B58">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Środki własne</w:t>
            </w:r>
          </w:p>
          <w:p w14:paraId="475BA7FB" w14:textId="77777777" w:rsidR="00675800" w:rsidRDefault="00675800" w:rsidP="00824B58">
            <w:pPr>
              <w:widowControl w:val="0"/>
              <w:spacing w:line="240" w:lineRule="auto"/>
              <w:rPr>
                <w:rFonts w:ascii="Times New Roman" w:eastAsia="Times New Roman" w:hAnsi="Times New Roman" w:cs="Times New Roman"/>
              </w:rPr>
            </w:pPr>
          </w:p>
        </w:tc>
      </w:tr>
    </w:tbl>
    <w:p w14:paraId="10C21755" w14:textId="77777777" w:rsidR="006B083E" w:rsidRDefault="006B083E" w:rsidP="006B083E">
      <w:pPr>
        <w:spacing w:after="240"/>
        <w:rPr>
          <w:rFonts w:ascii="Times New Roman" w:eastAsia="Times New Roman" w:hAnsi="Times New Roman" w:cs="Times New Roman"/>
          <w:b/>
          <w:sz w:val="24"/>
          <w:szCs w:val="24"/>
        </w:rPr>
      </w:pPr>
    </w:p>
    <w:p w14:paraId="56D5AE0A" w14:textId="77777777" w:rsidR="006B083E" w:rsidRDefault="006B083E" w:rsidP="006B083E">
      <w:pPr>
        <w:spacing w:after="240"/>
        <w:rPr>
          <w:rFonts w:ascii="Times New Roman" w:eastAsia="Times New Roman" w:hAnsi="Times New Roman" w:cs="Times New Roman"/>
          <w:b/>
          <w:sz w:val="24"/>
          <w:szCs w:val="24"/>
        </w:rPr>
      </w:pPr>
    </w:p>
    <w:p w14:paraId="534820C3" w14:textId="77777777" w:rsidR="006B083E" w:rsidRDefault="006B083E" w:rsidP="006B083E">
      <w:pPr>
        <w:spacing w:after="240"/>
        <w:rPr>
          <w:rFonts w:ascii="Times New Roman" w:eastAsia="Times New Roman" w:hAnsi="Times New Roman" w:cs="Times New Roman"/>
          <w:b/>
          <w:sz w:val="24"/>
          <w:szCs w:val="24"/>
        </w:rPr>
      </w:pPr>
    </w:p>
    <w:p w14:paraId="3D92D568" w14:textId="77777777" w:rsidR="006B083E" w:rsidRDefault="006B083E" w:rsidP="006B083E">
      <w:pPr>
        <w:spacing w:after="240"/>
        <w:rPr>
          <w:rFonts w:ascii="Times New Roman" w:eastAsia="Times New Roman" w:hAnsi="Times New Roman" w:cs="Times New Roman"/>
          <w:b/>
          <w:sz w:val="24"/>
          <w:szCs w:val="24"/>
        </w:rPr>
      </w:pPr>
    </w:p>
    <w:p w14:paraId="567D60F1" w14:textId="77777777" w:rsidR="006B083E" w:rsidRDefault="006B083E" w:rsidP="006B083E">
      <w:pPr>
        <w:spacing w:after="240"/>
        <w:rPr>
          <w:rFonts w:ascii="Times New Roman" w:eastAsia="Times New Roman" w:hAnsi="Times New Roman" w:cs="Times New Roman"/>
          <w:b/>
          <w:sz w:val="24"/>
          <w:szCs w:val="24"/>
        </w:rPr>
      </w:pPr>
    </w:p>
    <w:p w14:paraId="5C07A4A8" w14:textId="77777777" w:rsidR="006B083E" w:rsidRDefault="006B083E" w:rsidP="006B083E">
      <w:pPr>
        <w:spacing w:after="240"/>
        <w:rPr>
          <w:rFonts w:ascii="Times New Roman" w:eastAsia="Times New Roman" w:hAnsi="Times New Roman" w:cs="Times New Roman"/>
          <w:b/>
          <w:sz w:val="24"/>
          <w:szCs w:val="24"/>
        </w:rPr>
      </w:pPr>
    </w:p>
    <w:p w14:paraId="3AB08D02" w14:textId="77777777" w:rsidR="00F832D5" w:rsidRDefault="00F832D5" w:rsidP="006B083E">
      <w:pPr>
        <w:spacing w:after="240"/>
        <w:rPr>
          <w:rFonts w:ascii="Times New Roman" w:eastAsia="Times New Roman" w:hAnsi="Times New Roman" w:cs="Times New Roman"/>
          <w:b/>
          <w:sz w:val="24"/>
          <w:szCs w:val="24"/>
        </w:rPr>
      </w:pPr>
    </w:p>
    <w:p w14:paraId="2EF15D0E" w14:textId="31D43D4B" w:rsidR="00675800" w:rsidRPr="006B083E" w:rsidRDefault="00675800" w:rsidP="00675800">
      <w:pPr>
        <w:spacing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Osiągnięcia szkoły, uczniów.</w:t>
      </w:r>
    </w:p>
    <w:tbl>
      <w:tblPr>
        <w:tblW w:w="944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90"/>
        <w:gridCol w:w="5759"/>
      </w:tblGrid>
      <w:tr w:rsidR="00675800" w14:paraId="5B5AD8CB" w14:textId="77777777" w:rsidTr="006B083E">
        <w:trPr>
          <w:trHeight w:val="800"/>
        </w:trPr>
        <w:tc>
          <w:tcPr>
            <w:tcW w:w="3690" w:type="dxa"/>
            <w:vMerge w:val="restart"/>
            <w:shd w:val="clear" w:color="auto" w:fill="auto"/>
            <w:tcMar>
              <w:top w:w="100" w:type="dxa"/>
              <w:left w:w="100" w:type="dxa"/>
              <w:bottom w:w="100" w:type="dxa"/>
              <w:right w:w="100" w:type="dxa"/>
            </w:tcMar>
          </w:tcPr>
          <w:p w14:paraId="7C8BB52E"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Uczniowie klasy sportowej</w:t>
            </w:r>
          </w:p>
        </w:tc>
        <w:tc>
          <w:tcPr>
            <w:tcW w:w="5759" w:type="dxa"/>
            <w:shd w:val="clear" w:color="auto" w:fill="auto"/>
            <w:tcMar>
              <w:top w:w="100" w:type="dxa"/>
              <w:left w:w="100" w:type="dxa"/>
              <w:bottom w:w="100" w:type="dxa"/>
              <w:right w:w="100" w:type="dxa"/>
            </w:tcMar>
          </w:tcPr>
          <w:p w14:paraId="16B29069"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 xml:space="preserve">4 miejsce  finałach wojewódzkich w koszykówce 3x3 dziewcząt </w:t>
            </w:r>
          </w:p>
        </w:tc>
      </w:tr>
      <w:tr w:rsidR="00675800" w14:paraId="3CDD75D6" w14:textId="77777777" w:rsidTr="006B083E">
        <w:trPr>
          <w:trHeight w:val="840"/>
        </w:trPr>
        <w:tc>
          <w:tcPr>
            <w:tcW w:w="3690" w:type="dxa"/>
            <w:vMerge/>
            <w:shd w:val="clear" w:color="auto" w:fill="auto"/>
            <w:tcMar>
              <w:top w:w="100" w:type="dxa"/>
              <w:left w:w="100" w:type="dxa"/>
              <w:bottom w:w="100" w:type="dxa"/>
              <w:right w:w="100" w:type="dxa"/>
            </w:tcMar>
          </w:tcPr>
          <w:p w14:paraId="473BDCFB" w14:textId="77777777" w:rsidR="00675800" w:rsidRDefault="00675800" w:rsidP="00824B58">
            <w:pPr>
              <w:spacing w:line="240" w:lineRule="auto"/>
              <w:rPr>
                <w:rFonts w:ascii="Times New Roman" w:eastAsia="Times New Roman" w:hAnsi="Times New Roman" w:cs="Times New Roman"/>
                <w:color w:val="FF0000"/>
              </w:rPr>
            </w:pPr>
          </w:p>
        </w:tc>
        <w:tc>
          <w:tcPr>
            <w:tcW w:w="5759" w:type="dxa"/>
            <w:shd w:val="clear" w:color="auto" w:fill="auto"/>
            <w:tcMar>
              <w:top w:w="100" w:type="dxa"/>
              <w:left w:w="100" w:type="dxa"/>
              <w:bottom w:w="100" w:type="dxa"/>
              <w:right w:w="100" w:type="dxa"/>
            </w:tcMar>
          </w:tcPr>
          <w:p w14:paraId="5E995EFA"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4 miejsce  finałach wojewódzkich w koszykówce 3x3 chłopców</w:t>
            </w:r>
          </w:p>
        </w:tc>
      </w:tr>
      <w:tr w:rsidR="00675800" w14:paraId="203822AC" w14:textId="77777777" w:rsidTr="006B083E">
        <w:trPr>
          <w:trHeight w:val="840"/>
        </w:trPr>
        <w:tc>
          <w:tcPr>
            <w:tcW w:w="3690" w:type="dxa"/>
            <w:shd w:val="clear" w:color="auto" w:fill="auto"/>
            <w:tcMar>
              <w:top w:w="100" w:type="dxa"/>
              <w:left w:w="100" w:type="dxa"/>
              <w:bottom w:w="100" w:type="dxa"/>
              <w:right w:w="100" w:type="dxa"/>
            </w:tcMar>
          </w:tcPr>
          <w:p w14:paraId="16FE647E"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 xml:space="preserve">Uczniowski Klub Sportowy - bilard </w:t>
            </w:r>
          </w:p>
        </w:tc>
        <w:tc>
          <w:tcPr>
            <w:tcW w:w="5759" w:type="dxa"/>
            <w:shd w:val="clear" w:color="auto" w:fill="auto"/>
            <w:tcMar>
              <w:top w:w="100" w:type="dxa"/>
              <w:left w:w="100" w:type="dxa"/>
              <w:bottom w:w="100" w:type="dxa"/>
              <w:right w:w="100" w:type="dxa"/>
            </w:tcMar>
          </w:tcPr>
          <w:p w14:paraId="3861EFC5"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udział w mistrzostwach Polski Juniorów czerwiec 2022</w:t>
            </w:r>
          </w:p>
        </w:tc>
      </w:tr>
      <w:tr w:rsidR="00675800" w14:paraId="15C5AD0E" w14:textId="77777777" w:rsidTr="006B083E">
        <w:trPr>
          <w:trHeight w:val="840"/>
        </w:trPr>
        <w:tc>
          <w:tcPr>
            <w:tcW w:w="3690" w:type="dxa"/>
            <w:shd w:val="clear" w:color="auto" w:fill="auto"/>
            <w:tcMar>
              <w:top w:w="100" w:type="dxa"/>
              <w:left w:w="100" w:type="dxa"/>
              <w:bottom w:w="100" w:type="dxa"/>
              <w:right w:w="100" w:type="dxa"/>
            </w:tcMar>
          </w:tcPr>
          <w:p w14:paraId="2496EC9D"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Uczeń klasy VII</w:t>
            </w:r>
          </w:p>
        </w:tc>
        <w:tc>
          <w:tcPr>
            <w:tcW w:w="5759" w:type="dxa"/>
            <w:shd w:val="clear" w:color="auto" w:fill="auto"/>
            <w:tcMar>
              <w:top w:w="100" w:type="dxa"/>
              <w:left w:w="100" w:type="dxa"/>
              <w:bottom w:w="100" w:type="dxa"/>
              <w:right w:w="100" w:type="dxa"/>
            </w:tcMar>
          </w:tcPr>
          <w:p w14:paraId="4D000B7E"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 xml:space="preserve">III miejsce w Międzygminnym Konkursie </w:t>
            </w:r>
            <w:proofErr w:type="spellStart"/>
            <w:r>
              <w:rPr>
                <w:rFonts w:ascii="Times New Roman" w:eastAsia="Times New Roman" w:hAnsi="Times New Roman" w:cs="Times New Roman"/>
              </w:rPr>
              <w:t>Biologiczno</w:t>
            </w:r>
            <w:proofErr w:type="spellEnd"/>
            <w:r>
              <w:rPr>
                <w:rFonts w:ascii="Times New Roman" w:eastAsia="Times New Roman" w:hAnsi="Times New Roman" w:cs="Times New Roman"/>
              </w:rPr>
              <w:t xml:space="preserve"> - Chemicznym “ Bez wody nie da się żyć”</w:t>
            </w:r>
          </w:p>
        </w:tc>
      </w:tr>
      <w:tr w:rsidR="00675800" w14:paraId="1346D3F8" w14:textId="77777777" w:rsidTr="006B083E">
        <w:trPr>
          <w:trHeight w:val="1016"/>
        </w:trPr>
        <w:tc>
          <w:tcPr>
            <w:tcW w:w="3690" w:type="dxa"/>
            <w:shd w:val="clear" w:color="auto" w:fill="auto"/>
            <w:tcMar>
              <w:top w:w="100" w:type="dxa"/>
              <w:left w:w="100" w:type="dxa"/>
              <w:bottom w:w="100" w:type="dxa"/>
              <w:right w:w="100" w:type="dxa"/>
            </w:tcMar>
          </w:tcPr>
          <w:p w14:paraId="5B8CA21D" w14:textId="77777777" w:rsidR="00675800" w:rsidRDefault="00675800" w:rsidP="00824B58">
            <w:pPr>
              <w:spacing w:after="240"/>
              <w:rPr>
                <w:rFonts w:ascii="Times New Roman" w:eastAsia="Times New Roman" w:hAnsi="Times New Roman" w:cs="Times New Roman"/>
              </w:rPr>
            </w:pPr>
          </w:p>
        </w:tc>
        <w:tc>
          <w:tcPr>
            <w:tcW w:w="5759" w:type="dxa"/>
            <w:shd w:val="clear" w:color="auto" w:fill="auto"/>
            <w:tcMar>
              <w:top w:w="100" w:type="dxa"/>
              <w:left w:w="100" w:type="dxa"/>
              <w:bottom w:w="100" w:type="dxa"/>
              <w:right w:w="100" w:type="dxa"/>
            </w:tcMar>
          </w:tcPr>
          <w:p w14:paraId="3D341CEF" w14:textId="77777777" w:rsidR="00675800" w:rsidRDefault="00675800" w:rsidP="00824B58">
            <w:pPr>
              <w:spacing w:after="240"/>
              <w:rPr>
                <w:rFonts w:ascii="Times New Roman" w:eastAsia="Times New Roman" w:hAnsi="Times New Roman" w:cs="Times New Roman"/>
              </w:rPr>
            </w:pPr>
            <w:r>
              <w:rPr>
                <w:rFonts w:ascii="Times New Roman" w:eastAsia="Times New Roman" w:hAnsi="Times New Roman" w:cs="Times New Roman"/>
              </w:rPr>
              <w:t>I miejsce w Gminnym Konkursie Ortograficznym w Szymankowie</w:t>
            </w:r>
          </w:p>
        </w:tc>
      </w:tr>
    </w:tbl>
    <w:p w14:paraId="1F3E8E16" w14:textId="77777777" w:rsidR="00675800" w:rsidRDefault="00675800" w:rsidP="00675800">
      <w:pPr>
        <w:spacing w:after="240"/>
        <w:rPr>
          <w:rFonts w:ascii="Times New Roman" w:eastAsia="Times New Roman" w:hAnsi="Times New Roman" w:cs="Times New Roman"/>
          <w:color w:val="FF0000"/>
        </w:rPr>
      </w:pPr>
    </w:p>
    <w:p w14:paraId="5E201B6D" w14:textId="77777777" w:rsidR="00675800" w:rsidRPr="003D7449" w:rsidRDefault="00675800" w:rsidP="003D7449">
      <w:pPr>
        <w:spacing w:line="240" w:lineRule="auto"/>
        <w:jc w:val="both"/>
        <w:rPr>
          <w:rFonts w:ascii="Times New Roman" w:hAnsi="Times New Roman" w:cs="Times New Roman"/>
          <w:sz w:val="24"/>
          <w:szCs w:val="24"/>
        </w:rPr>
      </w:pPr>
    </w:p>
    <w:p w14:paraId="49621F47" w14:textId="5456CECB" w:rsidR="00336C08" w:rsidRDefault="00336C08" w:rsidP="00612001">
      <w:pPr>
        <w:spacing w:after="0" w:line="360" w:lineRule="auto"/>
        <w:jc w:val="both"/>
        <w:rPr>
          <w:rFonts w:ascii="Times New Roman" w:eastAsia="Times New Roman" w:hAnsi="Times New Roman" w:cs="Times New Roman"/>
        </w:rPr>
      </w:pPr>
    </w:p>
    <w:p w14:paraId="21482015" w14:textId="67039367" w:rsidR="00336C08" w:rsidRDefault="00336C08" w:rsidP="00612001">
      <w:pPr>
        <w:spacing w:after="0" w:line="360" w:lineRule="auto"/>
        <w:jc w:val="both"/>
        <w:rPr>
          <w:rFonts w:ascii="Times New Roman" w:eastAsia="Times New Roman" w:hAnsi="Times New Roman" w:cs="Times New Roman"/>
        </w:rPr>
      </w:pPr>
    </w:p>
    <w:p w14:paraId="0F3AC517" w14:textId="5CA7C1B2" w:rsidR="00336C08" w:rsidRDefault="00336C08" w:rsidP="00612001">
      <w:pPr>
        <w:spacing w:after="0" w:line="360" w:lineRule="auto"/>
        <w:jc w:val="both"/>
        <w:rPr>
          <w:rFonts w:ascii="Times New Roman" w:eastAsia="Times New Roman" w:hAnsi="Times New Roman" w:cs="Times New Roman"/>
        </w:rPr>
      </w:pPr>
    </w:p>
    <w:p w14:paraId="2ABEA84D" w14:textId="6F4B5541" w:rsidR="00336C08" w:rsidRDefault="00336C08" w:rsidP="00612001">
      <w:pPr>
        <w:spacing w:after="0" w:line="360" w:lineRule="auto"/>
        <w:jc w:val="both"/>
        <w:rPr>
          <w:rFonts w:ascii="Times New Roman" w:eastAsia="Times New Roman" w:hAnsi="Times New Roman" w:cs="Times New Roman"/>
        </w:rPr>
      </w:pPr>
    </w:p>
    <w:p w14:paraId="3812A32A" w14:textId="77777777" w:rsidR="00336C08" w:rsidRDefault="00336C08" w:rsidP="00612001">
      <w:pPr>
        <w:spacing w:after="0" w:line="360" w:lineRule="auto"/>
        <w:jc w:val="both"/>
        <w:rPr>
          <w:rFonts w:ascii="Times New Roman" w:eastAsia="Times New Roman" w:hAnsi="Times New Roman" w:cs="Times New Roman"/>
        </w:rPr>
      </w:pPr>
    </w:p>
    <w:p w14:paraId="005D2686" w14:textId="77777777" w:rsidR="00336C08" w:rsidRDefault="00336C08" w:rsidP="002B0536">
      <w:pPr>
        <w:spacing w:after="240"/>
        <w:rPr>
          <w:rFonts w:ascii="Times New Roman" w:eastAsia="Times New Roman" w:hAnsi="Times New Roman" w:cs="Times New Roman"/>
          <w:b/>
          <w:color w:val="FF0000"/>
        </w:rPr>
      </w:pPr>
    </w:p>
    <w:p w14:paraId="00A09995" w14:textId="6FD8C31D" w:rsidR="00D02881" w:rsidRDefault="00D02881" w:rsidP="002B0536">
      <w:pPr>
        <w:spacing w:after="240"/>
        <w:rPr>
          <w:rFonts w:ascii="Times New Roman" w:eastAsia="Times New Roman" w:hAnsi="Times New Roman" w:cs="Times New Roman"/>
          <w:b/>
        </w:rPr>
      </w:pPr>
    </w:p>
    <w:p w14:paraId="69C21C8E" w14:textId="77777777" w:rsidR="005E51CC" w:rsidRDefault="005E51CC" w:rsidP="002B0536">
      <w:pPr>
        <w:spacing w:after="240"/>
        <w:rPr>
          <w:rFonts w:ascii="Times New Roman" w:eastAsia="Times New Roman" w:hAnsi="Times New Roman" w:cs="Times New Roman"/>
          <w:b/>
        </w:rPr>
      </w:pPr>
    </w:p>
    <w:p w14:paraId="65B84B4A" w14:textId="56CE5883" w:rsidR="002B0536" w:rsidRDefault="002B0536" w:rsidP="00D02881">
      <w:pPr>
        <w:spacing w:after="0" w:line="240" w:lineRule="auto"/>
        <w:jc w:val="both"/>
        <w:rPr>
          <w:rFonts w:ascii="Times New Roman" w:eastAsia="Times New Roman" w:hAnsi="Times New Roman" w:cs="Times New Roman"/>
          <w:color w:val="FF0000"/>
        </w:rPr>
      </w:pPr>
    </w:p>
    <w:p w14:paraId="45268D21" w14:textId="73010845" w:rsidR="005E51CC" w:rsidRDefault="005E51CC" w:rsidP="00D02881">
      <w:pPr>
        <w:spacing w:after="0" w:line="240" w:lineRule="auto"/>
        <w:jc w:val="both"/>
        <w:rPr>
          <w:rFonts w:ascii="Times New Roman" w:eastAsia="Times New Roman" w:hAnsi="Times New Roman" w:cs="Times New Roman"/>
          <w:color w:val="FF0000"/>
        </w:rPr>
      </w:pPr>
    </w:p>
    <w:p w14:paraId="09A744BE" w14:textId="7104E24B" w:rsidR="005E51CC" w:rsidRDefault="005E51CC" w:rsidP="00D02881">
      <w:pPr>
        <w:spacing w:after="0" w:line="240" w:lineRule="auto"/>
        <w:jc w:val="both"/>
        <w:rPr>
          <w:rFonts w:ascii="Times New Roman" w:eastAsia="Times New Roman" w:hAnsi="Times New Roman" w:cs="Times New Roman"/>
          <w:color w:val="FF0000"/>
        </w:rPr>
      </w:pPr>
    </w:p>
    <w:p w14:paraId="636A5D11" w14:textId="02813EE7" w:rsidR="005E51CC" w:rsidRDefault="005E51CC" w:rsidP="00D02881">
      <w:pPr>
        <w:spacing w:after="0" w:line="240" w:lineRule="auto"/>
        <w:jc w:val="both"/>
        <w:rPr>
          <w:rFonts w:ascii="Times New Roman" w:eastAsia="Times New Roman" w:hAnsi="Times New Roman" w:cs="Times New Roman"/>
          <w:color w:val="FF0000"/>
        </w:rPr>
      </w:pPr>
    </w:p>
    <w:p w14:paraId="3356E2B5" w14:textId="27441BD7" w:rsidR="005E51CC" w:rsidRDefault="005E51CC" w:rsidP="00D02881">
      <w:pPr>
        <w:spacing w:after="0" w:line="240" w:lineRule="auto"/>
        <w:jc w:val="both"/>
        <w:rPr>
          <w:rFonts w:ascii="Times New Roman" w:eastAsia="Times New Roman" w:hAnsi="Times New Roman" w:cs="Times New Roman"/>
          <w:color w:val="FF0000"/>
        </w:rPr>
      </w:pPr>
    </w:p>
    <w:p w14:paraId="7AECC8AA" w14:textId="77777777" w:rsidR="005E51CC" w:rsidRDefault="005E51CC" w:rsidP="00D02881">
      <w:pPr>
        <w:spacing w:after="0" w:line="240" w:lineRule="auto"/>
        <w:jc w:val="both"/>
        <w:rPr>
          <w:rFonts w:ascii="Times New Roman" w:eastAsia="Times New Roman" w:hAnsi="Times New Roman" w:cs="Times New Roman"/>
          <w:color w:val="FF0000"/>
        </w:rPr>
      </w:pPr>
    </w:p>
    <w:p w14:paraId="4DE08ABA" w14:textId="59D06050" w:rsidR="001519F2" w:rsidRDefault="001519F2" w:rsidP="0089784B">
      <w:pPr>
        <w:spacing w:after="240"/>
        <w:jc w:val="both"/>
        <w:rPr>
          <w:rFonts w:ascii="Times New Roman" w:eastAsia="Times New Roman" w:hAnsi="Times New Roman" w:cs="Times New Roman"/>
          <w:b/>
          <w:i/>
        </w:rPr>
      </w:pPr>
    </w:p>
    <w:p w14:paraId="2A0BCC55" w14:textId="68DB1F7C" w:rsidR="00D00945" w:rsidRDefault="00D00945" w:rsidP="0089784B">
      <w:pPr>
        <w:spacing w:after="240"/>
        <w:jc w:val="both"/>
        <w:rPr>
          <w:rFonts w:ascii="Times New Roman" w:eastAsia="Times New Roman" w:hAnsi="Times New Roman" w:cs="Times New Roman"/>
          <w:b/>
          <w:i/>
        </w:rPr>
      </w:pPr>
    </w:p>
    <w:p w14:paraId="3953D075" w14:textId="5F70EE5F" w:rsidR="005E51CC" w:rsidRDefault="005E51CC" w:rsidP="0089784B">
      <w:pPr>
        <w:spacing w:after="240"/>
        <w:jc w:val="both"/>
        <w:rPr>
          <w:rFonts w:ascii="Times New Roman" w:eastAsia="Times New Roman" w:hAnsi="Times New Roman" w:cs="Times New Roman"/>
          <w:b/>
          <w:i/>
        </w:rPr>
      </w:pPr>
    </w:p>
    <w:p w14:paraId="465D081A" w14:textId="77777777" w:rsidR="00A846C1" w:rsidRPr="00613803" w:rsidRDefault="00A846C1" w:rsidP="002B0536">
      <w:pPr>
        <w:spacing w:after="240"/>
        <w:rPr>
          <w:rFonts w:ascii="Times New Roman" w:eastAsia="Times New Roman" w:hAnsi="Times New Roman" w:cs="Times New Roman"/>
        </w:rPr>
      </w:pPr>
    </w:p>
    <w:p w14:paraId="437F1168" w14:textId="231E472B" w:rsidR="00CB375A" w:rsidRDefault="004D634E" w:rsidP="000A4D66">
      <w:pPr>
        <w:spacing w:line="240" w:lineRule="auto"/>
        <w:rPr>
          <w:rFonts w:ascii="Times New Roman" w:eastAsia="Times New Roman" w:hAnsi="Times New Roman" w:cs="Times New Roman"/>
          <w:b/>
          <w:bCs/>
          <w:sz w:val="24"/>
          <w:szCs w:val="24"/>
        </w:rPr>
      </w:pPr>
      <w:r w:rsidRPr="004D634E">
        <w:rPr>
          <w:rFonts w:ascii="Times New Roman" w:eastAsia="Times New Roman" w:hAnsi="Times New Roman" w:cs="Times New Roman"/>
          <w:b/>
          <w:bCs/>
          <w:sz w:val="24"/>
          <w:szCs w:val="24"/>
        </w:rPr>
        <w:lastRenderedPageBreak/>
        <w:t xml:space="preserve">11.5. Szkoła Podstawowa w Szymankowie </w:t>
      </w:r>
    </w:p>
    <w:p w14:paraId="5B9D0F7E" w14:textId="77777777" w:rsidR="004D634E" w:rsidRPr="004D634E" w:rsidRDefault="004D634E" w:rsidP="000A4D66">
      <w:pPr>
        <w:spacing w:line="240" w:lineRule="auto"/>
        <w:rPr>
          <w:rFonts w:ascii="Times New Roman" w:hAnsi="Times New Roman" w:cs="Times New Roman"/>
          <w:b/>
          <w:bCs/>
          <w:sz w:val="24"/>
          <w:szCs w:val="24"/>
        </w:rPr>
      </w:pPr>
    </w:p>
    <w:p w14:paraId="7C3260F8" w14:textId="7CCBA562" w:rsidR="00CB375A" w:rsidRDefault="00CB375A" w:rsidP="00863B8E">
      <w:pPr>
        <w:spacing w:line="240" w:lineRule="auto"/>
        <w:rPr>
          <w:rFonts w:ascii="Times New Roman" w:hAnsi="Times New Roman" w:cs="Times New Roman"/>
          <w:b/>
          <w:bCs/>
          <w:sz w:val="24"/>
          <w:szCs w:val="24"/>
        </w:rPr>
      </w:pPr>
      <w:r>
        <w:rPr>
          <w:rFonts w:ascii="Times New Roman" w:hAnsi="Times New Roman" w:cs="Times New Roman"/>
          <w:b/>
          <w:bCs/>
          <w:sz w:val="24"/>
          <w:szCs w:val="24"/>
        </w:rPr>
        <w:t>Informacje ogólne</w:t>
      </w:r>
    </w:p>
    <w:p w14:paraId="33791FF8" w14:textId="12BA9884" w:rsidR="00CB375A" w:rsidRDefault="00CB375A" w:rsidP="00CB375A">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Granice obwodu szkoły </w:t>
      </w:r>
      <w:r w:rsidRPr="00CB375A">
        <w:rPr>
          <w:rFonts w:ascii="Times New Roman" w:hAnsi="Times New Roman" w:cs="Times New Roman"/>
          <w:sz w:val="24"/>
          <w:szCs w:val="24"/>
        </w:rPr>
        <w:t>– miejscowości: Szymankowo, Starynia, Lichnówki Pierwsze</w:t>
      </w:r>
      <w:r>
        <w:rPr>
          <w:rFonts w:ascii="Times New Roman" w:hAnsi="Times New Roman" w:cs="Times New Roman"/>
          <w:sz w:val="24"/>
          <w:szCs w:val="24"/>
        </w:rPr>
        <w:t>,</w:t>
      </w:r>
      <w:r w:rsidRPr="00CB375A">
        <w:rPr>
          <w:rFonts w:ascii="Times New Roman" w:hAnsi="Times New Roman" w:cs="Times New Roman"/>
          <w:sz w:val="24"/>
          <w:szCs w:val="24"/>
        </w:rPr>
        <w:t xml:space="preserve"> Lichnówki Drugie</w:t>
      </w:r>
      <w:r w:rsidR="009E492D">
        <w:rPr>
          <w:rFonts w:ascii="Times New Roman" w:hAnsi="Times New Roman" w:cs="Times New Roman"/>
          <w:sz w:val="24"/>
          <w:szCs w:val="24"/>
        </w:rPr>
        <w:t>.</w:t>
      </w:r>
    </w:p>
    <w:p w14:paraId="29CAF345" w14:textId="77777777" w:rsidR="009E492D" w:rsidRDefault="009E492D" w:rsidP="00CB375A">
      <w:pPr>
        <w:spacing w:line="240" w:lineRule="auto"/>
        <w:jc w:val="both"/>
        <w:rPr>
          <w:rFonts w:ascii="Times New Roman" w:hAnsi="Times New Roman" w:cs="Times New Roman"/>
          <w:sz w:val="24"/>
          <w:szCs w:val="24"/>
        </w:rPr>
      </w:pPr>
    </w:p>
    <w:p w14:paraId="10728CF1" w14:textId="77777777" w:rsidR="002D27B4" w:rsidRPr="002D27B4" w:rsidRDefault="002D27B4" w:rsidP="002D27B4">
      <w:pPr>
        <w:spacing w:line="276" w:lineRule="auto"/>
        <w:jc w:val="both"/>
        <w:rPr>
          <w:rFonts w:ascii="Times New Roman" w:hAnsi="Times New Roman" w:cs="Times New Roman"/>
          <w:b/>
          <w:bCs/>
          <w:sz w:val="24"/>
          <w:szCs w:val="24"/>
        </w:rPr>
      </w:pPr>
      <w:r w:rsidRPr="002D27B4">
        <w:rPr>
          <w:rFonts w:ascii="Times New Roman" w:hAnsi="Times New Roman" w:cs="Times New Roman"/>
          <w:b/>
          <w:bCs/>
          <w:sz w:val="24"/>
          <w:szCs w:val="24"/>
        </w:rPr>
        <w:t>Uczniowie i oddziały</w:t>
      </w:r>
    </w:p>
    <w:tbl>
      <w:tblPr>
        <w:tblW w:w="7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1403"/>
        <w:gridCol w:w="2312"/>
        <w:gridCol w:w="1412"/>
      </w:tblGrid>
      <w:tr w:rsidR="002D27B4" w:rsidRPr="002D27B4" w14:paraId="58680A25" w14:textId="77777777" w:rsidTr="002D27B4">
        <w:trPr>
          <w:jc w:val="center"/>
        </w:trPr>
        <w:tc>
          <w:tcPr>
            <w:tcW w:w="3637" w:type="dxa"/>
            <w:gridSpan w:val="2"/>
            <w:tcBorders>
              <w:top w:val="single" w:sz="4" w:space="0" w:color="auto"/>
              <w:left w:val="single" w:sz="4" w:space="0" w:color="auto"/>
              <w:bottom w:val="single" w:sz="4" w:space="0" w:color="auto"/>
              <w:right w:val="single" w:sz="4" w:space="0" w:color="auto"/>
            </w:tcBorders>
            <w:vAlign w:val="center"/>
            <w:hideMark/>
          </w:tcPr>
          <w:p w14:paraId="1595C47B" w14:textId="77777777" w:rsidR="002D27B4" w:rsidRPr="002D27B4" w:rsidRDefault="002D27B4" w:rsidP="002D27B4">
            <w:pPr>
              <w:spacing w:after="0" w:line="276" w:lineRule="auto"/>
              <w:jc w:val="both"/>
              <w:rPr>
                <w:rFonts w:ascii="Times New Roman" w:hAnsi="Times New Roman" w:cs="Times New Roman"/>
                <w:b/>
                <w:bCs/>
                <w:sz w:val="24"/>
                <w:szCs w:val="24"/>
              </w:rPr>
            </w:pPr>
            <w:r w:rsidRPr="002D27B4">
              <w:rPr>
                <w:rFonts w:ascii="Times New Roman" w:hAnsi="Times New Roman" w:cs="Times New Roman"/>
                <w:b/>
                <w:bCs/>
                <w:sz w:val="24"/>
                <w:szCs w:val="24"/>
              </w:rPr>
              <w:t>Od stycznia do sierpnia 2022r.</w:t>
            </w:r>
          </w:p>
        </w:tc>
        <w:tc>
          <w:tcPr>
            <w:tcW w:w="3724" w:type="dxa"/>
            <w:gridSpan w:val="2"/>
            <w:tcBorders>
              <w:top w:val="single" w:sz="4" w:space="0" w:color="auto"/>
              <w:left w:val="single" w:sz="4" w:space="0" w:color="auto"/>
              <w:bottom w:val="single" w:sz="4" w:space="0" w:color="auto"/>
              <w:right w:val="single" w:sz="4" w:space="0" w:color="auto"/>
            </w:tcBorders>
            <w:vAlign w:val="center"/>
            <w:hideMark/>
          </w:tcPr>
          <w:p w14:paraId="2D9F6EBD" w14:textId="77777777" w:rsidR="002D27B4" w:rsidRPr="002D27B4" w:rsidRDefault="002D27B4" w:rsidP="002D27B4">
            <w:pPr>
              <w:spacing w:after="0" w:line="276" w:lineRule="auto"/>
              <w:jc w:val="both"/>
              <w:rPr>
                <w:rFonts w:ascii="Times New Roman" w:hAnsi="Times New Roman" w:cs="Times New Roman"/>
                <w:b/>
                <w:bCs/>
                <w:sz w:val="24"/>
                <w:szCs w:val="24"/>
              </w:rPr>
            </w:pPr>
            <w:r w:rsidRPr="002D27B4">
              <w:rPr>
                <w:rFonts w:ascii="Times New Roman" w:hAnsi="Times New Roman" w:cs="Times New Roman"/>
                <w:b/>
                <w:bCs/>
                <w:sz w:val="24"/>
                <w:szCs w:val="24"/>
              </w:rPr>
              <w:t>Od września do grudnia 2022r.</w:t>
            </w:r>
          </w:p>
        </w:tc>
      </w:tr>
      <w:tr w:rsidR="002D27B4" w:rsidRPr="002D27B4" w14:paraId="3846F4EA" w14:textId="77777777" w:rsidTr="002D27B4">
        <w:trPr>
          <w:trHeight w:val="516"/>
          <w:jc w:val="center"/>
        </w:trPr>
        <w:tc>
          <w:tcPr>
            <w:tcW w:w="2234" w:type="dxa"/>
            <w:tcBorders>
              <w:top w:val="single" w:sz="4" w:space="0" w:color="auto"/>
              <w:left w:val="single" w:sz="4" w:space="0" w:color="auto"/>
              <w:bottom w:val="single" w:sz="4" w:space="0" w:color="auto"/>
              <w:right w:val="single" w:sz="4" w:space="0" w:color="auto"/>
            </w:tcBorders>
            <w:vAlign w:val="center"/>
            <w:hideMark/>
          </w:tcPr>
          <w:p w14:paraId="2A5A2434" w14:textId="77777777" w:rsidR="002D27B4" w:rsidRPr="002D27B4" w:rsidRDefault="002D27B4" w:rsidP="002D27B4">
            <w:pPr>
              <w:spacing w:after="0" w:line="276" w:lineRule="auto"/>
              <w:jc w:val="center"/>
              <w:rPr>
                <w:rFonts w:ascii="Times New Roman" w:hAnsi="Times New Roman" w:cs="Times New Roman"/>
                <w:b/>
                <w:bCs/>
                <w:sz w:val="24"/>
                <w:szCs w:val="24"/>
              </w:rPr>
            </w:pPr>
            <w:r w:rsidRPr="002D27B4">
              <w:rPr>
                <w:rFonts w:ascii="Times New Roman" w:hAnsi="Times New Roman" w:cs="Times New Roman"/>
                <w:b/>
                <w:bCs/>
                <w:sz w:val="24"/>
                <w:szCs w:val="24"/>
              </w:rPr>
              <w:t>Oddziały</w:t>
            </w:r>
          </w:p>
        </w:tc>
        <w:tc>
          <w:tcPr>
            <w:tcW w:w="1403" w:type="dxa"/>
            <w:tcBorders>
              <w:top w:val="single" w:sz="4" w:space="0" w:color="auto"/>
              <w:left w:val="single" w:sz="4" w:space="0" w:color="auto"/>
              <w:bottom w:val="single" w:sz="4" w:space="0" w:color="auto"/>
              <w:right w:val="single" w:sz="4" w:space="0" w:color="auto"/>
            </w:tcBorders>
            <w:vAlign w:val="center"/>
            <w:hideMark/>
          </w:tcPr>
          <w:p w14:paraId="5F2BB4E8" w14:textId="77777777" w:rsidR="002D27B4" w:rsidRPr="002D27B4" w:rsidRDefault="002D27B4" w:rsidP="002D27B4">
            <w:pPr>
              <w:spacing w:after="0" w:line="276" w:lineRule="auto"/>
              <w:jc w:val="center"/>
              <w:rPr>
                <w:rFonts w:ascii="Times New Roman" w:hAnsi="Times New Roman" w:cs="Times New Roman"/>
                <w:b/>
                <w:bCs/>
                <w:sz w:val="24"/>
                <w:szCs w:val="24"/>
              </w:rPr>
            </w:pPr>
            <w:r w:rsidRPr="002D27B4">
              <w:rPr>
                <w:rFonts w:ascii="Times New Roman" w:hAnsi="Times New Roman" w:cs="Times New Roman"/>
                <w:b/>
                <w:bCs/>
                <w:sz w:val="24"/>
                <w:szCs w:val="24"/>
              </w:rPr>
              <w:t>Ilość uczniów</w:t>
            </w:r>
          </w:p>
        </w:tc>
        <w:tc>
          <w:tcPr>
            <w:tcW w:w="2312" w:type="dxa"/>
            <w:tcBorders>
              <w:top w:val="single" w:sz="4" w:space="0" w:color="auto"/>
              <w:left w:val="single" w:sz="4" w:space="0" w:color="auto"/>
              <w:bottom w:val="single" w:sz="4" w:space="0" w:color="auto"/>
              <w:right w:val="single" w:sz="4" w:space="0" w:color="auto"/>
            </w:tcBorders>
            <w:vAlign w:val="center"/>
            <w:hideMark/>
          </w:tcPr>
          <w:p w14:paraId="2AC81634" w14:textId="77777777" w:rsidR="002D27B4" w:rsidRPr="002D27B4" w:rsidRDefault="002D27B4" w:rsidP="002D27B4">
            <w:pPr>
              <w:spacing w:after="0" w:line="276" w:lineRule="auto"/>
              <w:jc w:val="center"/>
              <w:rPr>
                <w:rFonts w:ascii="Times New Roman" w:hAnsi="Times New Roman" w:cs="Times New Roman"/>
                <w:b/>
                <w:bCs/>
                <w:sz w:val="24"/>
                <w:szCs w:val="24"/>
              </w:rPr>
            </w:pPr>
            <w:r w:rsidRPr="002D27B4">
              <w:rPr>
                <w:rFonts w:ascii="Times New Roman" w:hAnsi="Times New Roman" w:cs="Times New Roman"/>
                <w:b/>
                <w:bCs/>
                <w:sz w:val="24"/>
                <w:szCs w:val="24"/>
              </w:rPr>
              <w:t>Oddziały</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9088E46" w14:textId="77777777" w:rsidR="002D27B4" w:rsidRPr="002D27B4" w:rsidRDefault="002D27B4" w:rsidP="002D27B4">
            <w:pPr>
              <w:spacing w:after="0" w:line="276" w:lineRule="auto"/>
              <w:jc w:val="center"/>
              <w:rPr>
                <w:rFonts w:ascii="Times New Roman" w:hAnsi="Times New Roman" w:cs="Times New Roman"/>
                <w:b/>
                <w:bCs/>
                <w:sz w:val="24"/>
                <w:szCs w:val="24"/>
              </w:rPr>
            </w:pPr>
            <w:r w:rsidRPr="002D27B4">
              <w:rPr>
                <w:rFonts w:ascii="Times New Roman" w:hAnsi="Times New Roman" w:cs="Times New Roman"/>
                <w:b/>
                <w:bCs/>
                <w:sz w:val="24"/>
                <w:szCs w:val="24"/>
              </w:rPr>
              <w:t>Ilość uczniów</w:t>
            </w:r>
          </w:p>
        </w:tc>
      </w:tr>
      <w:tr w:rsidR="002D27B4" w:rsidRPr="002D27B4" w14:paraId="2FE8F26B" w14:textId="77777777" w:rsidTr="002D27B4">
        <w:trPr>
          <w:jc w:val="center"/>
        </w:trPr>
        <w:tc>
          <w:tcPr>
            <w:tcW w:w="2234" w:type="dxa"/>
            <w:tcBorders>
              <w:top w:val="single" w:sz="4" w:space="0" w:color="auto"/>
              <w:left w:val="single" w:sz="4" w:space="0" w:color="auto"/>
              <w:bottom w:val="single" w:sz="4" w:space="0" w:color="auto"/>
              <w:right w:val="single" w:sz="4" w:space="0" w:color="auto"/>
            </w:tcBorders>
            <w:vAlign w:val="center"/>
            <w:hideMark/>
          </w:tcPr>
          <w:p w14:paraId="152E748D" w14:textId="6FA19CAA" w:rsidR="002D27B4" w:rsidRPr="002D27B4" w:rsidRDefault="002D27B4" w:rsidP="002D27B4">
            <w:pPr>
              <w:spacing w:after="0" w:line="276" w:lineRule="auto"/>
              <w:jc w:val="both"/>
              <w:rPr>
                <w:rFonts w:ascii="Times New Roman" w:hAnsi="Times New Roman" w:cs="Times New Roman"/>
                <w:sz w:val="24"/>
                <w:szCs w:val="24"/>
              </w:rPr>
            </w:pPr>
            <w:r w:rsidRPr="002D27B4">
              <w:rPr>
                <w:rFonts w:ascii="Times New Roman" w:hAnsi="Times New Roman" w:cs="Times New Roman"/>
                <w:sz w:val="24"/>
                <w:szCs w:val="24"/>
              </w:rPr>
              <w:t>1</w:t>
            </w:r>
            <w:r>
              <w:rPr>
                <w:rFonts w:ascii="Times New Roman" w:hAnsi="Times New Roman" w:cs="Times New Roman"/>
                <w:sz w:val="24"/>
                <w:szCs w:val="24"/>
              </w:rPr>
              <w:t xml:space="preserve"> </w:t>
            </w:r>
            <w:r w:rsidRPr="002D27B4">
              <w:rPr>
                <w:rFonts w:ascii="Times New Roman" w:hAnsi="Times New Roman" w:cs="Times New Roman"/>
                <w:sz w:val="24"/>
                <w:szCs w:val="24"/>
              </w:rPr>
              <w:t>oddział przedszkolny</w:t>
            </w:r>
          </w:p>
        </w:tc>
        <w:tc>
          <w:tcPr>
            <w:tcW w:w="1403" w:type="dxa"/>
            <w:tcBorders>
              <w:top w:val="single" w:sz="4" w:space="0" w:color="auto"/>
              <w:left w:val="single" w:sz="4" w:space="0" w:color="auto"/>
              <w:bottom w:val="single" w:sz="4" w:space="0" w:color="auto"/>
              <w:right w:val="single" w:sz="4" w:space="0" w:color="auto"/>
            </w:tcBorders>
            <w:vAlign w:val="center"/>
            <w:hideMark/>
          </w:tcPr>
          <w:p w14:paraId="3239F9E6" w14:textId="77777777" w:rsidR="002D27B4" w:rsidRPr="002D27B4" w:rsidRDefault="002D27B4" w:rsidP="002D27B4">
            <w:pPr>
              <w:spacing w:after="0" w:line="276" w:lineRule="auto"/>
              <w:jc w:val="center"/>
              <w:rPr>
                <w:rFonts w:ascii="Times New Roman" w:hAnsi="Times New Roman" w:cs="Times New Roman"/>
                <w:b/>
                <w:sz w:val="24"/>
                <w:szCs w:val="24"/>
              </w:rPr>
            </w:pPr>
            <w:r w:rsidRPr="002D27B4">
              <w:rPr>
                <w:rFonts w:ascii="Times New Roman" w:hAnsi="Times New Roman" w:cs="Times New Roman"/>
                <w:b/>
                <w:sz w:val="24"/>
                <w:szCs w:val="24"/>
              </w:rPr>
              <w:t>23</w:t>
            </w:r>
          </w:p>
        </w:tc>
        <w:tc>
          <w:tcPr>
            <w:tcW w:w="2312" w:type="dxa"/>
            <w:tcBorders>
              <w:top w:val="single" w:sz="4" w:space="0" w:color="auto"/>
              <w:left w:val="single" w:sz="4" w:space="0" w:color="auto"/>
              <w:bottom w:val="single" w:sz="4" w:space="0" w:color="auto"/>
              <w:right w:val="single" w:sz="4" w:space="0" w:color="auto"/>
            </w:tcBorders>
            <w:vAlign w:val="center"/>
            <w:hideMark/>
          </w:tcPr>
          <w:p w14:paraId="7534BAA1" w14:textId="77777777" w:rsidR="002D27B4" w:rsidRPr="002D27B4" w:rsidRDefault="002D27B4" w:rsidP="002D27B4">
            <w:pPr>
              <w:spacing w:after="0" w:line="276" w:lineRule="auto"/>
              <w:jc w:val="both"/>
              <w:rPr>
                <w:rFonts w:ascii="Times New Roman" w:hAnsi="Times New Roman" w:cs="Times New Roman"/>
                <w:sz w:val="24"/>
                <w:szCs w:val="24"/>
              </w:rPr>
            </w:pPr>
            <w:r w:rsidRPr="002D27B4">
              <w:rPr>
                <w:rFonts w:ascii="Times New Roman" w:hAnsi="Times New Roman" w:cs="Times New Roman"/>
                <w:sz w:val="24"/>
                <w:szCs w:val="24"/>
              </w:rPr>
              <w:t>1 oddział przedszkolny</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2E896AC" w14:textId="77777777" w:rsidR="002D27B4" w:rsidRPr="002D27B4" w:rsidRDefault="002D27B4" w:rsidP="002D27B4">
            <w:pPr>
              <w:spacing w:after="0" w:line="276" w:lineRule="auto"/>
              <w:jc w:val="center"/>
              <w:rPr>
                <w:rFonts w:ascii="Times New Roman" w:hAnsi="Times New Roman" w:cs="Times New Roman"/>
                <w:b/>
                <w:sz w:val="24"/>
                <w:szCs w:val="24"/>
              </w:rPr>
            </w:pPr>
            <w:r w:rsidRPr="002D27B4">
              <w:rPr>
                <w:rFonts w:ascii="Times New Roman" w:hAnsi="Times New Roman" w:cs="Times New Roman"/>
                <w:b/>
                <w:sz w:val="24"/>
                <w:szCs w:val="24"/>
              </w:rPr>
              <w:t>25</w:t>
            </w:r>
          </w:p>
        </w:tc>
      </w:tr>
      <w:tr w:rsidR="002D27B4" w:rsidRPr="002D27B4" w14:paraId="2DABAE8E" w14:textId="77777777" w:rsidTr="002D27B4">
        <w:trPr>
          <w:jc w:val="center"/>
        </w:trPr>
        <w:tc>
          <w:tcPr>
            <w:tcW w:w="2234" w:type="dxa"/>
            <w:tcBorders>
              <w:top w:val="single" w:sz="4" w:space="0" w:color="auto"/>
              <w:left w:val="single" w:sz="4" w:space="0" w:color="auto"/>
              <w:bottom w:val="single" w:sz="4" w:space="0" w:color="auto"/>
              <w:right w:val="single" w:sz="4" w:space="0" w:color="auto"/>
            </w:tcBorders>
            <w:vAlign w:val="center"/>
            <w:hideMark/>
          </w:tcPr>
          <w:p w14:paraId="16A8B39D" w14:textId="77777777" w:rsidR="002D27B4" w:rsidRPr="002D27B4" w:rsidRDefault="002D27B4" w:rsidP="002D27B4">
            <w:pPr>
              <w:spacing w:after="0" w:line="276" w:lineRule="auto"/>
              <w:jc w:val="both"/>
              <w:rPr>
                <w:rFonts w:ascii="Times New Roman" w:hAnsi="Times New Roman" w:cs="Times New Roman"/>
                <w:sz w:val="24"/>
                <w:szCs w:val="24"/>
              </w:rPr>
            </w:pPr>
            <w:r w:rsidRPr="002D27B4">
              <w:rPr>
                <w:rFonts w:ascii="Times New Roman" w:hAnsi="Times New Roman" w:cs="Times New Roman"/>
                <w:sz w:val="24"/>
                <w:szCs w:val="24"/>
              </w:rPr>
              <w:t xml:space="preserve">4 oddziały </w:t>
            </w:r>
          </w:p>
          <w:p w14:paraId="60FF561D" w14:textId="77777777" w:rsidR="002D27B4" w:rsidRPr="002D27B4" w:rsidRDefault="002D27B4" w:rsidP="002D27B4">
            <w:pPr>
              <w:spacing w:after="0" w:line="276" w:lineRule="auto"/>
              <w:jc w:val="both"/>
              <w:rPr>
                <w:rFonts w:ascii="Times New Roman" w:hAnsi="Times New Roman" w:cs="Times New Roman"/>
                <w:sz w:val="24"/>
                <w:szCs w:val="24"/>
              </w:rPr>
            </w:pPr>
            <w:r w:rsidRPr="002D27B4">
              <w:rPr>
                <w:rFonts w:ascii="Times New Roman" w:hAnsi="Times New Roman" w:cs="Times New Roman"/>
                <w:sz w:val="24"/>
                <w:szCs w:val="24"/>
              </w:rPr>
              <w:t>szkoły podstawowej</w:t>
            </w:r>
          </w:p>
        </w:tc>
        <w:tc>
          <w:tcPr>
            <w:tcW w:w="1403" w:type="dxa"/>
            <w:tcBorders>
              <w:top w:val="single" w:sz="4" w:space="0" w:color="auto"/>
              <w:left w:val="single" w:sz="4" w:space="0" w:color="auto"/>
              <w:bottom w:val="single" w:sz="4" w:space="0" w:color="auto"/>
              <w:right w:val="single" w:sz="4" w:space="0" w:color="auto"/>
            </w:tcBorders>
            <w:vAlign w:val="center"/>
            <w:hideMark/>
          </w:tcPr>
          <w:p w14:paraId="3E978CB3" w14:textId="77777777" w:rsidR="002D27B4" w:rsidRPr="002D27B4" w:rsidRDefault="002D27B4" w:rsidP="002D27B4">
            <w:pPr>
              <w:spacing w:after="0" w:line="276" w:lineRule="auto"/>
              <w:jc w:val="center"/>
              <w:rPr>
                <w:rFonts w:ascii="Times New Roman" w:hAnsi="Times New Roman" w:cs="Times New Roman"/>
                <w:b/>
                <w:sz w:val="24"/>
                <w:szCs w:val="24"/>
              </w:rPr>
            </w:pPr>
            <w:r w:rsidRPr="002D27B4">
              <w:rPr>
                <w:rFonts w:ascii="Times New Roman" w:hAnsi="Times New Roman" w:cs="Times New Roman"/>
                <w:b/>
                <w:sz w:val="24"/>
                <w:szCs w:val="24"/>
              </w:rPr>
              <w:t>37</w:t>
            </w:r>
          </w:p>
        </w:tc>
        <w:tc>
          <w:tcPr>
            <w:tcW w:w="2312" w:type="dxa"/>
            <w:tcBorders>
              <w:top w:val="single" w:sz="4" w:space="0" w:color="auto"/>
              <w:left w:val="single" w:sz="4" w:space="0" w:color="auto"/>
              <w:bottom w:val="single" w:sz="4" w:space="0" w:color="auto"/>
              <w:right w:val="single" w:sz="4" w:space="0" w:color="auto"/>
            </w:tcBorders>
            <w:vAlign w:val="center"/>
            <w:hideMark/>
          </w:tcPr>
          <w:p w14:paraId="56FD73A9" w14:textId="77777777" w:rsidR="002D27B4" w:rsidRPr="002D27B4" w:rsidRDefault="002D27B4" w:rsidP="002D27B4">
            <w:pPr>
              <w:spacing w:after="0" w:line="276" w:lineRule="auto"/>
              <w:jc w:val="both"/>
              <w:rPr>
                <w:rFonts w:ascii="Times New Roman" w:hAnsi="Times New Roman" w:cs="Times New Roman"/>
                <w:sz w:val="24"/>
                <w:szCs w:val="24"/>
              </w:rPr>
            </w:pPr>
            <w:r w:rsidRPr="002D27B4">
              <w:rPr>
                <w:rFonts w:ascii="Times New Roman" w:hAnsi="Times New Roman" w:cs="Times New Roman"/>
                <w:sz w:val="24"/>
                <w:szCs w:val="24"/>
              </w:rPr>
              <w:t xml:space="preserve">4 oddziały </w:t>
            </w:r>
          </w:p>
          <w:p w14:paraId="544B02EB" w14:textId="77777777" w:rsidR="002D27B4" w:rsidRPr="002D27B4" w:rsidRDefault="002D27B4" w:rsidP="002D27B4">
            <w:pPr>
              <w:spacing w:after="0" w:line="276" w:lineRule="auto"/>
              <w:jc w:val="both"/>
              <w:rPr>
                <w:rFonts w:ascii="Times New Roman" w:hAnsi="Times New Roman" w:cs="Times New Roman"/>
                <w:sz w:val="24"/>
                <w:szCs w:val="24"/>
              </w:rPr>
            </w:pPr>
            <w:r w:rsidRPr="002D27B4">
              <w:rPr>
                <w:rFonts w:ascii="Times New Roman" w:hAnsi="Times New Roman" w:cs="Times New Roman"/>
                <w:sz w:val="24"/>
                <w:szCs w:val="24"/>
              </w:rPr>
              <w:t>szkoły podstawowej</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CBBDA1F" w14:textId="77777777" w:rsidR="002D27B4" w:rsidRPr="002D27B4" w:rsidRDefault="002D27B4" w:rsidP="002D27B4">
            <w:pPr>
              <w:spacing w:after="0" w:line="276" w:lineRule="auto"/>
              <w:jc w:val="center"/>
              <w:rPr>
                <w:rFonts w:ascii="Times New Roman" w:hAnsi="Times New Roman" w:cs="Times New Roman"/>
                <w:b/>
                <w:sz w:val="24"/>
                <w:szCs w:val="24"/>
              </w:rPr>
            </w:pPr>
            <w:r w:rsidRPr="002D27B4">
              <w:rPr>
                <w:rFonts w:ascii="Times New Roman" w:hAnsi="Times New Roman" w:cs="Times New Roman"/>
                <w:b/>
                <w:sz w:val="24"/>
                <w:szCs w:val="24"/>
              </w:rPr>
              <w:t>38</w:t>
            </w:r>
          </w:p>
        </w:tc>
      </w:tr>
      <w:tr w:rsidR="002D27B4" w:rsidRPr="002D27B4" w14:paraId="177ADF00" w14:textId="77777777" w:rsidTr="002D27B4">
        <w:trPr>
          <w:jc w:val="center"/>
        </w:trPr>
        <w:tc>
          <w:tcPr>
            <w:tcW w:w="2234" w:type="dxa"/>
            <w:tcBorders>
              <w:top w:val="single" w:sz="4" w:space="0" w:color="auto"/>
              <w:left w:val="single" w:sz="4" w:space="0" w:color="auto"/>
              <w:bottom w:val="single" w:sz="4" w:space="0" w:color="auto"/>
              <w:right w:val="single" w:sz="4" w:space="0" w:color="auto"/>
            </w:tcBorders>
            <w:vAlign w:val="center"/>
          </w:tcPr>
          <w:p w14:paraId="19C738CD" w14:textId="77777777" w:rsidR="002D27B4" w:rsidRDefault="002D27B4" w:rsidP="002D27B4">
            <w:pPr>
              <w:spacing w:after="0" w:line="276" w:lineRule="auto"/>
              <w:jc w:val="both"/>
              <w:rPr>
                <w:rFonts w:ascii="Times New Roman" w:hAnsi="Times New Roman" w:cs="Times New Roman"/>
                <w:b/>
                <w:sz w:val="24"/>
                <w:szCs w:val="24"/>
              </w:rPr>
            </w:pPr>
          </w:p>
          <w:p w14:paraId="2E544884" w14:textId="0ADAC06E" w:rsidR="002D27B4" w:rsidRPr="002D27B4" w:rsidRDefault="002D27B4" w:rsidP="002D27B4">
            <w:pPr>
              <w:spacing w:after="0" w:line="276" w:lineRule="auto"/>
              <w:jc w:val="both"/>
              <w:rPr>
                <w:rFonts w:ascii="Times New Roman" w:hAnsi="Times New Roman" w:cs="Times New Roman"/>
                <w:b/>
                <w:sz w:val="24"/>
                <w:szCs w:val="24"/>
              </w:rPr>
            </w:pPr>
            <w:r w:rsidRPr="002D27B4">
              <w:rPr>
                <w:rFonts w:ascii="Times New Roman" w:hAnsi="Times New Roman" w:cs="Times New Roman"/>
                <w:b/>
                <w:sz w:val="24"/>
                <w:szCs w:val="24"/>
              </w:rPr>
              <w:t>Łącznie</w:t>
            </w:r>
          </w:p>
        </w:tc>
        <w:tc>
          <w:tcPr>
            <w:tcW w:w="1403" w:type="dxa"/>
            <w:tcBorders>
              <w:top w:val="single" w:sz="4" w:space="0" w:color="auto"/>
              <w:left w:val="single" w:sz="4" w:space="0" w:color="auto"/>
              <w:bottom w:val="single" w:sz="4" w:space="0" w:color="auto"/>
              <w:right w:val="single" w:sz="4" w:space="0" w:color="auto"/>
            </w:tcBorders>
            <w:vAlign w:val="center"/>
          </w:tcPr>
          <w:p w14:paraId="726EBC01" w14:textId="77777777" w:rsidR="002D27B4" w:rsidRPr="002D27B4" w:rsidRDefault="002D27B4" w:rsidP="002D27B4">
            <w:pPr>
              <w:spacing w:after="0" w:line="276" w:lineRule="auto"/>
              <w:jc w:val="center"/>
              <w:rPr>
                <w:rFonts w:ascii="Times New Roman" w:hAnsi="Times New Roman" w:cs="Times New Roman"/>
                <w:b/>
                <w:sz w:val="24"/>
                <w:szCs w:val="24"/>
              </w:rPr>
            </w:pPr>
            <w:r w:rsidRPr="002D27B4">
              <w:rPr>
                <w:rFonts w:ascii="Times New Roman" w:hAnsi="Times New Roman" w:cs="Times New Roman"/>
                <w:b/>
                <w:sz w:val="24"/>
                <w:szCs w:val="24"/>
              </w:rPr>
              <w:t>62</w:t>
            </w:r>
          </w:p>
        </w:tc>
        <w:tc>
          <w:tcPr>
            <w:tcW w:w="2312" w:type="dxa"/>
            <w:tcBorders>
              <w:top w:val="single" w:sz="4" w:space="0" w:color="auto"/>
              <w:left w:val="single" w:sz="4" w:space="0" w:color="auto"/>
              <w:bottom w:val="single" w:sz="4" w:space="0" w:color="auto"/>
              <w:right w:val="single" w:sz="4" w:space="0" w:color="auto"/>
            </w:tcBorders>
            <w:vAlign w:val="center"/>
          </w:tcPr>
          <w:p w14:paraId="1D2F5A37" w14:textId="77777777" w:rsidR="002D27B4" w:rsidRPr="002D27B4" w:rsidRDefault="002D27B4" w:rsidP="002D27B4">
            <w:pPr>
              <w:spacing w:after="0" w:line="276" w:lineRule="auto"/>
              <w:jc w:val="both"/>
              <w:rPr>
                <w:rFonts w:ascii="Times New Roman" w:hAnsi="Times New Roman" w:cs="Times New Roman"/>
                <w:b/>
                <w:sz w:val="24"/>
                <w:szCs w:val="24"/>
              </w:rPr>
            </w:pPr>
          </w:p>
        </w:tc>
        <w:tc>
          <w:tcPr>
            <w:tcW w:w="1412" w:type="dxa"/>
            <w:tcBorders>
              <w:top w:val="single" w:sz="4" w:space="0" w:color="auto"/>
              <w:left w:val="single" w:sz="4" w:space="0" w:color="auto"/>
              <w:bottom w:val="single" w:sz="4" w:space="0" w:color="auto"/>
              <w:right w:val="single" w:sz="4" w:space="0" w:color="auto"/>
            </w:tcBorders>
            <w:vAlign w:val="center"/>
          </w:tcPr>
          <w:p w14:paraId="3CA4C087" w14:textId="77777777" w:rsidR="002D27B4" w:rsidRPr="002D27B4" w:rsidRDefault="002D27B4" w:rsidP="002D27B4">
            <w:pPr>
              <w:spacing w:after="0" w:line="276" w:lineRule="auto"/>
              <w:jc w:val="center"/>
              <w:rPr>
                <w:rFonts w:ascii="Times New Roman" w:hAnsi="Times New Roman" w:cs="Times New Roman"/>
                <w:b/>
                <w:sz w:val="24"/>
                <w:szCs w:val="24"/>
              </w:rPr>
            </w:pPr>
            <w:r w:rsidRPr="002D27B4">
              <w:rPr>
                <w:rFonts w:ascii="Times New Roman" w:hAnsi="Times New Roman" w:cs="Times New Roman"/>
                <w:b/>
                <w:sz w:val="24"/>
                <w:szCs w:val="24"/>
              </w:rPr>
              <w:t>63</w:t>
            </w:r>
          </w:p>
        </w:tc>
      </w:tr>
    </w:tbl>
    <w:p w14:paraId="27AF7D38" w14:textId="77777777" w:rsidR="002D27B4" w:rsidRDefault="002D27B4" w:rsidP="002D27B4">
      <w:pPr>
        <w:spacing w:line="276" w:lineRule="auto"/>
        <w:jc w:val="both"/>
        <w:rPr>
          <w:rFonts w:ascii="Times New Roman" w:hAnsi="Times New Roman" w:cs="Times New Roman"/>
          <w:b/>
          <w:bCs/>
          <w:i/>
          <w:iCs/>
          <w:sz w:val="24"/>
          <w:szCs w:val="24"/>
        </w:rPr>
      </w:pPr>
    </w:p>
    <w:p w14:paraId="5A30638F" w14:textId="1DA6EBC4" w:rsidR="002D27B4" w:rsidRPr="002D27B4" w:rsidRDefault="002D27B4" w:rsidP="002D27B4">
      <w:pPr>
        <w:spacing w:after="0" w:line="240" w:lineRule="auto"/>
        <w:jc w:val="both"/>
        <w:rPr>
          <w:rFonts w:ascii="Times New Roman" w:hAnsi="Times New Roman" w:cs="Times New Roman"/>
          <w:b/>
          <w:bCs/>
          <w:sz w:val="24"/>
          <w:szCs w:val="24"/>
        </w:rPr>
      </w:pPr>
      <w:r w:rsidRPr="002D27B4">
        <w:rPr>
          <w:rFonts w:ascii="Times New Roman" w:hAnsi="Times New Roman" w:cs="Times New Roman"/>
          <w:b/>
          <w:bCs/>
          <w:sz w:val="24"/>
          <w:szCs w:val="24"/>
        </w:rPr>
        <w:t>Nauczyciele</w:t>
      </w:r>
    </w:p>
    <w:p w14:paraId="0D683F64" w14:textId="77777777" w:rsidR="002D27B4" w:rsidRPr="002D27B4" w:rsidRDefault="002D27B4" w:rsidP="002D27B4">
      <w:pPr>
        <w:spacing w:after="0" w:line="240" w:lineRule="auto"/>
        <w:jc w:val="both"/>
        <w:rPr>
          <w:rFonts w:ascii="Times New Roman" w:hAnsi="Times New Roman" w:cs="Times New Roman"/>
          <w:b/>
          <w:bCs/>
          <w:sz w:val="24"/>
          <w:szCs w:val="24"/>
        </w:rPr>
      </w:pPr>
      <w:r w:rsidRPr="002D27B4">
        <w:rPr>
          <w:rFonts w:ascii="Times New Roman" w:hAnsi="Times New Roman" w:cs="Times New Roman"/>
          <w:b/>
          <w:bCs/>
          <w:sz w:val="24"/>
          <w:szCs w:val="24"/>
        </w:rPr>
        <w:t>okres od stycznia do sierpnia 2022r.</w:t>
      </w:r>
    </w:p>
    <w:tbl>
      <w:tblPr>
        <w:tblW w:w="99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750"/>
        <w:gridCol w:w="717"/>
        <w:gridCol w:w="1483"/>
        <w:gridCol w:w="1276"/>
        <w:gridCol w:w="1275"/>
        <w:gridCol w:w="927"/>
        <w:gridCol w:w="1357"/>
      </w:tblGrid>
      <w:tr w:rsidR="002D27B4" w:rsidRPr="002D27B4" w14:paraId="59FAE50C" w14:textId="77777777" w:rsidTr="00824B58">
        <w:tc>
          <w:tcPr>
            <w:tcW w:w="2154" w:type="dxa"/>
            <w:tcBorders>
              <w:top w:val="single" w:sz="4" w:space="0" w:color="auto"/>
              <w:left w:val="single" w:sz="4" w:space="0" w:color="auto"/>
              <w:bottom w:val="single" w:sz="4" w:space="0" w:color="auto"/>
              <w:right w:val="single" w:sz="4" w:space="0" w:color="auto"/>
            </w:tcBorders>
          </w:tcPr>
          <w:p w14:paraId="73549C04" w14:textId="77777777" w:rsidR="002D27B4" w:rsidRPr="002D27B4" w:rsidRDefault="002D27B4" w:rsidP="002D27B4">
            <w:pPr>
              <w:spacing w:after="0" w:line="276" w:lineRule="auto"/>
              <w:jc w:val="both"/>
              <w:rPr>
                <w:rFonts w:ascii="Times New Roman" w:hAnsi="Times New Roman" w:cs="Times New Roman"/>
                <w:b/>
                <w:bCs/>
                <w:color w:val="FF0000"/>
                <w:sz w:val="24"/>
                <w:szCs w:val="24"/>
              </w:rPr>
            </w:pPr>
          </w:p>
        </w:tc>
        <w:tc>
          <w:tcPr>
            <w:tcW w:w="750" w:type="dxa"/>
            <w:tcBorders>
              <w:top w:val="single" w:sz="4" w:space="0" w:color="auto"/>
              <w:left w:val="single" w:sz="4" w:space="0" w:color="auto"/>
              <w:bottom w:val="single" w:sz="4" w:space="0" w:color="auto"/>
              <w:right w:val="single" w:sz="4" w:space="0" w:color="auto"/>
            </w:tcBorders>
            <w:vAlign w:val="center"/>
            <w:hideMark/>
          </w:tcPr>
          <w:p w14:paraId="0FF24A9B" w14:textId="77777777" w:rsidR="002D27B4" w:rsidRPr="002D27B4" w:rsidRDefault="002D27B4" w:rsidP="002D27B4">
            <w:pPr>
              <w:spacing w:after="0" w:line="276" w:lineRule="auto"/>
              <w:jc w:val="both"/>
              <w:rPr>
                <w:rFonts w:ascii="Times New Roman" w:hAnsi="Times New Roman" w:cs="Times New Roman"/>
                <w:b/>
                <w:bCs/>
                <w:sz w:val="20"/>
                <w:szCs w:val="20"/>
              </w:rPr>
            </w:pPr>
            <w:r w:rsidRPr="002D27B4">
              <w:rPr>
                <w:rFonts w:ascii="Times New Roman" w:hAnsi="Times New Roman" w:cs="Times New Roman"/>
                <w:b/>
                <w:bCs/>
                <w:sz w:val="20"/>
                <w:szCs w:val="20"/>
              </w:rPr>
              <w:t>osoby</w:t>
            </w:r>
          </w:p>
        </w:tc>
        <w:tc>
          <w:tcPr>
            <w:tcW w:w="717" w:type="dxa"/>
            <w:tcBorders>
              <w:top w:val="single" w:sz="4" w:space="0" w:color="auto"/>
              <w:left w:val="single" w:sz="4" w:space="0" w:color="auto"/>
              <w:bottom w:val="single" w:sz="4" w:space="0" w:color="auto"/>
              <w:right w:val="single" w:sz="4" w:space="0" w:color="auto"/>
            </w:tcBorders>
            <w:vAlign w:val="center"/>
            <w:hideMark/>
          </w:tcPr>
          <w:p w14:paraId="5D24C73E" w14:textId="77777777" w:rsidR="002D27B4" w:rsidRPr="002D27B4" w:rsidRDefault="002D27B4" w:rsidP="002D27B4">
            <w:pPr>
              <w:spacing w:after="0" w:line="276" w:lineRule="auto"/>
              <w:jc w:val="both"/>
              <w:rPr>
                <w:rFonts w:ascii="Times New Roman" w:hAnsi="Times New Roman" w:cs="Times New Roman"/>
                <w:b/>
                <w:bCs/>
                <w:sz w:val="20"/>
                <w:szCs w:val="20"/>
              </w:rPr>
            </w:pPr>
            <w:r w:rsidRPr="002D27B4">
              <w:rPr>
                <w:rFonts w:ascii="Times New Roman" w:hAnsi="Times New Roman" w:cs="Times New Roman"/>
                <w:b/>
                <w:bCs/>
                <w:sz w:val="20"/>
                <w:szCs w:val="20"/>
              </w:rPr>
              <w:t>etaty</w:t>
            </w:r>
          </w:p>
        </w:tc>
        <w:tc>
          <w:tcPr>
            <w:tcW w:w="1483" w:type="dxa"/>
            <w:tcBorders>
              <w:top w:val="single" w:sz="4" w:space="0" w:color="auto"/>
              <w:left w:val="single" w:sz="4" w:space="0" w:color="auto"/>
              <w:bottom w:val="single" w:sz="4" w:space="0" w:color="auto"/>
              <w:right w:val="single" w:sz="4" w:space="0" w:color="auto"/>
            </w:tcBorders>
            <w:vAlign w:val="center"/>
            <w:hideMark/>
          </w:tcPr>
          <w:p w14:paraId="66FC726F" w14:textId="77777777" w:rsidR="002D27B4" w:rsidRPr="002D27B4" w:rsidRDefault="002D27B4" w:rsidP="002D27B4">
            <w:pPr>
              <w:spacing w:after="0" w:line="276" w:lineRule="auto"/>
              <w:jc w:val="both"/>
              <w:rPr>
                <w:rFonts w:ascii="Times New Roman" w:hAnsi="Times New Roman" w:cs="Times New Roman"/>
                <w:b/>
                <w:bCs/>
                <w:sz w:val="20"/>
                <w:szCs w:val="20"/>
              </w:rPr>
            </w:pPr>
            <w:r w:rsidRPr="002D27B4">
              <w:rPr>
                <w:rFonts w:ascii="Times New Roman" w:hAnsi="Times New Roman" w:cs="Times New Roman"/>
                <w:b/>
                <w:bCs/>
                <w:sz w:val="20"/>
                <w:szCs w:val="20"/>
              </w:rPr>
              <w:t>dyplomowani</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BEEF27" w14:textId="77777777" w:rsidR="002D27B4" w:rsidRPr="002D27B4" w:rsidRDefault="002D27B4" w:rsidP="002D27B4">
            <w:pPr>
              <w:spacing w:after="0" w:line="276" w:lineRule="auto"/>
              <w:jc w:val="both"/>
              <w:rPr>
                <w:rFonts w:ascii="Times New Roman" w:hAnsi="Times New Roman" w:cs="Times New Roman"/>
                <w:b/>
                <w:bCs/>
                <w:sz w:val="20"/>
                <w:szCs w:val="20"/>
              </w:rPr>
            </w:pPr>
            <w:r w:rsidRPr="002D27B4">
              <w:rPr>
                <w:rFonts w:ascii="Times New Roman" w:hAnsi="Times New Roman" w:cs="Times New Roman"/>
                <w:b/>
                <w:bCs/>
                <w:sz w:val="20"/>
                <w:szCs w:val="20"/>
              </w:rPr>
              <w:t>mianowani</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0E99B6A" w14:textId="77777777" w:rsidR="002D27B4" w:rsidRPr="002D27B4" w:rsidRDefault="002D27B4" w:rsidP="002D27B4">
            <w:pPr>
              <w:spacing w:after="0" w:line="276" w:lineRule="auto"/>
              <w:jc w:val="both"/>
              <w:rPr>
                <w:rFonts w:ascii="Times New Roman" w:hAnsi="Times New Roman" w:cs="Times New Roman"/>
                <w:b/>
                <w:bCs/>
                <w:sz w:val="20"/>
                <w:szCs w:val="20"/>
              </w:rPr>
            </w:pPr>
            <w:r w:rsidRPr="002D27B4">
              <w:rPr>
                <w:rFonts w:ascii="Times New Roman" w:hAnsi="Times New Roman" w:cs="Times New Roman"/>
                <w:b/>
                <w:bCs/>
                <w:sz w:val="20"/>
                <w:szCs w:val="20"/>
              </w:rPr>
              <w:t>kontraktowi</w:t>
            </w:r>
          </w:p>
        </w:tc>
        <w:tc>
          <w:tcPr>
            <w:tcW w:w="927" w:type="dxa"/>
            <w:tcBorders>
              <w:top w:val="single" w:sz="4" w:space="0" w:color="auto"/>
              <w:left w:val="single" w:sz="4" w:space="0" w:color="auto"/>
              <w:bottom w:val="single" w:sz="4" w:space="0" w:color="auto"/>
              <w:right w:val="single" w:sz="4" w:space="0" w:color="auto"/>
            </w:tcBorders>
            <w:vAlign w:val="center"/>
            <w:hideMark/>
          </w:tcPr>
          <w:p w14:paraId="3CFBE8E1" w14:textId="77777777" w:rsidR="002D27B4" w:rsidRPr="002D27B4" w:rsidRDefault="002D27B4" w:rsidP="002D27B4">
            <w:pPr>
              <w:spacing w:after="0" w:line="276" w:lineRule="auto"/>
              <w:jc w:val="both"/>
              <w:rPr>
                <w:rFonts w:ascii="Times New Roman" w:hAnsi="Times New Roman" w:cs="Times New Roman"/>
                <w:b/>
                <w:bCs/>
                <w:sz w:val="20"/>
                <w:szCs w:val="20"/>
              </w:rPr>
            </w:pPr>
            <w:r w:rsidRPr="002D27B4">
              <w:rPr>
                <w:rFonts w:ascii="Times New Roman" w:hAnsi="Times New Roman" w:cs="Times New Roman"/>
                <w:b/>
                <w:bCs/>
                <w:sz w:val="20"/>
                <w:szCs w:val="20"/>
              </w:rPr>
              <w:t>stażyści</w:t>
            </w:r>
          </w:p>
        </w:tc>
        <w:tc>
          <w:tcPr>
            <w:tcW w:w="1357" w:type="dxa"/>
            <w:tcBorders>
              <w:top w:val="single" w:sz="4" w:space="0" w:color="auto"/>
              <w:left w:val="single" w:sz="4" w:space="0" w:color="auto"/>
              <w:bottom w:val="single" w:sz="4" w:space="0" w:color="auto"/>
              <w:right w:val="single" w:sz="4" w:space="0" w:color="auto"/>
            </w:tcBorders>
            <w:vAlign w:val="center"/>
            <w:hideMark/>
          </w:tcPr>
          <w:p w14:paraId="2721E27F" w14:textId="77777777" w:rsidR="002D27B4" w:rsidRPr="002D27B4" w:rsidRDefault="002D27B4" w:rsidP="002D27B4">
            <w:pPr>
              <w:spacing w:after="0" w:line="276" w:lineRule="auto"/>
              <w:jc w:val="both"/>
              <w:rPr>
                <w:rFonts w:ascii="Times New Roman" w:hAnsi="Times New Roman" w:cs="Times New Roman"/>
                <w:b/>
                <w:bCs/>
                <w:sz w:val="20"/>
                <w:szCs w:val="20"/>
              </w:rPr>
            </w:pPr>
            <w:r w:rsidRPr="002D27B4">
              <w:rPr>
                <w:rFonts w:ascii="Times New Roman" w:hAnsi="Times New Roman" w:cs="Times New Roman"/>
                <w:b/>
                <w:bCs/>
                <w:sz w:val="20"/>
                <w:szCs w:val="20"/>
              </w:rPr>
              <w:t>bez stopnia awansu zawodowego</w:t>
            </w:r>
          </w:p>
        </w:tc>
      </w:tr>
      <w:tr w:rsidR="002D27B4" w:rsidRPr="002D27B4" w14:paraId="78D56E5D" w14:textId="77777777" w:rsidTr="00824B58">
        <w:tc>
          <w:tcPr>
            <w:tcW w:w="2154" w:type="dxa"/>
            <w:tcBorders>
              <w:top w:val="single" w:sz="4" w:space="0" w:color="auto"/>
              <w:left w:val="single" w:sz="4" w:space="0" w:color="auto"/>
              <w:bottom w:val="single" w:sz="4" w:space="0" w:color="auto"/>
              <w:right w:val="single" w:sz="4" w:space="0" w:color="auto"/>
            </w:tcBorders>
            <w:hideMark/>
          </w:tcPr>
          <w:p w14:paraId="0931DF12" w14:textId="77777777" w:rsidR="002D27B4" w:rsidRPr="002D27B4" w:rsidRDefault="002D27B4" w:rsidP="002D27B4">
            <w:pPr>
              <w:spacing w:after="0" w:line="276" w:lineRule="auto"/>
              <w:jc w:val="both"/>
              <w:rPr>
                <w:rFonts w:ascii="Times New Roman" w:hAnsi="Times New Roman" w:cs="Times New Roman"/>
                <w:b/>
                <w:bCs/>
              </w:rPr>
            </w:pPr>
            <w:r w:rsidRPr="002D27B4">
              <w:rPr>
                <w:rFonts w:ascii="Times New Roman" w:hAnsi="Times New Roman" w:cs="Times New Roman"/>
                <w:b/>
                <w:bCs/>
              </w:rPr>
              <w:t>Nauczyciele</w:t>
            </w:r>
          </w:p>
          <w:p w14:paraId="5947639E" w14:textId="77777777" w:rsidR="002D27B4" w:rsidRPr="002D27B4" w:rsidRDefault="002D27B4" w:rsidP="002D27B4">
            <w:pPr>
              <w:spacing w:after="0" w:line="276" w:lineRule="auto"/>
              <w:jc w:val="both"/>
              <w:rPr>
                <w:rFonts w:ascii="Times New Roman" w:hAnsi="Times New Roman" w:cs="Times New Roman"/>
                <w:b/>
                <w:bCs/>
              </w:rPr>
            </w:pPr>
            <w:r w:rsidRPr="002D27B4">
              <w:rPr>
                <w:rFonts w:ascii="Times New Roman" w:hAnsi="Times New Roman" w:cs="Times New Roman"/>
                <w:b/>
                <w:bCs/>
              </w:rPr>
              <w:t>pełnozatrudnieni*</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22C59970"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5</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14:paraId="119C2CE4"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5,98</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2F72DA15"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251465"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D8C4C71"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1</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14:paraId="0A5D7E85"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14:paraId="3FCB6459"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w:t>
            </w:r>
          </w:p>
        </w:tc>
      </w:tr>
      <w:tr w:rsidR="002D27B4" w:rsidRPr="002D27B4" w14:paraId="05F47E35" w14:textId="77777777" w:rsidTr="00824B58">
        <w:tc>
          <w:tcPr>
            <w:tcW w:w="2154" w:type="dxa"/>
            <w:tcBorders>
              <w:top w:val="single" w:sz="4" w:space="0" w:color="auto"/>
              <w:left w:val="single" w:sz="4" w:space="0" w:color="auto"/>
              <w:bottom w:val="single" w:sz="4" w:space="0" w:color="auto"/>
              <w:right w:val="single" w:sz="4" w:space="0" w:color="auto"/>
            </w:tcBorders>
            <w:hideMark/>
          </w:tcPr>
          <w:p w14:paraId="2EF7E34B" w14:textId="77777777" w:rsidR="002D27B4" w:rsidRPr="002D27B4" w:rsidRDefault="002D27B4" w:rsidP="002D27B4">
            <w:pPr>
              <w:spacing w:after="0" w:line="276" w:lineRule="auto"/>
              <w:jc w:val="both"/>
              <w:rPr>
                <w:rFonts w:ascii="Times New Roman" w:hAnsi="Times New Roman" w:cs="Times New Roman"/>
                <w:b/>
                <w:bCs/>
              </w:rPr>
            </w:pPr>
            <w:r w:rsidRPr="002D27B4">
              <w:rPr>
                <w:rFonts w:ascii="Times New Roman" w:hAnsi="Times New Roman" w:cs="Times New Roman"/>
                <w:b/>
                <w:bCs/>
              </w:rPr>
              <w:t>Nauczyciele</w:t>
            </w:r>
          </w:p>
          <w:p w14:paraId="76D7714F" w14:textId="77777777" w:rsidR="002D27B4" w:rsidRPr="002D27B4" w:rsidRDefault="002D27B4" w:rsidP="002D27B4">
            <w:pPr>
              <w:spacing w:after="0" w:line="276" w:lineRule="auto"/>
              <w:jc w:val="both"/>
              <w:rPr>
                <w:rFonts w:ascii="Times New Roman" w:hAnsi="Times New Roman" w:cs="Times New Roman"/>
                <w:b/>
                <w:bCs/>
              </w:rPr>
            </w:pPr>
            <w:r w:rsidRPr="002D27B4">
              <w:rPr>
                <w:rFonts w:ascii="Times New Roman" w:hAnsi="Times New Roman" w:cs="Times New Roman"/>
                <w:b/>
                <w:bCs/>
              </w:rPr>
              <w:t>niepełnozatrudnieni</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4222E553"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10</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14:paraId="4FC48448"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3,83</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4113A3E9"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83EEBF"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56AEBB4"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3</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tcPr>
          <w:p w14:paraId="31E13BD2"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w:t>
            </w:r>
          </w:p>
        </w:tc>
        <w:tc>
          <w:tcPr>
            <w:tcW w:w="1357" w:type="dxa"/>
            <w:tcBorders>
              <w:top w:val="single" w:sz="4" w:space="0" w:color="auto"/>
              <w:left w:val="single" w:sz="4" w:space="0" w:color="auto"/>
              <w:bottom w:val="single" w:sz="4" w:space="0" w:color="auto"/>
              <w:right w:val="single" w:sz="4" w:space="0" w:color="auto"/>
            </w:tcBorders>
            <w:shd w:val="clear" w:color="auto" w:fill="FFFFFF"/>
            <w:vAlign w:val="center"/>
          </w:tcPr>
          <w:p w14:paraId="28C0C28E"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w:t>
            </w:r>
          </w:p>
        </w:tc>
      </w:tr>
    </w:tbl>
    <w:p w14:paraId="0F9A68B6" w14:textId="77777777" w:rsidR="002D27B4" w:rsidRPr="002D27B4" w:rsidRDefault="002D27B4" w:rsidP="002D27B4">
      <w:pPr>
        <w:spacing w:line="276" w:lineRule="auto"/>
        <w:jc w:val="both"/>
        <w:rPr>
          <w:rFonts w:ascii="Times New Roman" w:hAnsi="Times New Roman" w:cs="Times New Roman"/>
          <w:b/>
          <w:bCs/>
          <w:i/>
          <w:iCs/>
          <w:sz w:val="24"/>
          <w:szCs w:val="24"/>
        </w:rPr>
      </w:pPr>
    </w:p>
    <w:p w14:paraId="31AFBD19" w14:textId="77777777" w:rsidR="002D27B4" w:rsidRPr="002D27B4" w:rsidRDefault="002D27B4" w:rsidP="002D27B4">
      <w:pPr>
        <w:spacing w:line="276" w:lineRule="auto"/>
        <w:jc w:val="both"/>
        <w:rPr>
          <w:rFonts w:ascii="Times New Roman" w:hAnsi="Times New Roman" w:cs="Times New Roman"/>
          <w:b/>
          <w:bCs/>
          <w:i/>
          <w:iCs/>
          <w:sz w:val="24"/>
          <w:szCs w:val="24"/>
        </w:rPr>
      </w:pPr>
      <w:r w:rsidRPr="002D27B4">
        <w:rPr>
          <w:rFonts w:ascii="Times New Roman" w:hAnsi="Times New Roman" w:cs="Times New Roman"/>
          <w:b/>
          <w:bCs/>
          <w:i/>
          <w:iCs/>
          <w:sz w:val="24"/>
          <w:szCs w:val="24"/>
        </w:rPr>
        <w:t xml:space="preserve">okres od września do grudnia 2022r. </w:t>
      </w:r>
    </w:p>
    <w:tbl>
      <w:tblPr>
        <w:tblW w:w="79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750"/>
        <w:gridCol w:w="717"/>
        <w:gridCol w:w="1512"/>
        <w:gridCol w:w="1275"/>
        <w:gridCol w:w="1560"/>
      </w:tblGrid>
      <w:tr w:rsidR="002D27B4" w:rsidRPr="002D27B4" w14:paraId="366C6F7D" w14:textId="77777777" w:rsidTr="002D27B4">
        <w:tc>
          <w:tcPr>
            <w:tcW w:w="2154" w:type="dxa"/>
            <w:tcBorders>
              <w:top w:val="single" w:sz="4" w:space="0" w:color="auto"/>
              <w:left w:val="single" w:sz="4" w:space="0" w:color="auto"/>
              <w:bottom w:val="single" w:sz="4" w:space="0" w:color="auto"/>
              <w:right w:val="single" w:sz="4" w:space="0" w:color="auto"/>
            </w:tcBorders>
          </w:tcPr>
          <w:p w14:paraId="3DF63DA7" w14:textId="77777777" w:rsidR="002D27B4" w:rsidRPr="002D27B4" w:rsidRDefault="002D27B4" w:rsidP="002D27B4">
            <w:pPr>
              <w:spacing w:after="0" w:line="276" w:lineRule="auto"/>
              <w:jc w:val="both"/>
              <w:rPr>
                <w:rFonts w:ascii="Times New Roman" w:hAnsi="Times New Roman" w:cs="Times New Roman"/>
                <w:b/>
                <w:bCs/>
                <w:color w:val="FF0000"/>
                <w:sz w:val="20"/>
                <w:szCs w:val="20"/>
              </w:rPr>
            </w:pPr>
          </w:p>
        </w:tc>
        <w:tc>
          <w:tcPr>
            <w:tcW w:w="750" w:type="dxa"/>
            <w:tcBorders>
              <w:top w:val="single" w:sz="4" w:space="0" w:color="auto"/>
              <w:left w:val="single" w:sz="4" w:space="0" w:color="auto"/>
              <w:bottom w:val="single" w:sz="4" w:space="0" w:color="auto"/>
              <w:right w:val="single" w:sz="4" w:space="0" w:color="auto"/>
            </w:tcBorders>
            <w:vAlign w:val="center"/>
            <w:hideMark/>
          </w:tcPr>
          <w:p w14:paraId="2AA7F3C8" w14:textId="77777777" w:rsidR="002D27B4" w:rsidRPr="002D27B4" w:rsidRDefault="002D27B4" w:rsidP="002D27B4">
            <w:pPr>
              <w:spacing w:after="0" w:line="276" w:lineRule="auto"/>
              <w:jc w:val="both"/>
              <w:rPr>
                <w:rFonts w:ascii="Times New Roman" w:hAnsi="Times New Roman" w:cs="Times New Roman"/>
                <w:b/>
                <w:bCs/>
                <w:sz w:val="20"/>
                <w:szCs w:val="20"/>
              </w:rPr>
            </w:pPr>
            <w:r w:rsidRPr="002D27B4">
              <w:rPr>
                <w:rFonts w:ascii="Times New Roman" w:hAnsi="Times New Roman" w:cs="Times New Roman"/>
                <w:b/>
                <w:bCs/>
                <w:sz w:val="20"/>
                <w:szCs w:val="20"/>
              </w:rPr>
              <w:t>osoby</w:t>
            </w:r>
          </w:p>
        </w:tc>
        <w:tc>
          <w:tcPr>
            <w:tcW w:w="717" w:type="dxa"/>
            <w:tcBorders>
              <w:top w:val="single" w:sz="4" w:space="0" w:color="auto"/>
              <w:left w:val="single" w:sz="4" w:space="0" w:color="auto"/>
              <w:bottom w:val="single" w:sz="4" w:space="0" w:color="auto"/>
              <w:right w:val="single" w:sz="4" w:space="0" w:color="auto"/>
            </w:tcBorders>
            <w:vAlign w:val="center"/>
            <w:hideMark/>
          </w:tcPr>
          <w:p w14:paraId="083FF768" w14:textId="77777777" w:rsidR="002D27B4" w:rsidRPr="002D27B4" w:rsidRDefault="002D27B4" w:rsidP="002D27B4">
            <w:pPr>
              <w:spacing w:after="0" w:line="276" w:lineRule="auto"/>
              <w:jc w:val="both"/>
              <w:rPr>
                <w:rFonts w:ascii="Times New Roman" w:hAnsi="Times New Roman" w:cs="Times New Roman"/>
                <w:b/>
                <w:bCs/>
                <w:sz w:val="20"/>
                <w:szCs w:val="20"/>
              </w:rPr>
            </w:pPr>
            <w:r w:rsidRPr="002D27B4">
              <w:rPr>
                <w:rFonts w:ascii="Times New Roman" w:hAnsi="Times New Roman" w:cs="Times New Roman"/>
                <w:b/>
                <w:bCs/>
                <w:sz w:val="20"/>
                <w:szCs w:val="20"/>
              </w:rPr>
              <w:t>etaty</w:t>
            </w:r>
          </w:p>
        </w:tc>
        <w:tc>
          <w:tcPr>
            <w:tcW w:w="1512" w:type="dxa"/>
            <w:tcBorders>
              <w:top w:val="single" w:sz="4" w:space="0" w:color="auto"/>
              <w:left w:val="single" w:sz="4" w:space="0" w:color="auto"/>
              <w:bottom w:val="single" w:sz="4" w:space="0" w:color="auto"/>
              <w:right w:val="single" w:sz="4" w:space="0" w:color="auto"/>
            </w:tcBorders>
            <w:vAlign w:val="center"/>
            <w:hideMark/>
          </w:tcPr>
          <w:p w14:paraId="190309A8" w14:textId="77777777" w:rsidR="002D27B4" w:rsidRPr="002D27B4" w:rsidRDefault="002D27B4" w:rsidP="002D27B4">
            <w:pPr>
              <w:spacing w:after="0" w:line="276" w:lineRule="auto"/>
              <w:jc w:val="both"/>
              <w:rPr>
                <w:rFonts w:ascii="Times New Roman" w:hAnsi="Times New Roman" w:cs="Times New Roman"/>
                <w:b/>
                <w:bCs/>
                <w:sz w:val="20"/>
                <w:szCs w:val="20"/>
              </w:rPr>
            </w:pPr>
            <w:r w:rsidRPr="002D27B4">
              <w:rPr>
                <w:rFonts w:ascii="Times New Roman" w:hAnsi="Times New Roman" w:cs="Times New Roman"/>
                <w:b/>
                <w:bCs/>
                <w:sz w:val="20"/>
                <w:szCs w:val="20"/>
              </w:rPr>
              <w:t>dyplomowani</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962057" w14:textId="77777777" w:rsidR="002D27B4" w:rsidRPr="002D27B4" w:rsidRDefault="002D27B4" w:rsidP="002D27B4">
            <w:pPr>
              <w:spacing w:after="0" w:line="276" w:lineRule="auto"/>
              <w:jc w:val="both"/>
              <w:rPr>
                <w:rFonts w:ascii="Times New Roman" w:hAnsi="Times New Roman" w:cs="Times New Roman"/>
                <w:b/>
                <w:bCs/>
                <w:sz w:val="20"/>
                <w:szCs w:val="20"/>
              </w:rPr>
            </w:pPr>
            <w:r w:rsidRPr="002D27B4">
              <w:rPr>
                <w:rFonts w:ascii="Times New Roman" w:hAnsi="Times New Roman" w:cs="Times New Roman"/>
                <w:b/>
                <w:bCs/>
                <w:sz w:val="20"/>
                <w:szCs w:val="20"/>
              </w:rPr>
              <w:t>mianowani</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C150E00" w14:textId="77777777" w:rsidR="002D27B4" w:rsidRDefault="002D27B4" w:rsidP="002D27B4">
            <w:pPr>
              <w:spacing w:after="0" w:line="276" w:lineRule="auto"/>
              <w:jc w:val="both"/>
              <w:rPr>
                <w:rFonts w:ascii="Times New Roman" w:hAnsi="Times New Roman" w:cs="Times New Roman"/>
                <w:b/>
                <w:bCs/>
                <w:sz w:val="20"/>
                <w:szCs w:val="20"/>
              </w:rPr>
            </w:pPr>
          </w:p>
          <w:p w14:paraId="5160E4E3" w14:textId="0D39C3B1" w:rsidR="002D27B4" w:rsidRDefault="002D27B4" w:rsidP="002D27B4">
            <w:pPr>
              <w:spacing w:after="0" w:line="276" w:lineRule="auto"/>
              <w:jc w:val="both"/>
              <w:rPr>
                <w:rFonts w:ascii="Times New Roman" w:hAnsi="Times New Roman" w:cs="Times New Roman"/>
                <w:b/>
                <w:bCs/>
                <w:sz w:val="20"/>
                <w:szCs w:val="20"/>
              </w:rPr>
            </w:pPr>
            <w:r w:rsidRPr="002D27B4">
              <w:rPr>
                <w:rFonts w:ascii="Times New Roman" w:hAnsi="Times New Roman" w:cs="Times New Roman"/>
                <w:b/>
                <w:bCs/>
                <w:sz w:val="20"/>
                <w:szCs w:val="20"/>
              </w:rPr>
              <w:t>początkujący</w:t>
            </w:r>
          </w:p>
          <w:p w14:paraId="2E6366D3" w14:textId="77777777" w:rsidR="002D27B4" w:rsidRPr="002D27B4" w:rsidRDefault="002D27B4" w:rsidP="002D27B4">
            <w:pPr>
              <w:spacing w:after="0" w:line="276" w:lineRule="auto"/>
              <w:jc w:val="both"/>
              <w:rPr>
                <w:rFonts w:ascii="Times New Roman" w:hAnsi="Times New Roman" w:cs="Times New Roman"/>
                <w:b/>
                <w:bCs/>
                <w:sz w:val="20"/>
                <w:szCs w:val="20"/>
              </w:rPr>
            </w:pPr>
          </w:p>
        </w:tc>
      </w:tr>
      <w:tr w:rsidR="002D27B4" w:rsidRPr="002D27B4" w14:paraId="1D913BF4" w14:textId="77777777" w:rsidTr="002D27B4">
        <w:tc>
          <w:tcPr>
            <w:tcW w:w="2154" w:type="dxa"/>
            <w:tcBorders>
              <w:top w:val="single" w:sz="4" w:space="0" w:color="auto"/>
              <w:left w:val="single" w:sz="4" w:space="0" w:color="auto"/>
              <w:bottom w:val="single" w:sz="4" w:space="0" w:color="auto"/>
              <w:right w:val="single" w:sz="4" w:space="0" w:color="auto"/>
            </w:tcBorders>
            <w:hideMark/>
          </w:tcPr>
          <w:p w14:paraId="78FDE925" w14:textId="77777777" w:rsidR="002D27B4" w:rsidRPr="002D27B4" w:rsidRDefault="002D27B4" w:rsidP="002D27B4">
            <w:pPr>
              <w:spacing w:after="0" w:line="276" w:lineRule="auto"/>
              <w:jc w:val="both"/>
              <w:rPr>
                <w:rFonts w:ascii="Times New Roman" w:hAnsi="Times New Roman" w:cs="Times New Roman"/>
                <w:b/>
                <w:bCs/>
              </w:rPr>
            </w:pPr>
            <w:r w:rsidRPr="002D27B4">
              <w:rPr>
                <w:rFonts w:ascii="Times New Roman" w:hAnsi="Times New Roman" w:cs="Times New Roman"/>
                <w:b/>
                <w:bCs/>
              </w:rPr>
              <w:t>Nauczyciele</w:t>
            </w:r>
          </w:p>
          <w:p w14:paraId="3FE62F5F" w14:textId="77777777" w:rsidR="002D27B4" w:rsidRPr="002D27B4" w:rsidRDefault="002D27B4" w:rsidP="002D27B4">
            <w:pPr>
              <w:spacing w:after="0" w:line="276" w:lineRule="auto"/>
              <w:jc w:val="both"/>
              <w:rPr>
                <w:rFonts w:ascii="Times New Roman" w:hAnsi="Times New Roman" w:cs="Times New Roman"/>
                <w:b/>
                <w:bCs/>
              </w:rPr>
            </w:pPr>
            <w:r w:rsidRPr="002D27B4">
              <w:rPr>
                <w:rFonts w:ascii="Times New Roman" w:hAnsi="Times New Roman" w:cs="Times New Roman"/>
                <w:b/>
                <w:bCs/>
              </w:rPr>
              <w:t>pełnozatrudnieni*</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7CB41DF5"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4</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14:paraId="24EE4707"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5,19</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14:paraId="6427974E"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DE47B47"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215A3ADF"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0</w:t>
            </w:r>
          </w:p>
        </w:tc>
      </w:tr>
      <w:tr w:rsidR="002D27B4" w:rsidRPr="002D27B4" w14:paraId="153E121C" w14:textId="77777777" w:rsidTr="002D27B4">
        <w:tc>
          <w:tcPr>
            <w:tcW w:w="2154" w:type="dxa"/>
            <w:tcBorders>
              <w:top w:val="single" w:sz="4" w:space="0" w:color="auto"/>
              <w:left w:val="single" w:sz="4" w:space="0" w:color="auto"/>
              <w:bottom w:val="single" w:sz="4" w:space="0" w:color="auto"/>
              <w:right w:val="single" w:sz="4" w:space="0" w:color="auto"/>
            </w:tcBorders>
            <w:hideMark/>
          </w:tcPr>
          <w:p w14:paraId="67B5C94B" w14:textId="77777777" w:rsidR="002D27B4" w:rsidRPr="002D27B4" w:rsidRDefault="002D27B4" w:rsidP="002D27B4">
            <w:pPr>
              <w:spacing w:after="0" w:line="276" w:lineRule="auto"/>
              <w:jc w:val="both"/>
              <w:rPr>
                <w:rFonts w:ascii="Times New Roman" w:hAnsi="Times New Roman" w:cs="Times New Roman"/>
                <w:b/>
                <w:bCs/>
              </w:rPr>
            </w:pPr>
            <w:r w:rsidRPr="002D27B4">
              <w:rPr>
                <w:rFonts w:ascii="Times New Roman" w:hAnsi="Times New Roman" w:cs="Times New Roman"/>
                <w:b/>
                <w:bCs/>
              </w:rPr>
              <w:t>Nauczyciele</w:t>
            </w:r>
          </w:p>
          <w:p w14:paraId="43F8314A" w14:textId="77777777" w:rsidR="002D27B4" w:rsidRPr="002D27B4" w:rsidRDefault="002D27B4" w:rsidP="002D27B4">
            <w:pPr>
              <w:spacing w:after="0" w:line="276" w:lineRule="auto"/>
              <w:jc w:val="both"/>
              <w:rPr>
                <w:rFonts w:ascii="Times New Roman" w:hAnsi="Times New Roman" w:cs="Times New Roman"/>
                <w:b/>
                <w:bCs/>
              </w:rPr>
            </w:pPr>
            <w:r w:rsidRPr="002D27B4">
              <w:rPr>
                <w:rFonts w:ascii="Times New Roman" w:hAnsi="Times New Roman" w:cs="Times New Roman"/>
                <w:b/>
                <w:bCs/>
              </w:rPr>
              <w:t>niepełnozatrudnieni</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14:paraId="2387C511"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9</w:t>
            </w:r>
          </w:p>
        </w:tc>
        <w:tc>
          <w:tcPr>
            <w:tcW w:w="717" w:type="dxa"/>
            <w:tcBorders>
              <w:top w:val="single" w:sz="4" w:space="0" w:color="auto"/>
              <w:left w:val="single" w:sz="4" w:space="0" w:color="auto"/>
              <w:bottom w:val="single" w:sz="4" w:space="0" w:color="auto"/>
              <w:right w:val="single" w:sz="4" w:space="0" w:color="auto"/>
            </w:tcBorders>
            <w:shd w:val="clear" w:color="auto" w:fill="FFFFFF"/>
            <w:vAlign w:val="center"/>
          </w:tcPr>
          <w:p w14:paraId="2A9FE735"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4,59</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14:paraId="5375A169"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2BE2C15"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34AE13E5" w14:textId="77777777" w:rsidR="002D27B4" w:rsidRPr="002D27B4" w:rsidRDefault="002D27B4" w:rsidP="002D27B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1</w:t>
            </w:r>
          </w:p>
        </w:tc>
      </w:tr>
    </w:tbl>
    <w:p w14:paraId="09496E74" w14:textId="77777777" w:rsidR="002D27B4" w:rsidRDefault="002D27B4" w:rsidP="00863B8E">
      <w:pPr>
        <w:spacing w:after="0" w:line="240" w:lineRule="auto"/>
        <w:ind w:left="720"/>
        <w:jc w:val="both"/>
        <w:rPr>
          <w:rFonts w:ascii="Times New Roman" w:hAnsi="Times New Roman" w:cs="Times New Roman"/>
          <w:i/>
          <w:sz w:val="20"/>
          <w:szCs w:val="20"/>
        </w:rPr>
      </w:pPr>
      <w:r w:rsidRPr="00863B8E">
        <w:rPr>
          <w:rFonts w:ascii="Times New Roman" w:hAnsi="Times New Roman" w:cs="Times New Roman"/>
          <w:i/>
          <w:sz w:val="20"/>
          <w:szCs w:val="20"/>
        </w:rPr>
        <w:t xml:space="preserve">* Bez 1 osoby niepełniącej obowiązków (przebywającej na urlopie macierzyńskim i rodzicielskim). </w:t>
      </w:r>
    </w:p>
    <w:p w14:paraId="2314B661" w14:textId="77777777" w:rsidR="00863B8E" w:rsidRDefault="00863B8E" w:rsidP="00863B8E">
      <w:pPr>
        <w:spacing w:after="0" w:line="240" w:lineRule="auto"/>
        <w:ind w:left="720"/>
        <w:jc w:val="both"/>
        <w:rPr>
          <w:rFonts w:ascii="Times New Roman" w:hAnsi="Times New Roman" w:cs="Times New Roman"/>
          <w:i/>
          <w:sz w:val="20"/>
          <w:szCs w:val="20"/>
        </w:rPr>
      </w:pPr>
    </w:p>
    <w:p w14:paraId="0CAB91D0" w14:textId="77777777" w:rsidR="00056495" w:rsidRDefault="00056495" w:rsidP="00863B8E">
      <w:pPr>
        <w:spacing w:after="0" w:line="240" w:lineRule="auto"/>
        <w:ind w:left="720"/>
        <w:jc w:val="both"/>
        <w:rPr>
          <w:rFonts w:ascii="Times New Roman" w:hAnsi="Times New Roman" w:cs="Times New Roman"/>
          <w:i/>
          <w:sz w:val="20"/>
          <w:szCs w:val="20"/>
        </w:rPr>
      </w:pPr>
    </w:p>
    <w:p w14:paraId="4AD424EB" w14:textId="77777777" w:rsidR="00056495" w:rsidRDefault="00056495" w:rsidP="00863B8E">
      <w:pPr>
        <w:spacing w:after="0" w:line="240" w:lineRule="auto"/>
        <w:ind w:left="720"/>
        <w:jc w:val="both"/>
        <w:rPr>
          <w:rFonts w:ascii="Times New Roman" w:hAnsi="Times New Roman" w:cs="Times New Roman"/>
          <w:i/>
          <w:sz w:val="20"/>
          <w:szCs w:val="20"/>
        </w:rPr>
      </w:pPr>
    </w:p>
    <w:p w14:paraId="5C6CE533" w14:textId="77777777" w:rsidR="00056495" w:rsidRDefault="00056495" w:rsidP="00863B8E">
      <w:pPr>
        <w:spacing w:after="0" w:line="240" w:lineRule="auto"/>
        <w:ind w:left="720"/>
        <w:jc w:val="both"/>
        <w:rPr>
          <w:rFonts w:ascii="Times New Roman" w:hAnsi="Times New Roman" w:cs="Times New Roman"/>
          <w:i/>
          <w:sz w:val="20"/>
          <w:szCs w:val="20"/>
        </w:rPr>
      </w:pPr>
    </w:p>
    <w:p w14:paraId="4E83B2CD" w14:textId="77777777" w:rsidR="00056495" w:rsidRDefault="00056495" w:rsidP="00863B8E">
      <w:pPr>
        <w:spacing w:after="0" w:line="240" w:lineRule="auto"/>
        <w:ind w:left="720"/>
        <w:jc w:val="both"/>
        <w:rPr>
          <w:rFonts w:ascii="Times New Roman" w:hAnsi="Times New Roman" w:cs="Times New Roman"/>
          <w:i/>
          <w:sz w:val="20"/>
          <w:szCs w:val="20"/>
        </w:rPr>
      </w:pPr>
    </w:p>
    <w:p w14:paraId="214C8503" w14:textId="77777777" w:rsidR="00056495" w:rsidRDefault="00056495" w:rsidP="00863B8E">
      <w:pPr>
        <w:spacing w:after="0" w:line="240" w:lineRule="auto"/>
        <w:ind w:left="720"/>
        <w:jc w:val="both"/>
        <w:rPr>
          <w:rFonts w:ascii="Times New Roman" w:hAnsi="Times New Roman" w:cs="Times New Roman"/>
          <w:i/>
          <w:sz w:val="20"/>
          <w:szCs w:val="20"/>
        </w:rPr>
      </w:pPr>
    </w:p>
    <w:p w14:paraId="407C8B3A" w14:textId="77777777" w:rsidR="00056495" w:rsidRDefault="00056495" w:rsidP="00863B8E">
      <w:pPr>
        <w:spacing w:after="0" w:line="240" w:lineRule="auto"/>
        <w:ind w:left="720"/>
        <w:jc w:val="both"/>
        <w:rPr>
          <w:rFonts w:ascii="Times New Roman" w:hAnsi="Times New Roman" w:cs="Times New Roman"/>
          <w:i/>
          <w:sz w:val="20"/>
          <w:szCs w:val="20"/>
        </w:rPr>
      </w:pPr>
    </w:p>
    <w:p w14:paraId="45C4B00F" w14:textId="77777777" w:rsidR="00A25B04" w:rsidRDefault="00A25B04" w:rsidP="00863B8E">
      <w:pPr>
        <w:spacing w:after="0" w:line="240" w:lineRule="auto"/>
        <w:ind w:left="720"/>
        <w:jc w:val="both"/>
        <w:rPr>
          <w:rFonts w:ascii="Times New Roman" w:hAnsi="Times New Roman" w:cs="Times New Roman"/>
          <w:i/>
          <w:sz w:val="20"/>
          <w:szCs w:val="20"/>
        </w:rPr>
      </w:pPr>
    </w:p>
    <w:p w14:paraId="6F1D7359" w14:textId="77777777" w:rsidR="00056495" w:rsidRDefault="00056495" w:rsidP="00863B8E">
      <w:pPr>
        <w:spacing w:after="0" w:line="240" w:lineRule="auto"/>
        <w:ind w:left="720"/>
        <w:jc w:val="both"/>
        <w:rPr>
          <w:rFonts w:ascii="Times New Roman" w:hAnsi="Times New Roman" w:cs="Times New Roman"/>
          <w:i/>
          <w:sz w:val="20"/>
          <w:szCs w:val="20"/>
        </w:rPr>
      </w:pPr>
    </w:p>
    <w:p w14:paraId="611F070B" w14:textId="77777777" w:rsidR="002D27B4" w:rsidRPr="00056495" w:rsidRDefault="002D27B4" w:rsidP="00056495">
      <w:pPr>
        <w:spacing w:line="276" w:lineRule="auto"/>
        <w:ind w:right="425"/>
        <w:jc w:val="both"/>
        <w:rPr>
          <w:rFonts w:ascii="Times New Roman" w:hAnsi="Times New Roman" w:cs="Times New Roman"/>
          <w:b/>
          <w:bCs/>
          <w:iCs/>
          <w:sz w:val="24"/>
          <w:szCs w:val="24"/>
        </w:rPr>
      </w:pPr>
      <w:r w:rsidRPr="00056495">
        <w:rPr>
          <w:rFonts w:ascii="Times New Roman" w:hAnsi="Times New Roman" w:cs="Times New Roman"/>
          <w:b/>
          <w:bCs/>
          <w:iCs/>
          <w:sz w:val="24"/>
          <w:szCs w:val="24"/>
        </w:rPr>
        <w:lastRenderedPageBreak/>
        <w:t>Administracja i obsługa</w:t>
      </w:r>
    </w:p>
    <w:tbl>
      <w:tblPr>
        <w:tblW w:w="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448"/>
        <w:gridCol w:w="1417"/>
        <w:gridCol w:w="1275"/>
      </w:tblGrid>
      <w:tr w:rsidR="002D27B4" w:rsidRPr="002D27B4" w14:paraId="56AAACDB" w14:textId="77777777" w:rsidTr="00A25B04">
        <w:tc>
          <w:tcPr>
            <w:tcW w:w="1808" w:type="dxa"/>
            <w:tcBorders>
              <w:top w:val="single" w:sz="4" w:space="0" w:color="auto"/>
              <w:left w:val="single" w:sz="4" w:space="0" w:color="auto"/>
              <w:bottom w:val="single" w:sz="4" w:space="0" w:color="auto"/>
              <w:right w:val="single" w:sz="4" w:space="0" w:color="auto"/>
            </w:tcBorders>
          </w:tcPr>
          <w:p w14:paraId="7E5E25F5" w14:textId="77777777" w:rsidR="002D27B4" w:rsidRPr="002D27B4" w:rsidRDefault="002D27B4" w:rsidP="00A25B04">
            <w:pPr>
              <w:spacing w:after="0" w:line="276" w:lineRule="auto"/>
              <w:jc w:val="center"/>
              <w:rPr>
                <w:rFonts w:ascii="Times New Roman" w:hAnsi="Times New Roman" w:cs="Times New Roman"/>
                <w:b/>
                <w:bCs/>
                <w:sz w:val="24"/>
                <w:szCs w:val="24"/>
              </w:rPr>
            </w:pPr>
          </w:p>
        </w:tc>
        <w:tc>
          <w:tcPr>
            <w:tcW w:w="1448" w:type="dxa"/>
            <w:tcBorders>
              <w:top w:val="single" w:sz="4" w:space="0" w:color="auto"/>
              <w:left w:val="single" w:sz="4" w:space="0" w:color="auto"/>
              <w:bottom w:val="single" w:sz="4" w:space="0" w:color="auto"/>
              <w:right w:val="single" w:sz="4" w:space="0" w:color="auto"/>
            </w:tcBorders>
          </w:tcPr>
          <w:p w14:paraId="7CE31698" w14:textId="77777777" w:rsidR="002D27B4" w:rsidRPr="002D27B4" w:rsidRDefault="002D27B4" w:rsidP="00A25B04">
            <w:pPr>
              <w:spacing w:after="0" w:line="276" w:lineRule="auto"/>
              <w:jc w:val="center"/>
              <w:rPr>
                <w:rFonts w:ascii="Times New Roman" w:hAnsi="Times New Roman" w:cs="Times New Roman"/>
                <w:b/>
                <w:bCs/>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14:paraId="2EE6C952" w14:textId="77777777" w:rsidR="002D27B4" w:rsidRPr="002D27B4" w:rsidRDefault="002D27B4" w:rsidP="00A25B04">
            <w:pPr>
              <w:spacing w:after="0" w:line="276" w:lineRule="auto"/>
              <w:jc w:val="center"/>
              <w:rPr>
                <w:rFonts w:ascii="Times New Roman" w:hAnsi="Times New Roman" w:cs="Times New Roman"/>
                <w:b/>
                <w:bCs/>
                <w:sz w:val="24"/>
                <w:szCs w:val="24"/>
              </w:rPr>
            </w:pPr>
            <w:r w:rsidRPr="002D27B4">
              <w:rPr>
                <w:rFonts w:ascii="Times New Roman" w:hAnsi="Times New Roman" w:cs="Times New Roman"/>
                <w:b/>
                <w:bCs/>
                <w:sz w:val="24"/>
                <w:szCs w:val="24"/>
              </w:rPr>
              <w:t>osoby</w:t>
            </w:r>
          </w:p>
        </w:tc>
        <w:tc>
          <w:tcPr>
            <w:tcW w:w="1275" w:type="dxa"/>
            <w:tcBorders>
              <w:top w:val="single" w:sz="4" w:space="0" w:color="auto"/>
              <w:left w:val="single" w:sz="4" w:space="0" w:color="auto"/>
              <w:bottom w:val="single" w:sz="4" w:space="0" w:color="auto"/>
              <w:right w:val="single" w:sz="4" w:space="0" w:color="auto"/>
            </w:tcBorders>
            <w:hideMark/>
          </w:tcPr>
          <w:p w14:paraId="66C60B41" w14:textId="77777777" w:rsidR="002D27B4" w:rsidRPr="002D27B4" w:rsidRDefault="002D27B4" w:rsidP="00A25B04">
            <w:pPr>
              <w:spacing w:after="0" w:line="276" w:lineRule="auto"/>
              <w:jc w:val="center"/>
              <w:rPr>
                <w:rFonts w:ascii="Times New Roman" w:hAnsi="Times New Roman" w:cs="Times New Roman"/>
                <w:b/>
                <w:bCs/>
                <w:sz w:val="24"/>
                <w:szCs w:val="24"/>
              </w:rPr>
            </w:pPr>
            <w:r w:rsidRPr="002D27B4">
              <w:rPr>
                <w:rFonts w:ascii="Times New Roman" w:hAnsi="Times New Roman" w:cs="Times New Roman"/>
                <w:b/>
                <w:bCs/>
                <w:sz w:val="24"/>
                <w:szCs w:val="24"/>
              </w:rPr>
              <w:t>etaty</w:t>
            </w:r>
          </w:p>
        </w:tc>
      </w:tr>
      <w:tr w:rsidR="002D27B4" w:rsidRPr="002D27B4" w14:paraId="260E936C" w14:textId="77777777" w:rsidTr="00A25B04">
        <w:trPr>
          <w:trHeight w:val="283"/>
        </w:trPr>
        <w:tc>
          <w:tcPr>
            <w:tcW w:w="1808" w:type="dxa"/>
            <w:vMerge w:val="restart"/>
            <w:tcBorders>
              <w:top w:val="single" w:sz="4" w:space="0" w:color="auto"/>
              <w:left w:val="single" w:sz="4" w:space="0" w:color="auto"/>
              <w:right w:val="single" w:sz="4" w:space="0" w:color="auto"/>
            </w:tcBorders>
            <w:hideMark/>
          </w:tcPr>
          <w:p w14:paraId="6CB62B24" w14:textId="77777777" w:rsidR="002D27B4" w:rsidRPr="002D27B4" w:rsidRDefault="002D27B4" w:rsidP="002D27B4">
            <w:pPr>
              <w:spacing w:after="0" w:line="276" w:lineRule="auto"/>
              <w:jc w:val="both"/>
              <w:rPr>
                <w:rFonts w:ascii="Times New Roman" w:hAnsi="Times New Roman" w:cs="Times New Roman"/>
                <w:b/>
                <w:bCs/>
                <w:sz w:val="24"/>
                <w:szCs w:val="24"/>
              </w:rPr>
            </w:pPr>
            <w:r w:rsidRPr="002D27B4">
              <w:rPr>
                <w:rFonts w:ascii="Times New Roman" w:hAnsi="Times New Roman" w:cs="Times New Roman"/>
                <w:b/>
                <w:bCs/>
                <w:sz w:val="24"/>
                <w:szCs w:val="24"/>
              </w:rPr>
              <w:t xml:space="preserve">Administracja </w:t>
            </w:r>
          </w:p>
        </w:tc>
        <w:tc>
          <w:tcPr>
            <w:tcW w:w="1448" w:type="dxa"/>
            <w:tcBorders>
              <w:top w:val="single" w:sz="4" w:space="0" w:color="auto"/>
              <w:left w:val="single" w:sz="4" w:space="0" w:color="auto"/>
              <w:bottom w:val="single" w:sz="4" w:space="0" w:color="auto"/>
              <w:right w:val="single" w:sz="4" w:space="0" w:color="auto"/>
            </w:tcBorders>
          </w:tcPr>
          <w:p w14:paraId="23A1FF43" w14:textId="77777777" w:rsidR="002D27B4" w:rsidRPr="002D27B4" w:rsidRDefault="002D27B4" w:rsidP="002D27B4">
            <w:pPr>
              <w:jc w:val="both"/>
              <w:rPr>
                <w:rFonts w:ascii="Times New Roman" w:hAnsi="Times New Roman" w:cs="Times New Roman"/>
                <w:sz w:val="24"/>
                <w:szCs w:val="24"/>
              </w:rPr>
            </w:pPr>
            <w:r w:rsidRPr="002D27B4">
              <w:rPr>
                <w:rFonts w:ascii="Times New Roman" w:hAnsi="Times New Roman" w:cs="Times New Roman"/>
                <w:sz w:val="24"/>
                <w:szCs w:val="24"/>
              </w:rPr>
              <w:t>I-VIII</w:t>
            </w:r>
          </w:p>
        </w:tc>
        <w:tc>
          <w:tcPr>
            <w:tcW w:w="1417" w:type="dxa"/>
            <w:tcBorders>
              <w:top w:val="single" w:sz="4" w:space="0" w:color="auto"/>
              <w:left w:val="single" w:sz="4" w:space="0" w:color="auto"/>
              <w:bottom w:val="single" w:sz="4" w:space="0" w:color="auto"/>
              <w:right w:val="single" w:sz="4" w:space="0" w:color="auto"/>
            </w:tcBorders>
            <w:hideMark/>
          </w:tcPr>
          <w:p w14:paraId="18CA787F" w14:textId="77777777" w:rsidR="002D27B4" w:rsidRPr="002D27B4" w:rsidRDefault="002D27B4" w:rsidP="00A25B0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hideMark/>
          </w:tcPr>
          <w:p w14:paraId="2A7D5ABB" w14:textId="77777777" w:rsidR="002D27B4" w:rsidRPr="002D27B4" w:rsidRDefault="002D27B4" w:rsidP="00A25B0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1,55</w:t>
            </w:r>
          </w:p>
        </w:tc>
      </w:tr>
      <w:tr w:rsidR="002D27B4" w:rsidRPr="002D27B4" w14:paraId="5F441140" w14:textId="77777777" w:rsidTr="00A25B04">
        <w:trPr>
          <w:trHeight w:val="234"/>
        </w:trPr>
        <w:tc>
          <w:tcPr>
            <w:tcW w:w="1808" w:type="dxa"/>
            <w:vMerge/>
            <w:tcBorders>
              <w:left w:val="single" w:sz="4" w:space="0" w:color="auto"/>
              <w:bottom w:val="single" w:sz="4" w:space="0" w:color="auto"/>
              <w:right w:val="single" w:sz="4" w:space="0" w:color="auto"/>
            </w:tcBorders>
          </w:tcPr>
          <w:p w14:paraId="183A67C2" w14:textId="77777777" w:rsidR="002D27B4" w:rsidRPr="002D27B4" w:rsidRDefault="002D27B4" w:rsidP="002D27B4">
            <w:pPr>
              <w:spacing w:after="0" w:line="276" w:lineRule="auto"/>
              <w:jc w:val="both"/>
              <w:rPr>
                <w:rFonts w:ascii="Times New Roman" w:hAnsi="Times New Roman" w:cs="Times New Roman"/>
                <w:b/>
                <w:bCs/>
                <w:sz w:val="24"/>
                <w:szCs w:val="24"/>
              </w:rPr>
            </w:pPr>
          </w:p>
        </w:tc>
        <w:tc>
          <w:tcPr>
            <w:tcW w:w="1448" w:type="dxa"/>
            <w:tcBorders>
              <w:top w:val="single" w:sz="4" w:space="0" w:color="auto"/>
              <w:left w:val="single" w:sz="4" w:space="0" w:color="auto"/>
              <w:bottom w:val="single" w:sz="4" w:space="0" w:color="auto"/>
              <w:right w:val="single" w:sz="4" w:space="0" w:color="auto"/>
            </w:tcBorders>
          </w:tcPr>
          <w:p w14:paraId="13AB48EF" w14:textId="77777777" w:rsidR="002D27B4" w:rsidRPr="002D27B4" w:rsidRDefault="002D27B4" w:rsidP="002D27B4">
            <w:pPr>
              <w:jc w:val="both"/>
              <w:rPr>
                <w:rFonts w:ascii="Times New Roman" w:hAnsi="Times New Roman" w:cs="Times New Roman"/>
                <w:sz w:val="24"/>
                <w:szCs w:val="24"/>
              </w:rPr>
            </w:pPr>
            <w:r w:rsidRPr="002D27B4">
              <w:rPr>
                <w:rFonts w:ascii="Times New Roman" w:hAnsi="Times New Roman" w:cs="Times New Roman"/>
                <w:sz w:val="24"/>
                <w:szCs w:val="24"/>
              </w:rPr>
              <w:t xml:space="preserve">IX-XII </w:t>
            </w:r>
          </w:p>
        </w:tc>
        <w:tc>
          <w:tcPr>
            <w:tcW w:w="1417" w:type="dxa"/>
            <w:tcBorders>
              <w:top w:val="single" w:sz="4" w:space="0" w:color="auto"/>
              <w:left w:val="single" w:sz="4" w:space="0" w:color="auto"/>
              <w:bottom w:val="single" w:sz="4" w:space="0" w:color="auto"/>
              <w:right w:val="single" w:sz="4" w:space="0" w:color="auto"/>
            </w:tcBorders>
          </w:tcPr>
          <w:p w14:paraId="2D19A8EE" w14:textId="77777777" w:rsidR="002D27B4" w:rsidRPr="002D27B4" w:rsidRDefault="002D27B4" w:rsidP="00A25B0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tcPr>
          <w:p w14:paraId="4C727D77" w14:textId="77777777" w:rsidR="002D27B4" w:rsidRPr="002D27B4" w:rsidRDefault="002D27B4" w:rsidP="00A25B0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1,55</w:t>
            </w:r>
          </w:p>
        </w:tc>
      </w:tr>
      <w:tr w:rsidR="002D27B4" w:rsidRPr="002D27B4" w14:paraId="42F5AD2F" w14:textId="77777777" w:rsidTr="00A25B04">
        <w:tc>
          <w:tcPr>
            <w:tcW w:w="1808" w:type="dxa"/>
            <w:vMerge w:val="restart"/>
            <w:tcBorders>
              <w:top w:val="single" w:sz="4" w:space="0" w:color="auto"/>
              <w:left w:val="single" w:sz="4" w:space="0" w:color="auto"/>
              <w:right w:val="single" w:sz="4" w:space="0" w:color="auto"/>
            </w:tcBorders>
            <w:hideMark/>
          </w:tcPr>
          <w:p w14:paraId="5156A7FB" w14:textId="77777777" w:rsidR="002D27B4" w:rsidRPr="002D27B4" w:rsidRDefault="002D27B4" w:rsidP="002D27B4">
            <w:pPr>
              <w:spacing w:after="0" w:line="276" w:lineRule="auto"/>
              <w:jc w:val="both"/>
              <w:rPr>
                <w:rFonts w:ascii="Times New Roman" w:hAnsi="Times New Roman" w:cs="Times New Roman"/>
                <w:b/>
                <w:bCs/>
                <w:sz w:val="24"/>
                <w:szCs w:val="24"/>
              </w:rPr>
            </w:pPr>
            <w:r w:rsidRPr="002D27B4">
              <w:rPr>
                <w:rFonts w:ascii="Times New Roman" w:hAnsi="Times New Roman" w:cs="Times New Roman"/>
                <w:b/>
                <w:bCs/>
                <w:sz w:val="24"/>
                <w:szCs w:val="24"/>
              </w:rPr>
              <w:t>obsługa</w:t>
            </w:r>
          </w:p>
        </w:tc>
        <w:tc>
          <w:tcPr>
            <w:tcW w:w="1448" w:type="dxa"/>
            <w:tcBorders>
              <w:top w:val="single" w:sz="4" w:space="0" w:color="auto"/>
              <w:left w:val="single" w:sz="4" w:space="0" w:color="auto"/>
              <w:bottom w:val="single" w:sz="4" w:space="0" w:color="auto"/>
              <w:right w:val="single" w:sz="4" w:space="0" w:color="auto"/>
            </w:tcBorders>
          </w:tcPr>
          <w:p w14:paraId="047718F6" w14:textId="77777777" w:rsidR="002D27B4" w:rsidRPr="002D27B4" w:rsidRDefault="002D27B4" w:rsidP="002D27B4">
            <w:pPr>
              <w:jc w:val="both"/>
              <w:rPr>
                <w:rFonts w:ascii="Times New Roman" w:hAnsi="Times New Roman" w:cs="Times New Roman"/>
                <w:sz w:val="24"/>
                <w:szCs w:val="24"/>
              </w:rPr>
            </w:pPr>
            <w:r w:rsidRPr="002D27B4">
              <w:rPr>
                <w:rFonts w:ascii="Times New Roman" w:hAnsi="Times New Roman" w:cs="Times New Roman"/>
                <w:sz w:val="24"/>
                <w:szCs w:val="24"/>
              </w:rPr>
              <w:t>I-VIII</w:t>
            </w:r>
          </w:p>
        </w:tc>
        <w:tc>
          <w:tcPr>
            <w:tcW w:w="1417" w:type="dxa"/>
            <w:tcBorders>
              <w:top w:val="single" w:sz="4" w:space="0" w:color="auto"/>
              <w:left w:val="single" w:sz="4" w:space="0" w:color="auto"/>
              <w:bottom w:val="single" w:sz="4" w:space="0" w:color="auto"/>
              <w:right w:val="single" w:sz="4" w:space="0" w:color="auto"/>
            </w:tcBorders>
            <w:hideMark/>
          </w:tcPr>
          <w:p w14:paraId="6805417F" w14:textId="77777777" w:rsidR="002D27B4" w:rsidRPr="002D27B4" w:rsidRDefault="002D27B4" w:rsidP="00A25B0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14:paraId="2CAEA4D1" w14:textId="77777777" w:rsidR="002D27B4" w:rsidRPr="002D27B4" w:rsidRDefault="002D27B4" w:rsidP="00A25B0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3,75</w:t>
            </w:r>
          </w:p>
        </w:tc>
      </w:tr>
      <w:tr w:rsidR="002D27B4" w:rsidRPr="002D27B4" w14:paraId="4BD99CA9" w14:textId="77777777" w:rsidTr="00A25B04">
        <w:tc>
          <w:tcPr>
            <w:tcW w:w="1808" w:type="dxa"/>
            <w:vMerge/>
            <w:tcBorders>
              <w:left w:val="single" w:sz="4" w:space="0" w:color="auto"/>
              <w:bottom w:val="single" w:sz="4" w:space="0" w:color="auto"/>
              <w:right w:val="single" w:sz="4" w:space="0" w:color="auto"/>
            </w:tcBorders>
          </w:tcPr>
          <w:p w14:paraId="6601B3F2" w14:textId="77777777" w:rsidR="002D27B4" w:rsidRPr="002D27B4" w:rsidRDefault="002D27B4" w:rsidP="002D27B4">
            <w:pPr>
              <w:spacing w:after="0" w:line="276" w:lineRule="auto"/>
              <w:jc w:val="both"/>
              <w:rPr>
                <w:rFonts w:ascii="Times New Roman" w:hAnsi="Times New Roman" w:cs="Times New Roman"/>
                <w:b/>
                <w:bCs/>
                <w:sz w:val="24"/>
                <w:szCs w:val="24"/>
              </w:rPr>
            </w:pPr>
          </w:p>
        </w:tc>
        <w:tc>
          <w:tcPr>
            <w:tcW w:w="1448" w:type="dxa"/>
            <w:tcBorders>
              <w:top w:val="single" w:sz="4" w:space="0" w:color="auto"/>
              <w:left w:val="single" w:sz="4" w:space="0" w:color="auto"/>
              <w:bottom w:val="single" w:sz="4" w:space="0" w:color="auto"/>
              <w:right w:val="single" w:sz="4" w:space="0" w:color="auto"/>
            </w:tcBorders>
          </w:tcPr>
          <w:p w14:paraId="6A613CE1" w14:textId="77777777" w:rsidR="002D27B4" w:rsidRPr="002D27B4" w:rsidRDefault="002D27B4" w:rsidP="002D27B4">
            <w:pPr>
              <w:jc w:val="both"/>
              <w:rPr>
                <w:rFonts w:ascii="Times New Roman" w:hAnsi="Times New Roman" w:cs="Times New Roman"/>
                <w:sz w:val="24"/>
                <w:szCs w:val="24"/>
              </w:rPr>
            </w:pPr>
            <w:r w:rsidRPr="002D27B4">
              <w:rPr>
                <w:rFonts w:ascii="Times New Roman" w:hAnsi="Times New Roman" w:cs="Times New Roman"/>
                <w:sz w:val="24"/>
                <w:szCs w:val="24"/>
              </w:rPr>
              <w:t xml:space="preserve">IX-XII </w:t>
            </w:r>
          </w:p>
        </w:tc>
        <w:tc>
          <w:tcPr>
            <w:tcW w:w="1417" w:type="dxa"/>
            <w:tcBorders>
              <w:top w:val="single" w:sz="4" w:space="0" w:color="auto"/>
              <w:left w:val="single" w:sz="4" w:space="0" w:color="auto"/>
              <w:bottom w:val="single" w:sz="4" w:space="0" w:color="auto"/>
              <w:right w:val="single" w:sz="4" w:space="0" w:color="auto"/>
            </w:tcBorders>
          </w:tcPr>
          <w:p w14:paraId="2F696825" w14:textId="77777777" w:rsidR="002D27B4" w:rsidRPr="002D27B4" w:rsidRDefault="002D27B4" w:rsidP="00A25B0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5</w:t>
            </w:r>
          </w:p>
        </w:tc>
        <w:tc>
          <w:tcPr>
            <w:tcW w:w="1275" w:type="dxa"/>
            <w:tcBorders>
              <w:top w:val="single" w:sz="4" w:space="0" w:color="auto"/>
              <w:left w:val="single" w:sz="4" w:space="0" w:color="auto"/>
              <w:bottom w:val="single" w:sz="4" w:space="0" w:color="auto"/>
              <w:right w:val="single" w:sz="4" w:space="0" w:color="auto"/>
            </w:tcBorders>
          </w:tcPr>
          <w:p w14:paraId="79CD1633" w14:textId="77777777" w:rsidR="002D27B4" w:rsidRPr="002D27B4" w:rsidRDefault="002D27B4" w:rsidP="00A25B04">
            <w:pPr>
              <w:spacing w:after="0" w:line="276" w:lineRule="auto"/>
              <w:jc w:val="center"/>
              <w:rPr>
                <w:rFonts w:ascii="Times New Roman" w:hAnsi="Times New Roman" w:cs="Times New Roman"/>
                <w:sz w:val="24"/>
                <w:szCs w:val="24"/>
              </w:rPr>
            </w:pPr>
            <w:r w:rsidRPr="002D27B4">
              <w:rPr>
                <w:rFonts w:ascii="Times New Roman" w:hAnsi="Times New Roman" w:cs="Times New Roman"/>
                <w:sz w:val="24"/>
                <w:szCs w:val="24"/>
              </w:rPr>
              <w:t>4</w:t>
            </w:r>
          </w:p>
        </w:tc>
      </w:tr>
    </w:tbl>
    <w:p w14:paraId="0E17F4C3" w14:textId="77777777" w:rsidR="002D27B4" w:rsidRPr="002D27B4" w:rsidRDefault="002D27B4" w:rsidP="002D27B4">
      <w:pPr>
        <w:spacing w:line="276" w:lineRule="auto"/>
        <w:jc w:val="both"/>
        <w:rPr>
          <w:rFonts w:ascii="Times New Roman" w:hAnsi="Times New Roman" w:cs="Times New Roman"/>
          <w:sz w:val="24"/>
          <w:szCs w:val="24"/>
        </w:rPr>
      </w:pPr>
    </w:p>
    <w:p w14:paraId="4815A1A0" w14:textId="77777777" w:rsidR="002D27B4" w:rsidRPr="00056495" w:rsidRDefault="002D27B4" w:rsidP="00056495">
      <w:pPr>
        <w:spacing w:line="276" w:lineRule="auto"/>
        <w:jc w:val="both"/>
        <w:rPr>
          <w:rFonts w:ascii="Times New Roman" w:hAnsi="Times New Roman" w:cs="Times New Roman"/>
          <w:iCs/>
          <w:sz w:val="24"/>
          <w:szCs w:val="24"/>
        </w:rPr>
      </w:pPr>
      <w:r w:rsidRPr="00056495">
        <w:rPr>
          <w:rFonts w:ascii="Times New Roman" w:hAnsi="Times New Roman" w:cs="Times New Roman"/>
          <w:b/>
          <w:iCs/>
          <w:sz w:val="24"/>
          <w:szCs w:val="24"/>
        </w:rPr>
        <w:t>Wyniki sprawdzianu ósmoklasisty za rok szkolny 2021/2022</w:t>
      </w:r>
    </w:p>
    <w:tbl>
      <w:tblPr>
        <w:tblW w:w="9052" w:type="dxa"/>
        <w:tblInd w:w="10" w:type="dxa"/>
        <w:tblBorders>
          <w:insideH w:val="nil"/>
          <w:insideV w:val="nil"/>
        </w:tblBorders>
        <w:tblLayout w:type="fixed"/>
        <w:tblLook w:val="0600" w:firstRow="0" w:lastRow="0" w:firstColumn="0" w:lastColumn="0" w:noHBand="1" w:noVBand="1"/>
      </w:tblPr>
      <w:tblGrid>
        <w:gridCol w:w="2910"/>
        <w:gridCol w:w="1563"/>
        <w:gridCol w:w="1563"/>
        <w:gridCol w:w="1563"/>
        <w:gridCol w:w="1453"/>
      </w:tblGrid>
      <w:tr w:rsidR="002D27B4" w:rsidRPr="002D27B4" w14:paraId="7035621D" w14:textId="77777777" w:rsidTr="00056495">
        <w:trPr>
          <w:trHeight w:val="284"/>
        </w:trPr>
        <w:tc>
          <w:tcPr>
            <w:tcW w:w="291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14:paraId="00E6473A" w14:textId="77777777" w:rsidR="002D27B4" w:rsidRPr="002D27B4" w:rsidRDefault="002D27B4" w:rsidP="002D27B4">
            <w:pPr>
              <w:spacing w:after="0" w:line="240" w:lineRule="auto"/>
              <w:jc w:val="both"/>
              <w:rPr>
                <w:rFonts w:ascii="Times New Roman" w:eastAsia="Times New Roman" w:hAnsi="Times New Roman" w:cs="Times New Roman"/>
                <w:sz w:val="24"/>
                <w:szCs w:val="24"/>
              </w:rPr>
            </w:pPr>
          </w:p>
        </w:tc>
        <w:tc>
          <w:tcPr>
            <w:tcW w:w="156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vAlign w:val="center"/>
            <w:hideMark/>
          </w:tcPr>
          <w:p w14:paraId="1D473638" w14:textId="77777777" w:rsidR="002D27B4" w:rsidRPr="002D27B4" w:rsidRDefault="002D27B4" w:rsidP="002D27B4">
            <w:pPr>
              <w:spacing w:after="0" w:line="240" w:lineRule="auto"/>
              <w:jc w:val="both"/>
              <w:rPr>
                <w:rFonts w:ascii="Times New Roman" w:hAnsi="Times New Roman" w:cs="Times New Roman"/>
                <w:b/>
                <w:sz w:val="24"/>
                <w:szCs w:val="24"/>
              </w:rPr>
            </w:pPr>
            <w:r w:rsidRPr="002D27B4">
              <w:rPr>
                <w:rFonts w:ascii="Times New Roman" w:hAnsi="Times New Roman" w:cs="Times New Roman"/>
                <w:b/>
                <w:sz w:val="24"/>
                <w:szCs w:val="24"/>
              </w:rPr>
              <w:t>j. polski</w:t>
            </w:r>
          </w:p>
        </w:tc>
        <w:tc>
          <w:tcPr>
            <w:tcW w:w="156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4FF7B406" w14:textId="77777777" w:rsidR="002D27B4" w:rsidRPr="002D27B4" w:rsidRDefault="002D27B4" w:rsidP="002D27B4">
            <w:pPr>
              <w:spacing w:after="0" w:line="240" w:lineRule="auto"/>
              <w:jc w:val="both"/>
              <w:rPr>
                <w:rFonts w:ascii="Times New Roman" w:hAnsi="Times New Roman" w:cs="Times New Roman"/>
                <w:b/>
                <w:sz w:val="24"/>
                <w:szCs w:val="24"/>
              </w:rPr>
            </w:pPr>
            <w:r w:rsidRPr="002D27B4">
              <w:rPr>
                <w:rFonts w:ascii="Times New Roman" w:hAnsi="Times New Roman" w:cs="Times New Roman"/>
                <w:b/>
                <w:sz w:val="24"/>
                <w:szCs w:val="24"/>
              </w:rPr>
              <w:t>matematyka</w:t>
            </w:r>
          </w:p>
        </w:tc>
        <w:tc>
          <w:tcPr>
            <w:tcW w:w="156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6CC21990" w14:textId="77777777" w:rsidR="002D27B4" w:rsidRPr="002D27B4" w:rsidRDefault="002D27B4" w:rsidP="002D27B4">
            <w:pPr>
              <w:spacing w:after="0" w:line="240" w:lineRule="auto"/>
              <w:jc w:val="both"/>
              <w:rPr>
                <w:rFonts w:ascii="Times New Roman" w:hAnsi="Times New Roman" w:cs="Times New Roman"/>
                <w:b/>
                <w:sz w:val="24"/>
                <w:szCs w:val="24"/>
              </w:rPr>
            </w:pPr>
            <w:r w:rsidRPr="002D27B4">
              <w:rPr>
                <w:rFonts w:ascii="Times New Roman" w:hAnsi="Times New Roman" w:cs="Times New Roman"/>
                <w:b/>
                <w:sz w:val="24"/>
                <w:szCs w:val="24"/>
              </w:rPr>
              <w:t>j. angielski</w:t>
            </w:r>
          </w:p>
        </w:tc>
        <w:tc>
          <w:tcPr>
            <w:tcW w:w="1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6D5BA77D" w14:textId="77777777" w:rsidR="002D27B4" w:rsidRPr="002D27B4" w:rsidRDefault="002D27B4" w:rsidP="002D27B4">
            <w:pPr>
              <w:spacing w:after="0" w:line="240" w:lineRule="auto"/>
              <w:jc w:val="both"/>
              <w:rPr>
                <w:rFonts w:ascii="Times New Roman" w:hAnsi="Times New Roman" w:cs="Times New Roman"/>
                <w:b/>
                <w:sz w:val="24"/>
                <w:szCs w:val="24"/>
              </w:rPr>
            </w:pPr>
            <w:r w:rsidRPr="002D27B4">
              <w:rPr>
                <w:rFonts w:ascii="Times New Roman" w:hAnsi="Times New Roman" w:cs="Times New Roman"/>
                <w:b/>
                <w:sz w:val="24"/>
                <w:szCs w:val="24"/>
              </w:rPr>
              <w:t>j. niemiecki</w:t>
            </w:r>
          </w:p>
        </w:tc>
      </w:tr>
      <w:tr w:rsidR="002D27B4" w:rsidRPr="002D27B4" w14:paraId="6624AE95" w14:textId="77777777" w:rsidTr="00056495">
        <w:trPr>
          <w:trHeight w:val="284"/>
        </w:trPr>
        <w:tc>
          <w:tcPr>
            <w:tcW w:w="2910"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14:paraId="4B01EE8B" w14:textId="77777777" w:rsidR="002D27B4" w:rsidRPr="002D27B4" w:rsidRDefault="002D27B4" w:rsidP="002D27B4">
            <w:pPr>
              <w:spacing w:after="0" w:line="240" w:lineRule="auto"/>
              <w:jc w:val="both"/>
              <w:rPr>
                <w:rFonts w:ascii="Times New Roman" w:eastAsia="Times New Roman" w:hAnsi="Times New Roman" w:cs="Times New Roman"/>
                <w:sz w:val="24"/>
                <w:szCs w:val="24"/>
              </w:rPr>
            </w:pPr>
            <w:r w:rsidRPr="002D27B4">
              <w:rPr>
                <w:rFonts w:ascii="Times New Roman" w:hAnsi="Times New Roman" w:cs="Times New Roman"/>
                <w:b/>
                <w:sz w:val="24"/>
                <w:szCs w:val="24"/>
              </w:rPr>
              <w:t>Ilość uczniów zdających</w:t>
            </w:r>
          </w:p>
        </w:tc>
        <w:tc>
          <w:tcPr>
            <w:tcW w:w="1563"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vAlign w:val="center"/>
          </w:tcPr>
          <w:p w14:paraId="242915A7" w14:textId="77777777" w:rsidR="002D27B4" w:rsidRPr="002D27B4" w:rsidRDefault="002D27B4" w:rsidP="00056495">
            <w:pPr>
              <w:spacing w:after="0" w:line="240" w:lineRule="auto"/>
              <w:jc w:val="center"/>
              <w:rPr>
                <w:rFonts w:ascii="Times New Roman" w:hAnsi="Times New Roman" w:cs="Times New Roman"/>
                <w:sz w:val="24"/>
                <w:szCs w:val="24"/>
              </w:rPr>
            </w:pPr>
            <w:r w:rsidRPr="002D27B4">
              <w:rPr>
                <w:rFonts w:ascii="Times New Roman" w:hAnsi="Times New Roman" w:cs="Times New Roman"/>
                <w:sz w:val="24"/>
                <w:szCs w:val="24"/>
              </w:rPr>
              <w:t>9</w:t>
            </w:r>
          </w:p>
        </w:tc>
        <w:tc>
          <w:tcPr>
            <w:tcW w:w="156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7306243" w14:textId="77777777" w:rsidR="002D27B4" w:rsidRPr="002D27B4" w:rsidRDefault="002D27B4" w:rsidP="00056495">
            <w:pPr>
              <w:spacing w:after="0" w:line="240" w:lineRule="auto"/>
              <w:jc w:val="center"/>
              <w:rPr>
                <w:rFonts w:ascii="Times New Roman" w:hAnsi="Times New Roman" w:cs="Times New Roman"/>
                <w:sz w:val="24"/>
                <w:szCs w:val="24"/>
              </w:rPr>
            </w:pPr>
            <w:r w:rsidRPr="002D27B4">
              <w:rPr>
                <w:rFonts w:ascii="Times New Roman" w:hAnsi="Times New Roman" w:cs="Times New Roman"/>
                <w:sz w:val="24"/>
                <w:szCs w:val="24"/>
              </w:rPr>
              <w:t>9</w:t>
            </w:r>
          </w:p>
        </w:tc>
        <w:tc>
          <w:tcPr>
            <w:tcW w:w="156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76367FD3" w14:textId="77777777" w:rsidR="002D27B4" w:rsidRPr="002D27B4" w:rsidRDefault="002D27B4" w:rsidP="00056495">
            <w:pPr>
              <w:spacing w:after="0" w:line="240" w:lineRule="auto"/>
              <w:jc w:val="center"/>
              <w:rPr>
                <w:rFonts w:ascii="Times New Roman" w:hAnsi="Times New Roman" w:cs="Times New Roman"/>
                <w:sz w:val="24"/>
                <w:szCs w:val="24"/>
              </w:rPr>
            </w:pPr>
            <w:r w:rsidRPr="002D27B4">
              <w:rPr>
                <w:rFonts w:ascii="Times New Roman" w:hAnsi="Times New Roman" w:cs="Times New Roman"/>
                <w:sz w:val="24"/>
                <w:szCs w:val="24"/>
              </w:rPr>
              <w:t>9</w:t>
            </w:r>
          </w:p>
        </w:tc>
        <w:tc>
          <w:tcPr>
            <w:tcW w:w="145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3D2B98A" w14:textId="77777777" w:rsidR="002D27B4" w:rsidRPr="002D27B4" w:rsidRDefault="002D27B4" w:rsidP="00056495">
            <w:pPr>
              <w:spacing w:after="0" w:line="240" w:lineRule="auto"/>
              <w:jc w:val="center"/>
              <w:rPr>
                <w:rFonts w:ascii="Times New Roman" w:hAnsi="Times New Roman" w:cs="Times New Roman"/>
                <w:sz w:val="24"/>
                <w:szCs w:val="24"/>
              </w:rPr>
            </w:pPr>
            <w:r w:rsidRPr="002D27B4">
              <w:rPr>
                <w:rFonts w:ascii="Times New Roman" w:hAnsi="Times New Roman" w:cs="Times New Roman"/>
                <w:sz w:val="24"/>
                <w:szCs w:val="24"/>
              </w:rPr>
              <w:t>-</w:t>
            </w:r>
          </w:p>
        </w:tc>
      </w:tr>
      <w:tr w:rsidR="002D27B4" w:rsidRPr="002D27B4" w14:paraId="48C38EC7" w14:textId="77777777" w:rsidTr="00056495">
        <w:trPr>
          <w:trHeight w:val="284"/>
        </w:trPr>
        <w:tc>
          <w:tcPr>
            <w:tcW w:w="2910" w:type="dxa"/>
            <w:tcBorders>
              <w:top w:val="nil"/>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14:paraId="284A86F6" w14:textId="77777777" w:rsidR="002D27B4" w:rsidRPr="002D27B4" w:rsidRDefault="002D27B4" w:rsidP="002D27B4">
            <w:pPr>
              <w:spacing w:after="0" w:line="240" w:lineRule="auto"/>
              <w:jc w:val="both"/>
              <w:rPr>
                <w:rFonts w:ascii="Times New Roman" w:hAnsi="Times New Roman" w:cs="Times New Roman"/>
                <w:b/>
                <w:sz w:val="24"/>
                <w:szCs w:val="24"/>
              </w:rPr>
            </w:pPr>
            <w:r w:rsidRPr="002D27B4">
              <w:rPr>
                <w:rFonts w:ascii="Times New Roman" w:hAnsi="Times New Roman" w:cs="Times New Roman"/>
                <w:b/>
                <w:sz w:val="24"/>
                <w:szCs w:val="24"/>
              </w:rPr>
              <w:t>wynik najwyższy</w:t>
            </w:r>
          </w:p>
        </w:tc>
        <w:tc>
          <w:tcPr>
            <w:tcW w:w="1563"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4E28565F"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Cs/>
                <w:sz w:val="24"/>
                <w:szCs w:val="24"/>
                <w:lang w:eastAsia="pl-PL"/>
              </w:rPr>
              <w:t>67%</w:t>
            </w:r>
          </w:p>
        </w:tc>
        <w:tc>
          <w:tcPr>
            <w:tcW w:w="1563" w:type="dxa"/>
            <w:tcBorders>
              <w:top w:val="nil"/>
              <w:left w:val="nil"/>
              <w:bottom w:val="single" w:sz="8" w:space="0" w:color="000000"/>
              <w:right w:val="single" w:sz="8" w:space="0" w:color="000000"/>
            </w:tcBorders>
            <w:tcMar>
              <w:top w:w="100" w:type="dxa"/>
              <w:left w:w="100" w:type="dxa"/>
              <w:bottom w:w="100" w:type="dxa"/>
              <w:right w:w="100" w:type="dxa"/>
            </w:tcMar>
          </w:tcPr>
          <w:p w14:paraId="7C864D87"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Cs/>
                <w:sz w:val="24"/>
                <w:szCs w:val="24"/>
                <w:lang w:eastAsia="pl-PL"/>
              </w:rPr>
              <w:t>80%</w:t>
            </w:r>
          </w:p>
        </w:tc>
        <w:tc>
          <w:tcPr>
            <w:tcW w:w="1563" w:type="dxa"/>
            <w:tcBorders>
              <w:top w:val="nil"/>
              <w:left w:val="nil"/>
              <w:bottom w:val="single" w:sz="8" w:space="0" w:color="000000"/>
              <w:right w:val="single" w:sz="8" w:space="0" w:color="000000"/>
            </w:tcBorders>
            <w:tcMar>
              <w:top w:w="100" w:type="dxa"/>
              <w:left w:w="100" w:type="dxa"/>
              <w:bottom w:w="100" w:type="dxa"/>
              <w:right w:w="100" w:type="dxa"/>
            </w:tcMar>
          </w:tcPr>
          <w:p w14:paraId="47593E23"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Cs/>
                <w:sz w:val="24"/>
                <w:szCs w:val="24"/>
                <w:lang w:eastAsia="pl-PL"/>
              </w:rPr>
              <w:t>100%</w:t>
            </w:r>
          </w:p>
        </w:tc>
        <w:tc>
          <w:tcPr>
            <w:tcW w:w="1453" w:type="dxa"/>
            <w:tcBorders>
              <w:top w:val="nil"/>
              <w:left w:val="nil"/>
              <w:bottom w:val="single" w:sz="8" w:space="0" w:color="000000"/>
              <w:right w:val="single" w:sz="8" w:space="0" w:color="000000"/>
            </w:tcBorders>
            <w:tcMar>
              <w:top w:w="100" w:type="dxa"/>
              <w:left w:w="100" w:type="dxa"/>
              <w:bottom w:w="100" w:type="dxa"/>
              <w:right w:w="100" w:type="dxa"/>
            </w:tcMar>
          </w:tcPr>
          <w:p w14:paraId="45B19590" w14:textId="77777777" w:rsidR="002D27B4" w:rsidRPr="002D27B4" w:rsidRDefault="002D27B4" w:rsidP="00056495">
            <w:pPr>
              <w:spacing w:after="0" w:line="240" w:lineRule="auto"/>
              <w:jc w:val="center"/>
              <w:rPr>
                <w:rFonts w:ascii="Times New Roman" w:hAnsi="Times New Roman" w:cs="Times New Roman"/>
                <w:sz w:val="24"/>
                <w:szCs w:val="24"/>
              </w:rPr>
            </w:pPr>
            <w:r w:rsidRPr="002D27B4">
              <w:rPr>
                <w:rFonts w:ascii="Times New Roman" w:hAnsi="Times New Roman" w:cs="Times New Roman"/>
                <w:sz w:val="24"/>
                <w:szCs w:val="24"/>
              </w:rPr>
              <w:t>-</w:t>
            </w:r>
          </w:p>
        </w:tc>
      </w:tr>
      <w:tr w:rsidR="002D27B4" w:rsidRPr="002D27B4" w14:paraId="3716F248" w14:textId="77777777" w:rsidTr="00056495">
        <w:trPr>
          <w:trHeight w:val="284"/>
        </w:trPr>
        <w:tc>
          <w:tcPr>
            <w:tcW w:w="2910" w:type="dxa"/>
            <w:tcBorders>
              <w:top w:val="nil"/>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14:paraId="11493D7D" w14:textId="77777777" w:rsidR="002D27B4" w:rsidRPr="002D27B4" w:rsidRDefault="002D27B4" w:rsidP="002D27B4">
            <w:pPr>
              <w:spacing w:after="0" w:line="240" w:lineRule="auto"/>
              <w:jc w:val="both"/>
              <w:rPr>
                <w:rFonts w:ascii="Times New Roman" w:hAnsi="Times New Roman" w:cs="Times New Roman"/>
                <w:b/>
                <w:sz w:val="24"/>
                <w:szCs w:val="24"/>
              </w:rPr>
            </w:pPr>
            <w:r w:rsidRPr="002D27B4">
              <w:rPr>
                <w:rFonts w:ascii="Times New Roman" w:hAnsi="Times New Roman" w:cs="Times New Roman"/>
                <w:b/>
                <w:sz w:val="24"/>
                <w:szCs w:val="24"/>
              </w:rPr>
              <w:t>wynik najniższy</w:t>
            </w:r>
          </w:p>
        </w:tc>
        <w:tc>
          <w:tcPr>
            <w:tcW w:w="1563"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41C8AC0B"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Cs/>
                <w:sz w:val="24"/>
                <w:szCs w:val="24"/>
                <w:lang w:eastAsia="pl-PL"/>
              </w:rPr>
              <w:t>51%</w:t>
            </w:r>
          </w:p>
        </w:tc>
        <w:tc>
          <w:tcPr>
            <w:tcW w:w="1563" w:type="dxa"/>
            <w:tcBorders>
              <w:top w:val="nil"/>
              <w:left w:val="nil"/>
              <w:bottom w:val="single" w:sz="8" w:space="0" w:color="000000"/>
              <w:right w:val="single" w:sz="8" w:space="0" w:color="000000"/>
            </w:tcBorders>
            <w:tcMar>
              <w:top w:w="100" w:type="dxa"/>
              <w:left w:w="100" w:type="dxa"/>
              <w:bottom w:w="100" w:type="dxa"/>
              <w:right w:w="100" w:type="dxa"/>
            </w:tcMar>
          </w:tcPr>
          <w:p w14:paraId="4A7CEE59"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Cs/>
                <w:sz w:val="24"/>
                <w:szCs w:val="24"/>
                <w:lang w:eastAsia="pl-PL"/>
              </w:rPr>
              <w:t>20%</w:t>
            </w:r>
          </w:p>
        </w:tc>
        <w:tc>
          <w:tcPr>
            <w:tcW w:w="1563" w:type="dxa"/>
            <w:tcBorders>
              <w:top w:val="nil"/>
              <w:left w:val="nil"/>
              <w:bottom w:val="single" w:sz="8" w:space="0" w:color="000000"/>
              <w:right w:val="single" w:sz="8" w:space="0" w:color="000000"/>
            </w:tcBorders>
            <w:tcMar>
              <w:top w:w="100" w:type="dxa"/>
              <w:left w:w="100" w:type="dxa"/>
              <w:bottom w:w="100" w:type="dxa"/>
              <w:right w:w="100" w:type="dxa"/>
            </w:tcMar>
          </w:tcPr>
          <w:p w14:paraId="35D0A9B2"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Cs/>
                <w:sz w:val="24"/>
                <w:szCs w:val="24"/>
                <w:lang w:eastAsia="pl-PL"/>
              </w:rPr>
              <w:t>15%</w:t>
            </w:r>
          </w:p>
        </w:tc>
        <w:tc>
          <w:tcPr>
            <w:tcW w:w="1453" w:type="dxa"/>
            <w:tcBorders>
              <w:top w:val="nil"/>
              <w:left w:val="nil"/>
              <w:bottom w:val="single" w:sz="8" w:space="0" w:color="000000"/>
              <w:right w:val="single" w:sz="8" w:space="0" w:color="000000"/>
            </w:tcBorders>
            <w:tcMar>
              <w:top w:w="100" w:type="dxa"/>
              <w:left w:w="100" w:type="dxa"/>
              <w:bottom w:w="100" w:type="dxa"/>
              <w:right w:w="100" w:type="dxa"/>
            </w:tcMar>
          </w:tcPr>
          <w:p w14:paraId="210AD195" w14:textId="77777777" w:rsidR="002D27B4" w:rsidRPr="002D27B4" w:rsidRDefault="002D27B4" w:rsidP="00056495">
            <w:pPr>
              <w:spacing w:after="0" w:line="240" w:lineRule="auto"/>
              <w:jc w:val="center"/>
              <w:rPr>
                <w:rFonts w:ascii="Times New Roman" w:hAnsi="Times New Roman" w:cs="Times New Roman"/>
                <w:sz w:val="24"/>
                <w:szCs w:val="24"/>
              </w:rPr>
            </w:pPr>
            <w:r w:rsidRPr="002D27B4">
              <w:rPr>
                <w:rFonts w:ascii="Times New Roman" w:hAnsi="Times New Roman" w:cs="Times New Roman"/>
                <w:sz w:val="24"/>
                <w:szCs w:val="24"/>
              </w:rPr>
              <w:t>-</w:t>
            </w:r>
          </w:p>
        </w:tc>
      </w:tr>
      <w:tr w:rsidR="002D27B4" w:rsidRPr="002D27B4" w14:paraId="64D296AB" w14:textId="77777777" w:rsidTr="00056495">
        <w:trPr>
          <w:trHeight w:val="284"/>
        </w:trPr>
        <w:tc>
          <w:tcPr>
            <w:tcW w:w="2910" w:type="dxa"/>
            <w:tcBorders>
              <w:top w:val="nil"/>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14:paraId="065993FE" w14:textId="77777777" w:rsidR="002D27B4" w:rsidRPr="002D27B4" w:rsidRDefault="002D27B4" w:rsidP="002D27B4">
            <w:pPr>
              <w:spacing w:after="0" w:line="240" w:lineRule="auto"/>
              <w:jc w:val="both"/>
              <w:rPr>
                <w:rFonts w:ascii="Times New Roman" w:hAnsi="Times New Roman" w:cs="Times New Roman"/>
                <w:b/>
                <w:sz w:val="24"/>
                <w:szCs w:val="24"/>
              </w:rPr>
            </w:pPr>
            <w:r w:rsidRPr="002D27B4">
              <w:rPr>
                <w:rFonts w:ascii="Times New Roman" w:hAnsi="Times New Roman" w:cs="Times New Roman"/>
                <w:b/>
                <w:sz w:val="24"/>
                <w:szCs w:val="24"/>
              </w:rPr>
              <w:t>wynik średni</w:t>
            </w:r>
          </w:p>
        </w:tc>
        <w:tc>
          <w:tcPr>
            <w:tcW w:w="1563"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358F36F7"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
                <w:bCs/>
                <w:sz w:val="24"/>
                <w:szCs w:val="24"/>
                <w:lang w:eastAsia="pl-PL"/>
              </w:rPr>
              <w:t>58%</w:t>
            </w:r>
          </w:p>
        </w:tc>
        <w:tc>
          <w:tcPr>
            <w:tcW w:w="1563" w:type="dxa"/>
            <w:tcBorders>
              <w:top w:val="nil"/>
              <w:left w:val="nil"/>
              <w:bottom w:val="single" w:sz="8" w:space="0" w:color="000000"/>
              <w:right w:val="single" w:sz="8" w:space="0" w:color="000000"/>
            </w:tcBorders>
            <w:tcMar>
              <w:top w:w="100" w:type="dxa"/>
              <w:left w:w="100" w:type="dxa"/>
              <w:bottom w:w="100" w:type="dxa"/>
              <w:right w:w="100" w:type="dxa"/>
            </w:tcMar>
          </w:tcPr>
          <w:p w14:paraId="523C6457"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
                <w:bCs/>
                <w:sz w:val="24"/>
                <w:szCs w:val="24"/>
                <w:lang w:eastAsia="pl-PL"/>
              </w:rPr>
              <w:t>49%</w:t>
            </w:r>
          </w:p>
        </w:tc>
        <w:tc>
          <w:tcPr>
            <w:tcW w:w="1563" w:type="dxa"/>
            <w:tcBorders>
              <w:top w:val="nil"/>
              <w:left w:val="nil"/>
              <w:bottom w:val="single" w:sz="8" w:space="0" w:color="000000"/>
              <w:right w:val="single" w:sz="8" w:space="0" w:color="000000"/>
            </w:tcBorders>
            <w:tcMar>
              <w:top w:w="100" w:type="dxa"/>
              <w:left w:w="100" w:type="dxa"/>
              <w:bottom w:w="100" w:type="dxa"/>
              <w:right w:w="100" w:type="dxa"/>
            </w:tcMar>
          </w:tcPr>
          <w:p w14:paraId="71E249CD"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
                <w:bCs/>
                <w:sz w:val="24"/>
                <w:szCs w:val="24"/>
                <w:lang w:eastAsia="pl-PL"/>
              </w:rPr>
              <w:t>60 %</w:t>
            </w:r>
          </w:p>
        </w:tc>
        <w:tc>
          <w:tcPr>
            <w:tcW w:w="145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1362267" w14:textId="77777777" w:rsidR="002D27B4" w:rsidRPr="002D27B4" w:rsidRDefault="002D27B4" w:rsidP="00056495">
            <w:pPr>
              <w:spacing w:after="0" w:line="240" w:lineRule="auto"/>
              <w:jc w:val="center"/>
              <w:rPr>
                <w:rFonts w:ascii="Times New Roman" w:hAnsi="Times New Roman" w:cs="Times New Roman"/>
                <w:sz w:val="24"/>
                <w:szCs w:val="24"/>
              </w:rPr>
            </w:pPr>
            <w:r w:rsidRPr="002D27B4">
              <w:rPr>
                <w:rFonts w:ascii="Times New Roman" w:hAnsi="Times New Roman" w:cs="Times New Roman"/>
                <w:sz w:val="24"/>
                <w:szCs w:val="24"/>
              </w:rPr>
              <w:t>-</w:t>
            </w:r>
          </w:p>
        </w:tc>
      </w:tr>
      <w:tr w:rsidR="002D27B4" w:rsidRPr="002D27B4" w14:paraId="5002CFF2" w14:textId="77777777" w:rsidTr="00056495">
        <w:trPr>
          <w:trHeight w:val="284"/>
        </w:trPr>
        <w:tc>
          <w:tcPr>
            <w:tcW w:w="2910" w:type="dxa"/>
            <w:tcBorders>
              <w:top w:val="nil"/>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14:paraId="7DEB025F" w14:textId="77777777" w:rsidR="002D27B4" w:rsidRPr="002D27B4" w:rsidRDefault="002D27B4" w:rsidP="002D27B4">
            <w:pPr>
              <w:spacing w:after="0" w:line="240" w:lineRule="auto"/>
              <w:jc w:val="both"/>
              <w:rPr>
                <w:rFonts w:ascii="Times New Roman" w:hAnsi="Times New Roman" w:cs="Times New Roman"/>
                <w:b/>
                <w:sz w:val="24"/>
                <w:szCs w:val="24"/>
              </w:rPr>
            </w:pPr>
            <w:r w:rsidRPr="002D27B4">
              <w:rPr>
                <w:rFonts w:ascii="Times New Roman" w:hAnsi="Times New Roman" w:cs="Times New Roman"/>
                <w:b/>
                <w:sz w:val="24"/>
                <w:szCs w:val="24"/>
              </w:rPr>
              <w:t xml:space="preserve">skala </w:t>
            </w:r>
            <w:proofErr w:type="spellStart"/>
            <w:r w:rsidRPr="002D27B4">
              <w:rPr>
                <w:rFonts w:ascii="Times New Roman" w:hAnsi="Times New Roman" w:cs="Times New Roman"/>
                <w:b/>
                <w:sz w:val="24"/>
                <w:szCs w:val="24"/>
              </w:rPr>
              <w:t>staninowa</w:t>
            </w:r>
            <w:proofErr w:type="spellEnd"/>
          </w:p>
        </w:tc>
        <w:tc>
          <w:tcPr>
            <w:tcW w:w="1563"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3BC6F810"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
                <w:bCs/>
                <w:sz w:val="24"/>
                <w:szCs w:val="24"/>
                <w:lang w:eastAsia="pl-PL"/>
              </w:rPr>
              <w:t>5</w:t>
            </w:r>
          </w:p>
        </w:tc>
        <w:tc>
          <w:tcPr>
            <w:tcW w:w="1563" w:type="dxa"/>
            <w:tcBorders>
              <w:top w:val="nil"/>
              <w:left w:val="nil"/>
              <w:bottom w:val="single" w:sz="8" w:space="0" w:color="000000"/>
              <w:right w:val="single" w:sz="8" w:space="0" w:color="000000"/>
            </w:tcBorders>
            <w:tcMar>
              <w:top w:w="100" w:type="dxa"/>
              <w:left w:w="100" w:type="dxa"/>
              <w:bottom w:w="100" w:type="dxa"/>
              <w:right w:w="100" w:type="dxa"/>
            </w:tcMar>
          </w:tcPr>
          <w:p w14:paraId="5B2759E6"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
                <w:bCs/>
                <w:sz w:val="24"/>
                <w:szCs w:val="24"/>
                <w:lang w:eastAsia="pl-PL"/>
              </w:rPr>
              <w:t>4</w:t>
            </w:r>
          </w:p>
        </w:tc>
        <w:tc>
          <w:tcPr>
            <w:tcW w:w="1563" w:type="dxa"/>
            <w:tcBorders>
              <w:top w:val="nil"/>
              <w:left w:val="nil"/>
              <w:bottom w:val="single" w:sz="8" w:space="0" w:color="000000"/>
              <w:right w:val="single" w:sz="8" w:space="0" w:color="000000"/>
            </w:tcBorders>
            <w:tcMar>
              <w:top w:w="100" w:type="dxa"/>
              <w:left w:w="100" w:type="dxa"/>
              <w:bottom w:w="100" w:type="dxa"/>
              <w:right w:w="100" w:type="dxa"/>
            </w:tcMar>
          </w:tcPr>
          <w:p w14:paraId="0FB0AF77"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
                <w:bCs/>
                <w:sz w:val="24"/>
                <w:szCs w:val="24"/>
                <w:lang w:eastAsia="pl-PL"/>
              </w:rPr>
              <w:t>5</w:t>
            </w:r>
          </w:p>
        </w:tc>
        <w:tc>
          <w:tcPr>
            <w:tcW w:w="145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84812B8" w14:textId="77777777" w:rsidR="002D27B4" w:rsidRPr="002D27B4" w:rsidRDefault="002D27B4" w:rsidP="00056495">
            <w:pPr>
              <w:spacing w:after="0" w:line="240" w:lineRule="auto"/>
              <w:jc w:val="center"/>
              <w:rPr>
                <w:rFonts w:ascii="Times New Roman" w:hAnsi="Times New Roman" w:cs="Times New Roman"/>
                <w:sz w:val="24"/>
                <w:szCs w:val="24"/>
              </w:rPr>
            </w:pPr>
            <w:r w:rsidRPr="002D27B4">
              <w:rPr>
                <w:rFonts w:ascii="Times New Roman" w:hAnsi="Times New Roman" w:cs="Times New Roman"/>
                <w:sz w:val="24"/>
                <w:szCs w:val="24"/>
              </w:rPr>
              <w:t>-</w:t>
            </w:r>
          </w:p>
        </w:tc>
      </w:tr>
      <w:tr w:rsidR="002D27B4" w:rsidRPr="002D27B4" w14:paraId="708E3F7A" w14:textId="77777777" w:rsidTr="00056495">
        <w:trPr>
          <w:trHeight w:val="284"/>
        </w:trPr>
        <w:tc>
          <w:tcPr>
            <w:tcW w:w="2910" w:type="dxa"/>
            <w:tcBorders>
              <w:top w:val="nil"/>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14:paraId="16F04C1C" w14:textId="77777777" w:rsidR="002D27B4" w:rsidRPr="002D27B4" w:rsidRDefault="002D27B4" w:rsidP="002D27B4">
            <w:pPr>
              <w:spacing w:after="0" w:line="240" w:lineRule="auto"/>
              <w:jc w:val="both"/>
              <w:rPr>
                <w:rFonts w:ascii="Times New Roman" w:hAnsi="Times New Roman" w:cs="Times New Roman"/>
                <w:b/>
                <w:sz w:val="24"/>
                <w:szCs w:val="24"/>
              </w:rPr>
            </w:pPr>
            <w:r w:rsidRPr="002D27B4">
              <w:rPr>
                <w:rFonts w:ascii="Times New Roman" w:hAnsi="Times New Roman" w:cs="Times New Roman"/>
                <w:b/>
                <w:sz w:val="24"/>
                <w:szCs w:val="24"/>
              </w:rPr>
              <w:t>gmina</w:t>
            </w:r>
          </w:p>
        </w:tc>
        <w:tc>
          <w:tcPr>
            <w:tcW w:w="1563"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1BA495CE"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Cs/>
                <w:sz w:val="24"/>
                <w:szCs w:val="24"/>
                <w:lang w:eastAsia="pl-PL"/>
              </w:rPr>
              <w:t>43%</w:t>
            </w:r>
          </w:p>
        </w:tc>
        <w:tc>
          <w:tcPr>
            <w:tcW w:w="1563" w:type="dxa"/>
            <w:tcBorders>
              <w:top w:val="nil"/>
              <w:left w:val="nil"/>
              <w:bottom w:val="single" w:sz="8" w:space="0" w:color="000000"/>
              <w:right w:val="single" w:sz="8" w:space="0" w:color="000000"/>
            </w:tcBorders>
            <w:tcMar>
              <w:top w:w="100" w:type="dxa"/>
              <w:left w:w="100" w:type="dxa"/>
              <w:bottom w:w="100" w:type="dxa"/>
              <w:right w:w="100" w:type="dxa"/>
            </w:tcMar>
          </w:tcPr>
          <w:p w14:paraId="1413CC31"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Cs/>
                <w:sz w:val="24"/>
                <w:szCs w:val="24"/>
                <w:lang w:eastAsia="pl-PL"/>
              </w:rPr>
              <w:t>39%</w:t>
            </w:r>
          </w:p>
        </w:tc>
        <w:tc>
          <w:tcPr>
            <w:tcW w:w="1563" w:type="dxa"/>
            <w:tcBorders>
              <w:top w:val="nil"/>
              <w:left w:val="nil"/>
              <w:bottom w:val="single" w:sz="8" w:space="0" w:color="000000"/>
              <w:right w:val="single" w:sz="8" w:space="0" w:color="000000"/>
            </w:tcBorders>
            <w:tcMar>
              <w:top w:w="100" w:type="dxa"/>
              <w:left w:w="100" w:type="dxa"/>
              <w:bottom w:w="100" w:type="dxa"/>
              <w:right w:w="100" w:type="dxa"/>
            </w:tcMar>
          </w:tcPr>
          <w:p w14:paraId="568D2ACC"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Cs/>
                <w:sz w:val="24"/>
                <w:szCs w:val="24"/>
                <w:lang w:eastAsia="pl-PL"/>
              </w:rPr>
              <w:t>45%</w:t>
            </w:r>
          </w:p>
        </w:tc>
        <w:tc>
          <w:tcPr>
            <w:tcW w:w="145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0AFBA64" w14:textId="77777777" w:rsidR="002D27B4" w:rsidRPr="002D27B4" w:rsidRDefault="002D27B4" w:rsidP="00056495">
            <w:pPr>
              <w:spacing w:after="0" w:line="240" w:lineRule="auto"/>
              <w:jc w:val="center"/>
              <w:rPr>
                <w:rFonts w:ascii="Times New Roman" w:hAnsi="Times New Roman" w:cs="Times New Roman"/>
                <w:sz w:val="24"/>
                <w:szCs w:val="24"/>
              </w:rPr>
            </w:pPr>
            <w:r w:rsidRPr="002D27B4">
              <w:rPr>
                <w:rFonts w:ascii="Times New Roman" w:hAnsi="Times New Roman" w:cs="Times New Roman"/>
                <w:sz w:val="24"/>
                <w:szCs w:val="24"/>
              </w:rPr>
              <w:t>-</w:t>
            </w:r>
          </w:p>
        </w:tc>
      </w:tr>
      <w:tr w:rsidR="002D27B4" w:rsidRPr="002D27B4" w14:paraId="353BDDF0" w14:textId="77777777" w:rsidTr="00056495">
        <w:trPr>
          <w:trHeight w:val="284"/>
        </w:trPr>
        <w:tc>
          <w:tcPr>
            <w:tcW w:w="2910" w:type="dxa"/>
            <w:tcBorders>
              <w:top w:val="nil"/>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14:paraId="1C263185" w14:textId="77777777" w:rsidR="002D27B4" w:rsidRPr="002D27B4" w:rsidRDefault="002D27B4" w:rsidP="002D27B4">
            <w:pPr>
              <w:spacing w:after="0" w:line="240" w:lineRule="auto"/>
              <w:jc w:val="both"/>
              <w:rPr>
                <w:rFonts w:ascii="Times New Roman" w:hAnsi="Times New Roman" w:cs="Times New Roman"/>
                <w:b/>
                <w:sz w:val="24"/>
                <w:szCs w:val="24"/>
              </w:rPr>
            </w:pPr>
            <w:r w:rsidRPr="002D27B4">
              <w:rPr>
                <w:rFonts w:ascii="Times New Roman" w:hAnsi="Times New Roman" w:cs="Times New Roman"/>
                <w:b/>
                <w:sz w:val="24"/>
                <w:szCs w:val="24"/>
              </w:rPr>
              <w:t>powiat</w:t>
            </w:r>
          </w:p>
        </w:tc>
        <w:tc>
          <w:tcPr>
            <w:tcW w:w="1563"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004686A0"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Cs/>
                <w:sz w:val="24"/>
                <w:szCs w:val="24"/>
                <w:lang w:eastAsia="pl-PL"/>
              </w:rPr>
              <w:t>55%</w:t>
            </w:r>
          </w:p>
        </w:tc>
        <w:tc>
          <w:tcPr>
            <w:tcW w:w="1563" w:type="dxa"/>
            <w:tcBorders>
              <w:top w:val="nil"/>
              <w:left w:val="nil"/>
              <w:bottom w:val="single" w:sz="8" w:space="0" w:color="000000"/>
              <w:right w:val="single" w:sz="8" w:space="0" w:color="000000"/>
            </w:tcBorders>
            <w:tcMar>
              <w:top w:w="100" w:type="dxa"/>
              <w:left w:w="100" w:type="dxa"/>
              <w:bottom w:w="100" w:type="dxa"/>
              <w:right w:w="100" w:type="dxa"/>
            </w:tcMar>
          </w:tcPr>
          <w:p w14:paraId="2CA74A4B"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Cs/>
                <w:sz w:val="24"/>
                <w:szCs w:val="24"/>
                <w:lang w:eastAsia="pl-PL"/>
              </w:rPr>
              <w:t>47%</w:t>
            </w:r>
          </w:p>
        </w:tc>
        <w:tc>
          <w:tcPr>
            <w:tcW w:w="1563" w:type="dxa"/>
            <w:tcBorders>
              <w:top w:val="nil"/>
              <w:left w:val="nil"/>
              <w:bottom w:val="single" w:sz="8" w:space="0" w:color="000000"/>
              <w:right w:val="single" w:sz="8" w:space="0" w:color="000000"/>
            </w:tcBorders>
            <w:tcMar>
              <w:top w:w="100" w:type="dxa"/>
              <w:left w:w="100" w:type="dxa"/>
              <w:bottom w:w="100" w:type="dxa"/>
              <w:right w:w="100" w:type="dxa"/>
            </w:tcMar>
          </w:tcPr>
          <w:p w14:paraId="28D9F27F"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Cs/>
                <w:sz w:val="24"/>
                <w:szCs w:val="24"/>
                <w:lang w:eastAsia="pl-PL"/>
              </w:rPr>
              <w:t>61%</w:t>
            </w:r>
          </w:p>
        </w:tc>
        <w:tc>
          <w:tcPr>
            <w:tcW w:w="145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C38AC6E" w14:textId="77777777" w:rsidR="002D27B4" w:rsidRPr="002D27B4" w:rsidRDefault="002D27B4" w:rsidP="00056495">
            <w:pPr>
              <w:spacing w:after="0" w:line="240" w:lineRule="auto"/>
              <w:jc w:val="center"/>
              <w:rPr>
                <w:rFonts w:ascii="Times New Roman" w:hAnsi="Times New Roman" w:cs="Times New Roman"/>
                <w:sz w:val="24"/>
                <w:szCs w:val="24"/>
              </w:rPr>
            </w:pPr>
            <w:r w:rsidRPr="002D27B4">
              <w:rPr>
                <w:rFonts w:ascii="Times New Roman" w:hAnsi="Times New Roman" w:cs="Times New Roman"/>
                <w:sz w:val="24"/>
                <w:szCs w:val="24"/>
              </w:rPr>
              <w:t>-</w:t>
            </w:r>
          </w:p>
        </w:tc>
      </w:tr>
      <w:tr w:rsidR="002D27B4" w:rsidRPr="002D27B4" w14:paraId="37C3AE4A" w14:textId="77777777" w:rsidTr="00056495">
        <w:trPr>
          <w:trHeight w:val="284"/>
        </w:trPr>
        <w:tc>
          <w:tcPr>
            <w:tcW w:w="2910" w:type="dxa"/>
            <w:tcBorders>
              <w:top w:val="nil"/>
              <w:left w:val="single" w:sz="8" w:space="0" w:color="000000"/>
              <w:bottom w:val="single" w:sz="8" w:space="0" w:color="000000"/>
              <w:right w:val="single" w:sz="4" w:space="0" w:color="auto"/>
            </w:tcBorders>
            <w:tcMar>
              <w:top w:w="100" w:type="dxa"/>
              <w:left w:w="100" w:type="dxa"/>
              <w:bottom w:w="100" w:type="dxa"/>
              <w:right w:w="100" w:type="dxa"/>
            </w:tcMar>
            <w:vAlign w:val="center"/>
            <w:hideMark/>
          </w:tcPr>
          <w:p w14:paraId="54BE2231" w14:textId="77777777" w:rsidR="002D27B4" w:rsidRPr="002D27B4" w:rsidRDefault="002D27B4" w:rsidP="002D27B4">
            <w:pPr>
              <w:spacing w:after="0" w:line="240" w:lineRule="auto"/>
              <w:jc w:val="both"/>
              <w:rPr>
                <w:rFonts w:ascii="Times New Roman" w:hAnsi="Times New Roman" w:cs="Times New Roman"/>
                <w:b/>
                <w:sz w:val="24"/>
                <w:szCs w:val="24"/>
              </w:rPr>
            </w:pPr>
            <w:r w:rsidRPr="002D27B4">
              <w:rPr>
                <w:rFonts w:ascii="Times New Roman" w:hAnsi="Times New Roman" w:cs="Times New Roman"/>
                <w:b/>
                <w:sz w:val="24"/>
                <w:szCs w:val="24"/>
              </w:rPr>
              <w:t>województwo</w:t>
            </w:r>
          </w:p>
        </w:tc>
        <w:tc>
          <w:tcPr>
            <w:tcW w:w="1563" w:type="dxa"/>
            <w:tcBorders>
              <w:top w:val="nil"/>
              <w:left w:val="single" w:sz="4" w:space="0" w:color="auto"/>
              <w:bottom w:val="single" w:sz="8" w:space="0" w:color="000000"/>
              <w:right w:val="single" w:sz="8" w:space="0" w:color="000000"/>
            </w:tcBorders>
            <w:tcMar>
              <w:top w:w="100" w:type="dxa"/>
              <w:left w:w="100" w:type="dxa"/>
              <w:bottom w:w="100" w:type="dxa"/>
              <w:right w:w="100" w:type="dxa"/>
            </w:tcMar>
          </w:tcPr>
          <w:p w14:paraId="1D32A21F"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Cs/>
                <w:sz w:val="24"/>
                <w:szCs w:val="24"/>
                <w:lang w:eastAsia="pl-PL"/>
              </w:rPr>
              <w:t>59%</w:t>
            </w:r>
          </w:p>
        </w:tc>
        <w:tc>
          <w:tcPr>
            <w:tcW w:w="1563" w:type="dxa"/>
            <w:tcBorders>
              <w:top w:val="nil"/>
              <w:left w:val="nil"/>
              <w:bottom w:val="single" w:sz="8" w:space="0" w:color="000000"/>
              <w:right w:val="single" w:sz="8" w:space="0" w:color="000000"/>
            </w:tcBorders>
            <w:tcMar>
              <w:top w:w="100" w:type="dxa"/>
              <w:left w:w="100" w:type="dxa"/>
              <w:bottom w:w="100" w:type="dxa"/>
              <w:right w:w="100" w:type="dxa"/>
            </w:tcMar>
          </w:tcPr>
          <w:p w14:paraId="3A823D74"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Cs/>
                <w:sz w:val="24"/>
                <w:szCs w:val="24"/>
                <w:lang w:eastAsia="pl-PL"/>
              </w:rPr>
              <w:t>56%</w:t>
            </w:r>
          </w:p>
        </w:tc>
        <w:tc>
          <w:tcPr>
            <w:tcW w:w="1563" w:type="dxa"/>
            <w:tcBorders>
              <w:top w:val="nil"/>
              <w:left w:val="nil"/>
              <w:bottom w:val="single" w:sz="8" w:space="0" w:color="000000"/>
              <w:right w:val="single" w:sz="8" w:space="0" w:color="000000"/>
            </w:tcBorders>
            <w:tcMar>
              <w:top w:w="100" w:type="dxa"/>
              <w:left w:w="100" w:type="dxa"/>
              <w:bottom w:w="100" w:type="dxa"/>
              <w:right w:w="100" w:type="dxa"/>
            </w:tcMar>
          </w:tcPr>
          <w:p w14:paraId="317C5BD7" w14:textId="77777777" w:rsidR="002D27B4" w:rsidRPr="002D27B4" w:rsidRDefault="002D27B4" w:rsidP="00056495">
            <w:pPr>
              <w:spacing w:after="0" w:line="276" w:lineRule="auto"/>
              <w:jc w:val="center"/>
              <w:textAlignment w:val="baseline"/>
              <w:rPr>
                <w:rFonts w:ascii="Times New Roman" w:eastAsia="Times New Roman" w:hAnsi="Times New Roman" w:cs="Times New Roman"/>
                <w:b/>
                <w:bCs/>
                <w:sz w:val="24"/>
                <w:szCs w:val="24"/>
                <w:lang w:eastAsia="pl-PL"/>
              </w:rPr>
            </w:pPr>
            <w:r w:rsidRPr="002D27B4">
              <w:rPr>
                <w:rFonts w:ascii="Times New Roman" w:eastAsia="Times New Roman" w:hAnsi="Times New Roman" w:cs="Times New Roman"/>
                <w:bCs/>
                <w:sz w:val="24"/>
                <w:szCs w:val="24"/>
                <w:lang w:eastAsia="pl-PL"/>
              </w:rPr>
              <w:t>67 %</w:t>
            </w:r>
          </w:p>
        </w:tc>
        <w:tc>
          <w:tcPr>
            <w:tcW w:w="1453"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ADC12A3" w14:textId="77777777" w:rsidR="002D27B4" w:rsidRPr="002D27B4" w:rsidRDefault="002D27B4" w:rsidP="00056495">
            <w:pPr>
              <w:spacing w:after="0" w:line="240" w:lineRule="auto"/>
              <w:jc w:val="center"/>
              <w:rPr>
                <w:rFonts w:ascii="Times New Roman" w:hAnsi="Times New Roman" w:cs="Times New Roman"/>
                <w:sz w:val="24"/>
                <w:szCs w:val="24"/>
              </w:rPr>
            </w:pPr>
            <w:r w:rsidRPr="002D27B4">
              <w:rPr>
                <w:rFonts w:ascii="Times New Roman" w:hAnsi="Times New Roman" w:cs="Times New Roman"/>
                <w:sz w:val="24"/>
                <w:szCs w:val="24"/>
              </w:rPr>
              <w:t>-</w:t>
            </w:r>
          </w:p>
        </w:tc>
      </w:tr>
    </w:tbl>
    <w:p w14:paraId="690213C3" w14:textId="77777777" w:rsidR="002D27B4" w:rsidRPr="00A25B04" w:rsidRDefault="002D27B4" w:rsidP="002D27B4">
      <w:pPr>
        <w:spacing w:line="276" w:lineRule="auto"/>
        <w:ind w:left="360"/>
        <w:jc w:val="both"/>
        <w:rPr>
          <w:rFonts w:ascii="Times New Roman" w:hAnsi="Times New Roman" w:cs="Times New Roman"/>
          <w:b/>
          <w:iCs/>
          <w:sz w:val="24"/>
          <w:szCs w:val="24"/>
        </w:rPr>
      </w:pPr>
    </w:p>
    <w:p w14:paraId="0FBD199A" w14:textId="1F22C7FC" w:rsidR="002D27B4" w:rsidRPr="00A25B04" w:rsidRDefault="002D27B4" w:rsidP="00A25B04">
      <w:pPr>
        <w:spacing w:after="0" w:line="240" w:lineRule="auto"/>
        <w:jc w:val="both"/>
        <w:rPr>
          <w:rFonts w:ascii="Times New Roman" w:hAnsi="Times New Roman" w:cs="Times New Roman"/>
          <w:b/>
          <w:iCs/>
          <w:sz w:val="24"/>
          <w:szCs w:val="24"/>
        </w:rPr>
      </w:pPr>
      <w:r w:rsidRPr="00A25B04">
        <w:rPr>
          <w:rFonts w:ascii="Times New Roman" w:hAnsi="Times New Roman" w:cs="Times New Roman"/>
          <w:b/>
          <w:iCs/>
          <w:sz w:val="24"/>
          <w:szCs w:val="24"/>
        </w:rPr>
        <w:t xml:space="preserve">Oferta edukacyjna szkoły w zakresie zajęć dodatkowych, w tym zajęć dla uczniów </w:t>
      </w:r>
      <w:r w:rsidR="00A25B04">
        <w:rPr>
          <w:rFonts w:ascii="Times New Roman" w:hAnsi="Times New Roman" w:cs="Times New Roman"/>
          <w:b/>
          <w:iCs/>
          <w:sz w:val="24"/>
          <w:szCs w:val="24"/>
        </w:rPr>
        <w:br/>
      </w:r>
      <w:r w:rsidRPr="00A25B04">
        <w:rPr>
          <w:rFonts w:ascii="Times New Roman" w:hAnsi="Times New Roman" w:cs="Times New Roman"/>
          <w:b/>
          <w:iCs/>
          <w:sz w:val="24"/>
          <w:szCs w:val="24"/>
        </w:rPr>
        <w:t>ze specjalnymi potrzebami edukacyjnymi</w:t>
      </w:r>
    </w:p>
    <w:p w14:paraId="648BE2CA" w14:textId="77777777" w:rsidR="002D27B4" w:rsidRPr="002D27B4" w:rsidRDefault="002D27B4" w:rsidP="00A25B04">
      <w:pPr>
        <w:spacing w:before="240" w:after="240" w:line="240" w:lineRule="auto"/>
        <w:jc w:val="both"/>
        <w:rPr>
          <w:rFonts w:ascii="Times New Roman" w:eastAsia="Times New Roman" w:hAnsi="Times New Roman" w:cs="Times New Roman"/>
          <w:b/>
          <w:bCs/>
          <w:color w:val="000000"/>
          <w:sz w:val="24"/>
          <w:szCs w:val="24"/>
          <w:u w:val="single"/>
        </w:rPr>
      </w:pPr>
      <w:r w:rsidRPr="002D27B4">
        <w:rPr>
          <w:rFonts w:ascii="Times New Roman" w:eastAsia="Times New Roman" w:hAnsi="Times New Roman" w:cs="Times New Roman"/>
          <w:b/>
          <w:bCs/>
          <w:color w:val="000000"/>
          <w:sz w:val="24"/>
          <w:szCs w:val="24"/>
          <w:u w:val="single"/>
        </w:rPr>
        <w:t>Zajęcia dla uczniów uzdolnionych:</w:t>
      </w:r>
    </w:p>
    <w:p w14:paraId="658841E9" w14:textId="77777777" w:rsidR="002D27B4" w:rsidRPr="002D27B4" w:rsidRDefault="002D27B4" w:rsidP="00A25B04">
      <w:pPr>
        <w:pStyle w:val="Bezodstpw"/>
        <w:jc w:val="both"/>
        <w:rPr>
          <w:rFonts w:ascii="Times New Roman" w:hAnsi="Times New Roman"/>
          <w:sz w:val="24"/>
          <w:szCs w:val="24"/>
        </w:rPr>
      </w:pPr>
      <w:r w:rsidRPr="002D27B4">
        <w:rPr>
          <w:rFonts w:ascii="Times New Roman" w:hAnsi="Times New Roman"/>
          <w:sz w:val="24"/>
          <w:szCs w:val="24"/>
        </w:rPr>
        <w:t>- zajęcia rozwijające (plastyczne) dla uczniów klasy II (21/22)</w:t>
      </w:r>
    </w:p>
    <w:p w14:paraId="37558261" w14:textId="77777777" w:rsidR="002D27B4" w:rsidRPr="002D27B4" w:rsidRDefault="002D27B4" w:rsidP="00A25B04">
      <w:pPr>
        <w:pStyle w:val="Bezodstpw"/>
        <w:jc w:val="both"/>
        <w:rPr>
          <w:rFonts w:ascii="Times New Roman" w:hAnsi="Times New Roman"/>
          <w:sz w:val="24"/>
          <w:szCs w:val="24"/>
        </w:rPr>
      </w:pPr>
      <w:r w:rsidRPr="002D27B4">
        <w:rPr>
          <w:rFonts w:ascii="Times New Roman" w:hAnsi="Times New Roman"/>
          <w:sz w:val="24"/>
          <w:szCs w:val="24"/>
        </w:rPr>
        <w:t>- zajęcia rozwijające (plastyczne) dla uczniów klasy III (22/23)</w:t>
      </w:r>
    </w:p>
    <w:p w14:paraId="66778AF1" w14:textId="77777777" w:rsidR="002D27B4" w:rsidRPr="002D27B4" w:rsidRDefault="002D27B4" w:rsidP="00A25B04">
      <w:pPr>
        <w:pStyle w:val="Bezodstpw"/>
        <w:jc w:val="both"/>
        <w:rPr>
          <w:rFonts w:ascii="Times New Roman" w:hAnsi="Times New Roman"/>
          <w:sz w:val="24"/>
          <w:szCs w:val="24"/>
        </w:rPr>
      </w:pPr>
      <w:r w:rsidRPr="002D27B4">
        <w:rPr>
          <w:rFonts w:ascii="Times New Roman" w:hAnsi="Times New Roman"/>
          <w:sz w:val="24"/>
          <w:szCs w:val="24"/>
        </w:rPr>
        <w:t xml:space="preserve">- zajęcia rozwijające (plastyczne) dla klasy IV (21/22) </w:t>
      </w:r>
    </w:p>
    <w:p w14:paraId="131A393D" w14:textId="77777777" w:rsidR="002D27B4" w:rsidRPr="002D27B4" w:rsidRDefault="002D27B4" w:rsidP="00A25B04">
      <w:pPr>
        <w:pStyle w:val="Bezodstpw"/>
        <w:jc w:val="both"/>
        <w:rPr>
          <w:rFonts w:ascii="Times New Roman" w:hAnsi="Times New Roman"/>
          <w:sz w:val="24"/>
          <w:szCs w:val="24"/>
        </w:rPr>
      </w:pPr>
      <w:r w:rsidRPr="002D27B4">
        <w:rPr>
          <w:rFonts w:ascii="Times New Roman" w:hAnsi="Times New Roman"/>
          <w:sz w:val="24"/>
          <w:szCs w:val="24"/>
        </w:rPr>
        <w:t>- zajęcia taneczne dla uczniów klas I-III</w:t>
      </w:r>
    </w:p>
    <w:p w14:paraId="70128C09" w14:textId="77777777" w:rsidR="002D27B4" w:rsidRPr="002D27B4" w:rsidRDefault="002D27B4" w:rsidP="00A25B04">
      <w:pPr>
        <w:pStyle w:val="Bezodstpw"/>
        <w:jc w:val="both"/>
        <w:rPr>
          <w:rFonts w:ascii="Times New Roman" w:hAnsi="Times New Roman"/>
          <w:sz w:val="24"/>
          <w:szCs w:val="24"/>
        </w:rPr>
      </w:pPr>
      <w:r w:rsidRPr="002D27B4">
        <w:rPr>
          <w:rFonts w:ascii="Times New Roman" w:hAnsi="Times New Roman"/>
          <w:sz w:val="24"/>
          <w:szCs w:val="24"/>
        </w:rPr>
        <w:t>- zajęcia szachowe dla uczniów klasy VI (21/22) i V-VII (22/23)</w:t>
      </w:r>
    </w:p>
    <w:p w14:paraId="12931BED" w14:textId="77777777" w:rsidR="002D27B4" w:rsidRPr="002D27B4" w:rsidRDefault="002D27B4" w:rsidP="00A25B04">
      <w:pPr>
        <w:pStyle w:val="Bezodstpw"/>
        <w:jc w:val="both"/>
        <w:rPr>
          <w:rFonts w:ascii="Times New Roman" w:hAnsi="Times New Roman"/>
          <w:sz w:val="24"/>
          <w:szCs w:val="24"/>
        </w:rPr>
      </w:pPr>
      <w:r w:rsidRPr="002D27B4">
        <w:rPr>
          <w:rFonts w:ascii="Times New Roman" w:hAnsi="Times New Roman"/>
          <w:sz w:val="24"/>
          <w:szCs w:val="24"/>
        </w:rPr>
        <w:t>- zajęcia rekreacyjno-sportowe „Sport Club” dla uczniów klasy II (21/22) i III (22/23)</w:t>
      </w:r>
    </w:p>
    <w:p w14:paraId="30A300E1" w14:textId="77777777" w:rsidR="002D27B4" w:rsidRPr="002D27B4" w:rsidRDefault="002D27B4" w:rsidP="002D27B4">
      <w:pPr>
        <w:pStyle w:val="Bezodstpw"/>
        <w:spacing w:line="276" w:lineRule="auto"/>
        <w:jc w:val="both"/>
        <w:rPr>
          <w:rFonts w:ascii="Times New Roman" w:hAnsi="Times New Roman"/>
          <w:sz w:val="24"/>
          <w:szCs w:val="24"/>
        </w:rPr>
      </w:pPr>
    </w:p>
    <w:p w14:paraId="786590E6" w14:textId="77777777" w:rsidR="002D27B4" w:rsidRPr="002D27B4" w:rsidRDefault="002D27B4" w:rsidP="00A25B04">
      <w:pPr>
        <w:pStyle w:val="Bezodstpw"/>
        <w:jc w:val="both"/>
        <w:rPr>
          <w:rFonts w:ascii="Times New Roman" w:hAnsi="Times New Roman"/>
          <w:b/>
          <w:sz w:val="24"/>
          <w:szCs w:val="24"/>
          <w:u w:val="single"/>
        </w:rPr>
      </w:pPr>
      <w:r w:rsidRPr="002D27B4">
        <w:rPr>
          <w:rFonts w:ascii="Times New Roman" w:hAnsi="Times New Roman"/>
          <w:b/>
          <w:sz w:val="24"/>
          <w:szCs w:val="24"/>
          <w:u w:val="single"/>
        </w:rPr>
        <w:t>Zajęcia dla uczniów  ze specjalnymi potrzebami edukacyjnymi:</w:t>
      </w:r>
    </w:p>
    <w:p w14:paraId="7B006522" w14:textId="77777777" w:rsidR="002D27B4" w:rsidRPr="002D27B4" w:rsidRDefault="002D27B4" w:rsidP="00A25B04">
      <w:pPr>
        <w:pStyle w:val="Bezodstpw"/>
        <w:jc w:val="both"/>
        <w:rPr>
          <w:rFonts w:ascii="Times New Roman" w:hAnsi="Times New Roman"/>
          <w:sz w:val="24"/>
          <w:szCs w:val="24"/>
        </w:rPr>
      </w:pPr>
      <w:r w:rsidRPr="002D27B4">
        <w:rPr>
          <w:rFonts w:ascii="Times New Roman" w:hAnsi="Times New Roman"/>
          <w:sz w:val="24"/>
          <w:szCs w:val="24"/>
        </w:rPr>
        <w:t xml:space="preserve">- zajęcia </w:t>
      </w:r>
      <w:proofErr w:type="spellStart"/>
      <w:r w:rsidRPr="002D27B4">
        <w:rPr>
          <w:rFonts w:ascii="Times New Roman" w:hAnsi="Times New Roman"/>
          <w:sz w:val="24"/>
          <w:szCs w:val="24"/>
        </w:rPr>
        <w:t>korekcyjno</w:t>
      </w:r>
      <w:proofErr w:type="spellEnd"/>
      <w:r w:rsidRPr="002D27B4">
        <w:rPr>
          <w:rFonts w:ascii="Times New Roman" w:hAnsi="Times New Roman"/>
          <w:sz w:val="24"/>
          <w:szCs w:val="24"/>
        </w:rPr>
        <w:t xml:space="preserve"> – kompensacyjne</w:t>
      </w:r>
    </w:p>
    <w:p w14:paraId="5934C19C" w14:textId="77777777" w:rsidR="002D27B4" w:rsidRPr="002D27B4" w:rsidRDefault="002D27B4" w:rsidP="00A25B04">
      <w:pPr>
        <w:pStyle w:val="Bezodstpw"/>
        <w:jc w:val="both"/>
        <w:rPr>
          <w:rFonts w:ascii="Times New Roman" w:hAnsi="Times New Roman"/>
          <w:sz w:val="24"/>
          <w:szCs w:val="24"/>
        </w:rPr>
      </w:pPr>
      <w:r w:rsidRPr="002D27B4">
        <w:rPr>
          <w:rFonts w:ascii="Times New Roman" w:hAnsi="Times New Roman"/>
          <w:sz w:val="24"/>
          <w:szCs w:val="24"/>
        </w:rPr>
        <w:t>- zajęcia dydaktyczno-wyrównawcze</w:t>
      </w:r>
    </w:p>
    <w:p w14:paraId="57F46C0A" w14:textId="77777777" w:rsidR="002D27B4" w:rsidRPr="002D27B4" w:rsidRDefault="002D27B4" w:rsidP="00A25B04">
      <w:pPr>
        <w:pStyle w:val="Bezodstpw"/>
        <w:jc w:val="both"/>
        <w:rPr>
          <w:rFonts w:ascii="Times New Roman" w:hAnsi="Times New Roman"/>
          <w:sz w:val="24"/>
          <w:szCs w:val="24"/>
        </w:rPr>
      </w:pPr>
      <w:r w:rsidRPr="002D27B4">
        <w:rPr>
          <w:rFonts w:ascii="Times New Roman" w:hAnsi="Times New Roman"/>
          <w:sz w:val="24"/>
          <w:szCs w:val="24"/>
        </w:rPr>
        <w:t>- zajęcia rewalidacyjne</w:t>
      </w:r>
    </w:p>
    <w:p w14:paraId="56E1AAD3" w14:textId="77777777" w:rsidR="002D27B4" w:rsidRPr="002D27B4" w:rsidRDefault="002D27B4" w:rsidP="00A25B04">
      <w:pPr>
        <w:pStyle w:val="Bezodstpw"/>
        <w:jc w:val="both"/>
        <w:rPr>
          <w:rFonts w:ascii="Times New Roman" w:hAnsi="Times New Roman"/>
          <w:sz w:val="24"/>
          <w:szCs w:val="24"/>
        </w:rPr>
      </w:pPr>
      <w:r w:rsidRPr="002D27B4">
        <w:rPr>
          <w:rFonts w:ascii="Times New Roman" w:hAnsi="Times New Roman"/>
          <w:sz w:val="24"/>
          <w:szCs w:val="24"/>
        </w:rPr>
        <w:t>- zajęcia z psychologiem</w:t>
      </w:r>
    </w:p>
    <w:p w14:paraId="2A634FC6" w14:textId="77777777" w:rsidR="002D27B4" w:rsidRPr="002D27B4" w:rsidRDefault="002D27B4" w:rsidP="00A25B04">
      <w:pPr>
        <w:pStyle w:val="Bezodstpw"/>
        <w:jc w:val="both"/>
        <w:rPr>
          <w:rFonts w:ascii="Times New Roman" w:hAnsi="Times New Roman"/>
          <w:sz w:val="24"/>
          <w:szCs w:val="24"/>
        </w:rPr>
      </w:pPr>
      <w:r w:rsidRPr="002D27B4">
        <w:rPr>
          <w:rFonts w:ascii="Times New Roman" w:hAnsi="Times New Roman"/>
          <w:sz w:val="24"/>
          <w:szCs w:val="24"/>
        </w:rPr>
        <w:t>- zajęcia logopedyczne</w:t>
      </w:r>
    </w:p>
    <w:p w14:paraId="500BF8C0" w14:textId="3E9647AA" w:rsidR="002D27B4" w:rsidRPr="002D27B4" w:rsidRDefault="002D27B4" w:rsidP="009C57C4">
      <w:pPr>
        <w:pStyle w:val="Bezodstpw"/>
        <w:jc w:val="both"/>
        <w:rPr>
          <w:rFonts w:ascii="Times New Roman" w:hAnsi="Times New Roman"/>
          <w:sz w:val="24"/>
          <w:szCs w:val="24"/>
        </w:rPr>
      </w:pPr>
      <w:r w:rsidRPr="002D27B4">
        <w:rPr>
          <w:rFonts w:ascii="Times New Roman" w:hAnsi="Times New Roman"/>
          <w:sz w:val="24"/>
          <w:szCs w:val="24"/>
        </w:rPr>
        <w:t>- zindywidualizowana ścieżka kształcenia</w:t>
      </w:r>
    </w:p>
    <w:p w14:paraId="7652C9A5" w14:textId="26481F93" w:rsidR="002D27B4" w:rsidRPr="009C57C4" w:rsidRDefault="002D27B4" w:rsidP="009C57C4">
      <w:pPr>
        <w:pStyle w:val="Bezodstpw"/>
        <w:jc w:val="both"/>
        <w:rPr>
          <w:rFonts w:ascii="Times New Roman" w:hAnsi="Times New Roman"/>
          <w:b/>
          <w:sz w:val="24"/>
          <w:szCs w:val="24"/>
        </w:rPr>
      </w:pPr>
      <w:r w:rsidRPr="009C57C4">
        <w:rPr>
          <w:rFonts w:ascii="Times New Roman" w:hAnsi="Times New Roman"/>
          <w:b/>
          <w:sz w:val="24"/>
          <w:szCs w:val="24"/>
        </w:rPr>
        <w:lastRenderedPageBreak/>
        <w:t>Zajęcia specjalistyczne z zakresu PPP dla uczniów kl. I – VIII po powrocie do szkół</w:t>
      </w:r>
      <w:r w:rsidR="009C57C4">
        <w:rPr>
          <w:rFonts w:ascii="Times New Roman" w:hAnsi="Times New Roman"/>
          <w:b/>
          <w:sz w:val="24"/>
          <w:szCs w:val="24"/>
        </w:rPr>
        <w:br/>
      </w:r>
      <w:r w:rsidRPr="009C57C4">
        <w:rPr>
          <w:rFonts w:ascii="Times New Roman" w:hAnsi="Times New Roman"/>
          <w:b/>
          <w:sz w:val="24"/>
          <w:szCs w:val="24"/>
        </w:rPr>
        <w:t xml:space="preserve"> z nauki zdalnej od IV do VI 2022r. i od IX do X 2022r.:</w:t>
      </w:r>
    </w:p>
    <w:p w14:paraId="610EAE5C" w14:textId="77777777" w:rsidR="002D27B4" w:rsidRPr="002D27B4" w:rsidRDefault="002D27B4" w:rsidP="009C57C4">
      <w:pPr>
        <w:pStyle w:val="Bezodstpw"/>
        <w:jc w:val="both"/>
        <w:rPr>
          <w:rFonts w:ascii="Times New Roman" w:hAnsi="Times New Roman"/>
          <w:sz w:val="24"/>
          <w:szCs w:val="24"/>
        </w:rPr>
      </w:pPr>
      <w:r w:rsidRPr="002D27B4">
        <w:rPr>
          <w:rFonts w:ascii="Times New Roman" w:hAnsi="Times New Roman"/>
          <w:sz w:val="24"/>
          <w:szCs w:val="24"/>
        </w:rPr>
        <w:t xml:space="preserve">- zajęcia </w:t>
      </w:r>
      <w:proofErr w:type="spellStart"/>
      <w:r w:rsidRPr="002D27B4">
        <w:rPr>
          <w:rFonts w:ascii="Times New Roman" w:hAnsi="Times New Roman"/>
          <w:sz w:val="24"/>
          <w:szCs w:val="24"/>
        </w:rPr>
        <w:t>korekcyjno</w:t>
      </w:r>
      <w:proofErr w:type="spellEnd"/>
      <w:r w:rsidRPr="002D27B4">
        <w:rPr>
          <w:rFonts w:ascii="Times New Roman" w:hAnsi="Times New Roman"/>
          <w:sz w:val="24"/>
          <w:szCs w:val="24"/>
        </w:rPr>
        <w:t xml:space="preserve"> – kompensacyjne</w:t>
      </w:r>
    </w:p>
    <w:p w14:paraId="0B43DD29" w14:textId="77777777" w:rsidR="002D27B4" w:rsidRPr="002D27B4" w:rsidRDefault="002D27B4" w:rsidP="009C57C4">
      <w:pPr>
        <w:pStyle w:val="Bezodstpw"/>
        <w:jc w:val="both"/>
        <w:rPr>
          <w:rFonts w:ascii="Times New Roman" w:hAnsi="Times New Roman"/>
          <w:sz w:val="24"/>
          <w:szCs w:val="24"/>
        </w:rPr>
      </w:pPr>
      <w:r w:rsidRPr="002D27B4">
        <w:rPr>
          <w:rFonts w:ascii="Times New Roman" w:hAnsi="Times New Roman"/>
          <w:sz w:val="24"/>
          <w:szCs w:val="24"/>
        </w:rPr>
        <w:t>- zajęcia logopedyczne</w:t>
      </w:r>
    </w:p>
    <w:p w14:paraId="0208E33F" w14:textId="77777777" w:rsidR="002D27B4" w:rsidRPr="002D27B4" w:rsidRDefault="002D27B4" w:rsidP="002D27B4">
      <w:pPr>
        <w:pStyle w:val="Bezodstpw"/>
        <w:spacing w:line="276" w:lineRule="auto"/>
        <w:jc w:val="both"/>
        <w:rPr>
          <w:rFonts w:ascii="Times New Roman" w:hAnsi="Times New Roman"/>
          <w:sz w:val="24"/>
          <w:szCs w:val="24"/>
        </w:rPr>
      </w:pPr>
    </w:p>
    <w:p w14:paraId="408236CC" w14:textId="539A95A0" w:rsidR="002D27B4" w:rsidRPr="009C57C4" w:rsidRDefault="002D27B4" w:rsidP="009C57C4">
      <w:pPr>
        <w:spacing w:after="0" w:line="240" w:lineRule="auto"/>
        <w:jc w:val="both"/>
        <w:rPr>
          <w:rFonts w:ascii="Times New Roman" w:eastAsia="Times New Roman" w:hAnsi="Times New Roman" w:cs="Times New Roman"/>
          <w:iCs/>
          <w:sz w:val="24"/>
          <w:szCs w:val="24"/>
        </w:rPr>
      </w:pPr>
      <w:r w:rsidRPr="009C57C4">
        <w:rPr>
          <w:rFonts w:ascii="Times New Roman" w:eastAsia="Times New Roman" w:hAnsi="Times New Roman" w:cs="Times New Roman"/>
          <w:b/>
          <w:iCs/>
          <w:sz w:val="24"/>
          <w:szCs w:val="24"/>
        </w:rPr>
        <w:t>Środki pozyskane przez szkołę w  2022 roku</w:t>
      </w:r>
    </w:p>
    <w:p w14:paraId="44BF53FA" w14:textId="4DECB2AE" w:rsidR="002D27B4" w:rsidRPr="009C57C4" w:rsidRDefault="002D27B4" w:rsidP="009C57C4">
      <w:pPr>
        <w:pStyle w:val="Akapitzlist"/>
        <w:spacing w:after="0" w:line="240" w:lineRule="auto"/>
        <w:ind w:left="0"/>
        <w:jc w:val="both"/>
        <w:rPr>
          <w:rFonts w:ascii="Times New Roman" w:hAnsi="Times New Roman" w:cs="Times New Roman"/>
          <w:bCs/>
          <w:sz w:val="24"/>
          <w:szCs w:val="24"/>
        </w:rPr>
      </w:pPr>
      <w:r w:rsidRPr="002D27B4">
        <w:rPr>
          <w:rFonts w:ascii="Times New Roman" w:hAnsi="Times New Roman" w:cs="Times New Roman"/>
          <w:bCs/>
          <w:sz w:val="24"/>
          <w:szCs w:val="24"/>
        </w:rPr>
        <w:t>W ramach pozyskiwania środków pozabudżetowych szkoła przystąpiła lub kontynuowała udział w następujących projektach:</w:t>
      </w:r>
      <w:r w:rsidRPr="002D27B4">
        <w:rPr>
          <w:rFonts w:ascii="Times New Roman" w:hAnsi="Times New Roman" w:cs="Times New Roman"/>
          <w:bCs/>
          <w:sz w:val="24"/>
          <w:szCs w:val="24"/>
          <w:u w:val="single"/>
        </w:rPr>
        <w:t>- „</w:t>
      </w:r>
      <w:r w:rsidRPr="002D27B4">
        <w:rPr>
          <w:rFonts w:ascii="Times New Roman" w:hAnsi="Times New Roman" w:cs="Times New Roman"/>
          <w:b/>
          <w:bCs/>
          <w:sz w:val="24"/>
          <w:szCs w:val="24"/>
          <w:u w:val="single"/>
        </w:rPr>
        <w:t>Program dla szkół</w:t>
      </w:r>
      <w:r w:rsidRPr="002D27B4">
        <w:rPr>
          <w:rFonts w:ascii="Times New Roman" w:hAnsi="Times New Roman" w:cs="Times New Roman"/>
          <w:bCs/>
          <w:sz w:val="24"/>
          <w:szCs w:val="24"/>
          <w:u w:val="single"/>
        </w:rPr>
        <w:t xml:space="preserve">” </w:t>
      </w:r>
      <w:r w:rsidRPr="002D27B4">
        <w:rPr>
          <w:rFonts w:ascii="Times New Roman" w:hAnsi="Times New Roman" w:cs="Times New Roman"/>
          <w:bCs/>
          <w:sz w:val="24"/>
          <w:szCs w:val="24"/>
        </w:rPr>
        <w:t>(wartość projektu i dofinansowania: 4.982,93 zł). Program finansowany jest ze środków Unii Europejskiej oraz z budżetu krajowego.</w:t>
      </w:r>
      <w:r w:rsidR="009C57C4">
        <w:rPr>
          <w:rFonts w:ascii="Times New Roman" w:hAnsi="Times New Roman" w:cs="Times New Roman"/>
          <w:bCs/>
          <w:sz w:val="24"/>
          <w:szCs w:val="24"/>
        </w:rPr>
        <w:t xml:space="preserve"> </w:t>
      </w:r>
      <w:r w:rsidRPr="002D27B4">
        <w:rPr>
          <w:rFonts w:ascii="Times New Roman" w:hAnsi="Times New Roman" w:cs="Times New Roman"/>
          <w:sz w:val="24"/>
          <w:szCs w:val="24"/>
        </w:rPr>
        <w:t xml:space="preserve">W ramach programu dzieci z kl. I - V otrzymują owoce i warzywa oraz produkty mleczne, biorą udział w działaniach edukacyjnych mających poprawić wiedzę uczniów na temat rolnictwa, pochodzenia żywności, zdrowych nawyków żywieniowych. Priorytetem programu jest udostępnianie dzieciom produktów świeżych i jak najmniej przetworzonych, bez dodatków, a więc świeżych owoców i warzyw oraz mleka i przetworów mlecznych. Okres realizacji programu (dostaw) luty - czerwiec 2022r. oraz wrzesień – listopad 2022r. </w:t>
      </w:r>
    </w:p>
    <w:p w14:paraId="7B057602" w14:textId="77777777" w:rsidR="002D27B4" w:rsidRPr="002D27B4" w:rsidRDefault="002D27B4" w:rsidP="002D27B4">
      <w:pPr>
        <w:pStyle w:val="Akapitzlist"/>
        <w:spacing w:line="276" w:lineRule="auto"/>
        <w:ind w:left="0" w:firstLine="708"/>
        <w:jc w:val="both"/>
        <w:rPr>
          <w:rFonts w:ascii="Times New Roman" w:hAnsi="Times New Roman" w:cs="Times New Roman"/>
          <w:sz w:val="24"/>
          <w:szCs w:val="24"/>
        </w:rPr>
      </w:pPr>
    </w:p>
    <w:p w14:paraId="1B8D22EA" w14:textId="77777777" w:rsidR="002D27B4" w:rsidRPr="002D27B4" w:rsidRDefault="002D27B4" w:rsidP="002D27B4">
      <w:pPr>
        <w:pStyle w:val="Akapitzlist"/>
        <w:spacing w:line="276" w:lineRule="auto"/>
        <w:ind w:left="426"/>
        <w:jc w:val="both"/>
        <w:rPr>
          <w:rFonts w:ascii="Times New Roman" w:hAnsi="Times New Roman" w:cs="Times New Roman"/>
          <w:bCs/>
          <w:sz w:val="24"/>
          <w:szCs w:val="24"/>
          <w:u w:val="single"/>
        </w:rPr>
      </w:pPr>
    </w:p>
    <w:p w14:paraId="10812BF9" w14:textId="77777777" w:rsidR="002D27B4" w:rsidRDefault="002D27B4" w:rsidP="00FA78EC">
      <w:pPr>
        <w:spacing w:after="0" w:line="240" w:lineRule="auto"/>
        <w:jc w:val="both"/>
        <w:rPr>
          <w:rFonts w:ascii="Times New Roman" w:hAnsi="Times New Roman" w:cs="Times New Roman"/>
          <w:b/>
          <w:bCs/>
          <w:iCs/>
          <w:sz w:val="24"/>
          <w:szCs w:val="24"/>
        </w:rPr>
      </w:pPr>
      <w:r w:rsidRPr="00FA78EC">
        <w:rPr>
          <w:rFonts w:ascii="Times New Roman" w:hAnsi="Times New Roman" w:cs="Times New Roman"/>
          <w:b/>
          <w:bCs/>
          <w:iCs/>
          <w:sz w:val="24"/>
          <w:szCs w:val="24"/>
        </w:rPr>
        <w:t xml:space="preserve">Opis bazy dydaktycznej szkoły z uwzględnieniem przeprowadzonych remontów, inwestycji  w 2022 r. </w:t>
      </w:r>
    </w:p>
    <w:p w14:paraId="2621B330" w14:textId="77777777" w:rsidR="00FA78EC" w:rsidRPr="00FA78EC" w:rsidRDefault="00FA78EC" w:rsidP="00FA78EC">
      <w:pPr>
        <w:spacing w:after="0" w:line="240" w:lineRule="auto"/>
        <w:jc w:val="both"/>
        <w:rPr>
          <w:rFonts w:ascii="Times New Roman" w:hAnsi="Times New Roman" w:cs="Times New Roman"/>
          <w:b/>
          <w:bCs/>
          <w:iCs/>
          <w:sz w:val="24"/>
          <w:szCs w:val="24"/>
        </w:rPr>
      </w:pPr>
    </w:p>
    <w:p w14:paraId="4680B571" w14:textId="77777777" w:rsidR="002D27B4" w:rsidRPr="002D27B4" w:rsidRDefault="002D27B4" w:rsidP="002D27B4">
      <w:pPr>
        <w:spacing w:line="276" w:lineRule="auto"/>
        <w:jc w:val="both"/>
        <w:rPr>
          <w:rFonts w:ascii="Times New Roman" w:hAnsi="Times New Roman" w:cs="Times New Roman"/>
          <w:b/>
          <w:bCs/>
          <w:sz w:val="24"/>
          <w:szCs w:val="24"/>
          <w:u w:val="single"/>
        </w:rPr>
      </w:pPr>
      <w:r w:rsidRPr="002D27B4">
        <w:rPr>
          <w:rFonts w:ascii="Times New Roman" w:hAnsi="Times New Roman" w:cs="Times New Roman"/>
          <w:b/>
          <w:bCs/>
          <w:sz w:val="24"/>
          <w:szCs w:val="24"/>
          <w:u w:val="single"/>
        </w:rPr>
        <w:t>Baza dydaktyczna:</w:t>
      </w:r>
    </w:p>
    <w:p w14:paraId="52BD7C8D" w14:textId="77777777" w:rsidR="002D27B4" w:rsidRPr="002D27B4" w:rsidRDefault="002D27B4" w:rsidP="002D27B4">
      <w:pPr>
        <w:spacing w:line="276" w:lineRule="auto"/>
        <w:jc w:val="both"/>
        <w:rPr>
          <w:rFonts w:ascii="Times New Roman" w:hAnsi="Times New Roman" w:cs="Times New Roman"/>
          <w:bCs/>
          <w:sz w:val="24"/>
          <w:szCs w:val="24"/>
        </w:rPr>
      </w:pPr>
      <w:r w:rsidRPr="002D27B4">
        <w:rPr>
          <w:rFonts w:ascii="Times New Roman" w:hAnsi="Times New Roman" w:cs="Times New Roman"/>
          <w:bCs/>
          <w:sz w:val="24"/>
          <w:szCs w:val="24"/>
        </w:rPr>
        <w:t xml:space="preserve">W budynku szkoły mieści się sześć </w:t>
      </w:r>
      <w:proofErr w:type="spellStart"/>
      <w:r w:rsidRPr="002D27B4">
        <w:rPr>
          <w:rFonts w:ascii="Times New Roman" w:hAnsi="Times New Roman" w:cs="Times New Roman"/>
          <w:bCs/>
          <w:sz w:val="24"/>
          <w:szCs w:val="24"/>
        </w:rPr>
        <w:t>sal</w:t>
      </w:r>
      <w:proofErr w:type="spellEnd"/>
      <w:r w:rsidRPr="002D27B4">
        <w:rPr>
          <w:rFonts w:ascii="Times New Roman" w:hAnsi="Times New Roman" w:cs="Times New Roman"/>
          <w:bCs/>
          <w:sz w:val="24"/>
          <w:szCs w:val="24"/>
        </w:rPr>
        <w:t xml:space="preserve"> lekcyjnych (w tym pracownia komputerowa) oraz sala przedszkolna i hala sportowa wybudowane w 2011 roku. Z pomieszczeń dodatkowych znajdują się biblioteka szkolna, gabinet pedagoga, logopedy i psychologa (jedno pomieszczenie) oraz gabinet profilaktyki zdrowotnej. Pracownia komputerowa wyposażona jest w 16 komputerów stacjonarnych z dostępem do Internetu. Dodatkowo w bibliotece uczniowie mogą korzystać z dwóch komputerów również z dostępem do Internetu. Każda sala lekcyjna ma na wyposażeniu komputer stacjonarny lub laptop. Jedna sala lekcyjna dysponuje telewizorem, sześć </w:t>
      </w:r>
      <w:proofErr w:type="spellStart"/>
      <w:r w:rsidRPr="002D27B4">
        <w:rPr>
          <w:rFonts w:ascii="Times New Roman" w:hAnsi="Times New Roman" w:cs="Times New Roman"/>
          <w:bCs/>
          <w:sz w:val="24"/>
          <w:szCs w:val="24"/>
        </w:rPr>
        <w:t>sal</w:t>
      </w:r>
      <w:proofErr w:type="spellEnd"/>
      <w:r w:rsidRPr="002D27B4">
        <w:rPr>
          <w:rFonts w:ascii="Times New Roman" w:hAnsi="Times New Roman" w:cs="Times New Roman"/>
          <w:bCs/>
          <w:sz w:val="24"/>
          <w:szCs w:val="24"/>
        </w:rPr>
        <w:t xml:space="preserve"> ma tablice interaktywne lub monitory dotykowe, cztery projektory multimedialne. Szkoła posiada dziesięć tabletów, w tym 5 otrzymanych w ramach projektu i 5 zakupionych z środków własnych oraz 14 laptopów z programu Zdalna Szkoła. </w:t>
      </w:r>
    </w:p>
    <w:p w14:paraId="4A601885" w14:textId="77777777" w:rsidR="002D27B4" w:rsidRPr="002D27B4" w:rsidRDefault="002D27B4" w:rsidP="002D27B4">
      <w:pPr>
        <w:spacing w:after="0" w:line="276" w:lineRule="auto"/>
        <w:jc w:val="both"/>
        <w:rPr>
          <w:rFonts w:ascii="Times New Roman" w:hAnsi="Times New Roman" w:cs="Times New Roman"/>
          <w:b/>
          <w:bCs/>
          <w:sz w:val="24"/>
          <w:szCs w:val="24"/>
        </w:rPr>
      </w:pPr>
    </w:p>
    <w:p w14:paraId="63998459" w14:textId="77777777" w:rsidR="002D27B4" w:rsidRPr="002D27B4" w:rsidRDefault="002D27B4" w:rsidP="002D27B4">
      <w:pPr>
        <w:spacing w:after="0" w:line="276" w:lineRule="auto"/>
        <w:jc w:val="both"/>
        <w:rPr>
          <w:rFonts w:ascii="Times New Roman" w:hAnsi="Times New Roman" w:cs="Times New Roman"/>
          <w:b/>
          <w:bCs/>
          <w:sz w:val="24"/>
          <w:szCs w:val="24"/>
        </w:rPr>
      </w:pPr>
      <w:r w:rsidRPr="002D27B4">
        <w:rPr>
          <w:rFonts w:ascii="Times New Roman" w:hAnsi="Times New Roman" w:cs="Times New Roman"/>
          <w:b/>
          <w:bCs/>
          <w:sz w:val="24"/>
          <w:szCs w:val="24"/>
        </w:rPr>
        <w:t>W ramach inwestycji wykonano:</w:t>
      </w:r>
    </w:p>
    <w:p w14:paraId="137748F7" w14:textId="77777777" w:rsidR="002D27B4" w:rsidRPr="002D27B4" w:rsidRDefault="002D27B4" w:rsidP="002D27B4">
      <w:pPr>
        <w:spacing w:after="0" w:line="276" w:lineRule="auto"/>
        <w:jc w:val="both"/>
        <w:rPr>
          <w:rFonts w:ascii="Times New Roman" w:hAnsi="Times New Roman" w:cs="Times New Roman"/>
          <w:bCs/>
          <w:sz w:val="24"/>
          <w:szCs w:val="24"/>
        </w:rPr>
      </w:pPr>
      <w:r w:rsidRPr="002D27B4">
        <w:rPr>
          <w:rFonts w:ascii="Times New Roman" w:hAnsi="Times New Roman" w:cs="Times New Roman"/>
          <w:bCs/>
          <w:sz w:val="24"/>
          <w:szCs w:val="24"/>
        </w:rPr>
        <w:t xml:space="preserve">W 2022r. szkoła nie przeprowadzała inwestycji ani nie dokonała zakupów inwestycyjnych.  </w:t>
      </w:r>
    </w:p>
    <w:p w14:paraId="6236DE28" w14:textId="77777777" w:rsidR="002D27B4" w:rsidRPr="002D27B4" w:rsidRDefault="002D27B4" w:rsidP="002D27B4">
      <w:pPr>
        <w:spacing w:after="0" w:line="276" w:lineRule="auto"/>
        <w:jc w:val="both"/>
        <w:rPr>
          <w:rFonts w:ascii="Times New Roman" w:hAnsi="Times New Roman" w:cs="Times New Roman"/>
          <w:bCs/>
          <w:sz w:val="24"/>
          <w:szCs w:val="24"/>
          <w:u w:val="single"/>
        </w:rPr>
      </w:pPr>
    </w:p>
    <w:p w14:paraId="6DF587BC" w14:textId="77777777" w:rsidR="002D27B4" w:rsidRPr="002D27B4" w:rsidRDefault="002D27B4" w:rsidP="002D27B4">
      <w:pPr>
        <w:spacing w:after="0" w:line="276" w:lineRule="auto"/>
        <w:jc w:val="both"/>
        <w:rPr>
          <w:rFonts w:ascii="Times New Roman" w:hAnsi="Times New Roman" w:cs="Times New Roman"/>
          <w:b/>
          <w:bCs/>
          <w:sz w:val="24"/>
          <w:szCs w:val="24"/>
        </w:rPr>
      </w:pPr>
      <w:r w:rsidRPr="002D27B4">
        <w:rPr>
          <w:rFonts w:ascii="Times New Roman" w:hAnsi="Times New Roman" w:cs="Times New Roman"/>
          <w:b/>
          <w:bCs/>
          <w:sz w:val="24"/>
          <w:szCs w:val="24"/>
        </w:rPr>
        <w:t>W ramach remontów wykonano:</w:t>
      </w:r>
    </w:p>
    <w:p w14:paraId="7F652404" w14:textId="77777777" w:rsidR="002D27B4" w:rsidRPr="002D27B4" w:rsidRDefault="002D27B4" w:rsidP="002D27B4">
      <w:pPr>
        <w:pStyle w:val="Akapitzlist"/>
        <w:numPr>
          <w:ilvl w:val="0"/>
          <w:numId w:val="32"/>
        </w:numPr>
        <w:spacing w:after="0" w:line="276" w:lineRule="auto"/>
        <w:jc w:val="both"/>
        <w:rPr>
          <w:rFonts w:ascii="Times New Roman" w:hAnsi="Times New Roman" w:cs="Times New Roman"/>
          <w:bCs/>
          <w:sz w:val="24"/>
          <w:szCs w:val="24"/>
        </w:rPr>
      </w:pPr>
      <w:r w:rsidRPr="002D27B4">
        <w:rPr>
          <w:rFonts w:ascii="Times New Roman" w:hAnsi="Times New Roman" w:cs="Times New Roman"/>
          <w:bCs/>
          <w:sz w:val="24"/>
          <w:szCs w:val="24"/>
        </w:rPr>
        <w:t xml:space="preserve">przegląd, naprawę i wymiana części w traktorze do koszenia – 1.027,21 zł </w:t>
      </w:r>
    </w:p>
    <w:p w14:paraId="66239CDF" w14:textId="77777777" w:rsidR="002D27B4" w:rsidRPr="002D27B4" w:rsidRDefault="002D27B4" w:rsidP="002D27B4">
      <w:pPr>
        <w:pStyle w:val="Akapitzlist"/>
        <w:numPr>
          <w:ilvl w:val="0"/>
          <w:numId w:val="32"/>
        </w:numPr>
        <w:spacing w:after="0" w:line="276" w:lineRule="auto"/>
        <w:jc w:val="both"/>
        <w:rPr>
          <w:rFonts w:ascii="Times New Roman" w:hAnsi="Times New Roman" w:cs="Times New Roman"/>
          <w:bCs/>
          <w:sz w:val="24"/>
          <w:szCs w:val="24"/>
        </w:rPr>
      </w:pPr>
      <w:r w:rsidRPr="002D27B4">
        <w:rPr>
          <w:rFonts w:ascii="Times New Roman" w:hAnsi="Times New Roman" w:cs="Times New Roman"/>
          <w:bCs/>
          <w:sz w:val="24"/>
          <w:szCs w:val="24"/>
        </w:rPr>
        <w:t>naprawę dwóch zasilaczy awaryjnych  – 264,45 zł</w:t>
      </w:r>
    </w:p>
    <w:p w14:paraId="7F45F4BE" w14:textId="77777777" w:rsidR="002D27B4" w:rsidRPr="002D27B4" w:rsidRDefault="002D27B4" w:rsidP="002D27B4">
      <w:pPr>
        <w:pStyle w:val="Akapitzlist"/>
        <w:numPr>
          <w:ilvl w:val="0"/>
          <w:numId w:val="32"/>
        </w:numPr>
        <w:spacing w:after="0" w:line="276" w:lineRule="auto"/>
        <w:jc w:val="both"/>
        <w:rPr>
          <w:rFonts w:ascii="Times New Roman" w:hAnsi="Times New Roman" w:cs="Times New Roman"/>
          <w:bCs/>
          <w:sz w:val="24"/>
          <w:szCs w:val="24"/>
        </w:rPr>
      </w:pPr>
      <w:r w:rsidRPr="002D27B4">
        <w:rPr>
          <w:rFonts w:ascii="Times New Roman" w:hAnsi="Times New Roman" w:cs="Times New Roman"/>
          <w:bCs/>
          <w:sz w:val="24"/>
          <w:szCs w:val="24"/>
        </w:rPr>
        <w:t>naprawę awaryjnego oświetlenia ewakuacyjnego (w dobudowanej części szkoły)  – 4.920,00 zł</w:t>
      </w:r>
    </w:p>
    <w:p w14:paraId="39CB2625" w14:textId="77777777" w:rsidR="002D27B4" w:rsidRPr="002D27B4" w:rsidRDefault="002D27B4" w:rsidP="002D27B4">
      <w:pPr>
        <w:pStyle w:val="Akapitzlist"/>
        <w:numPr>
          <w:ilvl w:val="0"/>
          <w:numId w:val="32"/>
        </w:numPr>
        <w:spacing w:after="0" w:line="276" w:lineRule="auto"/>
        <w:jc w:val="both"/>
        <w:rPr>
          <w:rFonts w:ascii="Times New Roman" w:hAnsi="Times New Roman" w:cs="Times New Roman"/>
          <w:bCs/>
          <w:sz w:val="24"/>
          <w:szCs w:val="24"/>
        </w:rPr>
      </w:pPr>
      <w:r w:rsidRPr="002D27B4">
        <w:rPr>
          <w:rFonts w:ascii="Times New Roman" w:hAnsi="Times New Roman" w:cs="Times New Roman"/>
          <w:bCs/>
          <w:sz w:val="24"/>
          <w:szCs w:val="24"/>
        </w:rPr>
        <w:t xml:space="preserve">wymianę części w piecu c. o. (deflektor) – 282,90 zł </w:t>
      </w:r>
    </w:p>
    <w:p w14:paraId="41831C81" w14:textId="77777777" w:rsidR="002D27B4" w:rsidRPr="002D27B4" w:rsidRDefault="002D27B4" w:rsidP="002D27B4">
      <w:pPr>
        <w:pStyle w:val="Akapitzlist"/>
        <w:numPr>
          <w:ilvl w:val="0"/>
          <w:numId w:val="32"/>
        </w:numPr>
        <w:spacing w:after="0" w:line="276" w:lineRule="auto"/>
        <w:jc w:val="both"/>
        <w:rPr>
          <w:rFonts w:ascii="Times New Roman" w:hAnsi="Times New Roman" w:cs="Times New Roman"/>
          <w:bCs/>
          <w:sz w:val="24"/>
          <w:szCs w:val="24"/>
        </w:rPr>
      </w:pPr>
      <w:r w:rsidRPr="002D27B4">
        <w:rPr>
          <w:rFonts w:ascii="Times New Roman" w:hAnsi="Times New Roman" w:cs="Times New Roman"/>
          <w:bCs/>
          <w:sz w:val="24"/>
          <w:szCs w:val="24"/>
        </w:rPr>
        <w:t xml:space="preserve">remont sali oddziału przedszkolnego – 2.700,00 zł. Remont przeprowadzono po otrzymaniu odszkodowania z PZU z tytułu zalania budynku na skutek silnych opadów. Zakres prac: usunięcie skutków zalania, malowanie ścian i sufitów. </w:t>
      </w:r>
    </w:p>
    <w:p w14:paraId="5DE94A24" w14:textId="77777777" w:rsidR="002D27B4" w:rsidRPr="002D27B4" w:rsidRDefault="002D27B4" w:rsidP="002D27B4">
      <w:pPr>
        <w:pStyle w:val="Akapitzlist"/>
        <w:numPr>
          <w:ilvl w:val="0"/>
          <w:numId w:val="32"/>
        </w:numPr>
        <w:spacing w:after="0" w:line="276" w:lineRule="auto"/>
        <w:jc w:val="both"/>
        <w:rPr>
          <w:rFonts w:ascii="Times New Roman" w:hAnsi="Times New Roman" w:cs="Times New Roman"/>
          <w:bCs/>
          <w:sz w:val="24"/>
          <w:szCs w:val="24"/>
        </w:rPr>
      </w:pPr>
      <w:r w:rsidRPr="002D27B4">
        <w:rPr>
          <w:rFonts w:ascii="Times New Roman" w:hAnsi="Times New Roman" w:cs="Times New Roman"/>
          <w:bCs/>
          <w:sz w:val="24"/>
          <w:szCs w:val="24"/>
        </w:rPr>
        <w:lastRenderedPageBreak/>
        <w:t xml:space="preserve">naprawę instalacji elektrycznej (wymiana wyłącznika prądu) – 1.845,00 zł. </w:t>
      </w:r>
    </w:p>
    <w:p w14:paraId="59CE39A4" w14:textId="77777777" w:rsidR="002D27B4" w:rsidRPr="002D27B4" w:rsidRDefault="002D27B4" w:rsidP="002D27B4">
      <w:pPr>
        <w:pStyle w:val="Akapitzlist"/>
        <w:numPr>
          <w:ilvl w:val="0"/>
          <w:numId w:val="32"/>
        </w:numPr>
        <w:spacing w:after="0" w:line="276" w:lineRule="auto"/>
        <w:jc w:val="both"/>
        <w:rPr>
          <w:rFonts w:ascii="Times New Roman" w:hAnsi="Times New Roman" w:cs="Times New Roman"/>
          <w:bCs/>
          <w:sz w:val="24"/>
          <w:szCs w:val="24"/>
        </w:rPr>
      </w:pPr>
      <w:r w:rsidRPr="002D27B4">
        <w:rPr>
          <w:rFonts w:ascii="Times New Roman" w:hAnsi="Times New Roman" w:cs="Times New Roman"/>
          <w:bCs/>
          <w:sz w:val="24"/>
          <w:szCs w:val="24"/>
        </w:rPr>
        <w:t xml:space="preserve">remont łącznika szkolnego (korytarza) i magazynku sportowego  – 2.980,00 zł. Remont przeprowadzono po otrzymaniu odszkodowania z PZU z tytułu zalania budynku na skutek silnych opadów. Zakres prac: usunięcie skutków zalania, malowanie sufitów. </w:t>
      </w:r>
    </w:p>
    <w:p w14:paraId="57863E5D" w14:textId="77777777" w:rsidR="002D27B4" w:rsidRPr="002D27B4" w:rsidRDefault="002D27B4" w:rsidP="002D27B4">
      <w:pPr>
        <w:pStyle w:val="Akapitzlist"/>
        <w:numPr>
          <w:ilvl w:val="0"/>
          <w:numId w:val="32"/>
        </w:numPr>
        <w:spacing w:after="0" w:line="276" w:lineRule="auto"/>
        <w:jc w:val="both"/>
        <w:rPr>
          <w:rFonts w:ascii="Times New Roman" w:hAnsi="Times New Roman" w:cs="Times New Roman"/>
          <w:bCs/>
          <w:sz w:val="24"/>
          <w:szCs w:val="24"/>
        </w:rPr>
      </w:pPr>
      <w:r w:rsidRPr="002D27B4">
        <w:rPr>
          <w:rFonts w:ascii="Times New Roman" w:hAnsi="Times New Roman" w:cs="Times New Roman"/>
          <w:bCs/>
          <w:sz w:val="24"/>
          <w:szCs w:val="24"/>
        </w:rPr>
        <w:t xml:space="preserve">naprawę szkolnego systemu monitoringu  – 6.168,45 zł. Zakres prac: wymiana rejestratora i 8 kamer. </w:t>
      </w:r>
    </w:p>
    <w:p w14:paraId="5413644E" w14:textId="77777777" w:rsidR="002D27B4" w:rsidRPr="002D27B4" w:rsidRDefault="002D27B4" w:rsidP="002D27B4">
      <w:pPr>
        <w:spacing w:line="276" w:lineRule="auto"/>
        <w:jc w:val="both"/>
        <w:rPr>
          <w:rFonts w:ascii="Times New Roman" w:hAnsi="Times New Roman" w:cs="Times New Roman"/>
          <w:b/>
          <w:bCs/>
          <w:sz w:val="24"/>
          <w:szCs w:val="24"/>
          <w:u w:val="single"/>
        </w:rPr>
      </w:pPr>
    </w:p>
    <w:p w14:paraId="06FBDB1B" w14:textId="77777777" w:rsidR="002D27B4" w:rsidRPr="002D27B4" w:rsidRDefault="002D27B4" w:rsidP="002D27B4">
      <w:pPr>
        <w:spacing w:line="276" w:lineRule="auto"/>
        <w:jc w:val="both"/>
        <w:rPr>
          <w:rFonts w:ascii="Times New Roman" w:hAnsi="Times New Roman" w:cs="Times New Roman"/>
          <w:b/>
          <w:bCs/>
          <w:sz w:val="24"/>
          <w:szCs w:val="24"/>
          <w:u w:val="single"/>
        </w:rPr>
      </w:pPr>
      <w:r w:rsidRPr="002D27B4">
        <w:rPr>
          <w:rFonts w:ascii="Times New Roman" w:hAnsi="Times New Roman" w:cs="Times New Roman"/>
          <w:b/>
          <w:bCs/>
          <w:sz w:val="24"/>
          <w:szCs w:val="24"/>
          <w:u w:val="single"/>
        </w:rPr>
        <w:t>Baza pomocy dydaktycznych w 2022r. została wzbogacona o:</w:t>
      </w:r>
    </w:p>
    <w:p w14:paraId="07115B53" w14:textId="77777777" w:rsidR="002D27B4" w:rsidRPr="002D27B4" w:rsidRDefault="002D27B4" w:rsidP="002D27B4">
      <w:pPr>
        <w:pStyle w:val="Akapitzlist"/>
        <w:numPr>
          <w:ilvl w:val="0"/>
          <w:numId w:val="33"/>
        </w:numPr>
        <w:spacing w:after="200" w:line="276" w:lineRule="auto"/>
        <w:jc w:val="both"/>
        <w:rPr>
          <w:rFonts w:ascii="Times New Roman" w:hAnsi="Times New Roman" w:cs="Times New Roman"/>
          <w:sz w:val="24"/>
          <w:szCs w:val="24"/>
        </w:rPr>
      </w:pPr>
      <w:r w:rsidRPr="002D27B4">
        <w:rPr>
          <w:rFonts w:ascii="Times New Roman" w:hAnsi="Times New Roman" w:cs="Times New Roman"/>
          <w:sz w:val="24"/>
          <w:szCs w:val="24"/>
        </w:rPr>
        <w:t xml:space="preserve">pomoce do prowadzania zajęć z uczniami o specjalnych potrzebach edukacyjnych – </w:t>
      </w:r>
      <w:r w:rsidRPr="002D27B4">
        <w:rPr>
          <w:rFonts w:ascii="Times New Roman" w:hAnsi="Times New Roman" w:cs="Times New Roman"/>
          <w:b/>
          <w:sz w:val="24"/>
          <w:szCs w:val="24"/>
        </w:rPr>
        <w:t>270,00 zł</w:t>
      </w:r>
    </w:p>
    <w:p w14:paraId="3FE941B0" w14:textId="77777777" w:rsidR="002D27B4" w:rsidRPr="002D27B4" w:rsidRDefault="002D27B4" w:rsidP="002D27B4">
      <w:pPr>
        <w:pStyle w:val="Akapitzlist"/>
        <w:numPr>
          <w:ilvl w:val="0"/>
          <w:numId w:val="33"/>
        </w:numPr>
        <w:spacing w:after="200" w:line="276" w:lineRule="auto"/>
        <w:jc w:val="both"/>
        <w:rPr>
          <w:rFonts w:ascii="Times New Roman" w:hAnsi="Times New Roman" w:cs="Times New Roman"/>
          <w:b/>
          <w:sz w:val="24"/>
          <w:szCs w:val="24"/>
        </w:rPr>
      </w:pPr>
      <w:r w:rsidRPr="002D27B4">
        <w:rPr>
          <w:rFonts w:ascii="Times New Roman" w:hAnsi="Times New Roman" w:cs="Times New Roman"/>
          <w:sz w:val="24"/>
          <w:szCs w:val="24"/>
        </w:rPr>
        <w:t xml:space="preserve">sprzęt sportowy – </w:t>
      </w:r>
      <w:r w:rsidRPr="002D27B4">
        <w:rPr>
          <w:rFonts w:ascii="Times New Roman" w:hAnsi="Times New Roman" w:cs="Times New Roman"/>
          <w:b/>
          <w:sz w:val="24"/>
          <w:szCs w:val="24"/>
        </w:rPr>
        <w:t>961,00 zł</w:t>
      </w:r>
    </w:p>
    <w:p w14:paraId="7289E22A" w14:textId="77777777" w:rsidR="002D27B4" w:rsidRPr="002D27B4" w:rsidRDefault="002D27B4" w:rsidP="002D27B4">
      <w:pPr>
        <w:pStyle w:val="Akapitzlist"/>
        <w:numPr>
          <w:ilvl w:val="0"/>
          <w:numId w:val="33"/>
        </w:numPr>
        <w:spacing w:after="200" w:line="276" w:lineRule="auto"/>
        <w:jc w:val="both"/>
        <w:rPr>
          <w:rFonts w:ascii="Times New Roman" w:hAnsi="Times New Roman" w:cs="Times New Roman"/>
          <w:sz w:val="24"/>
          <w:szCs w:val="24"/>
        </w:rPr>
      </w:pPr>
      <w:r w:rsidRPr="002D27B4">
        <w:rPr>
          <w:rFonts w:ascii="Times New Roman" w:hAnsi="Times New Roman" w:cs="Times New Roman"/>
          <w:sz w:val="24"/>
          <w:szCs w:val="24"/>
        </w:rPr>
        <w:t>książki do szkolnej biblioteki –</w:t>
      </w:r>
      <w:r w:rsidRPr="002D27B4">
        <w:rPr>
          <w:rFonts w:ascii="Times New Roman" w:hAnsi="Times New Roman" w:cs="Times New Roman"/>
          <w:b/>
          <w:sz w:val="24"/>
          <w:szCs w:val="24"/>
        </w:rPr>
        <w:t xml:space="preserve"> 1.223,00 zł</w:t>
      </w:r>
    </w:p>
    <w:p w14:paraId="2EB64E4F" w14:textId="77777777" w:rsidR="002D27B4" w:rsidRPr="002D27B4" w:rsidRDefault="002D27B4" w:rsidP="002D27B4">
      <w:pPr>
        <w:pStyle w:val="Akapitzlist"/>
        <w:spacing w:after="200" w:line="276" w:lineRule="auto"/>
        <w:ind w:left="360"/>
        <w:jc w:val="both"/>
        <w:rPr>
          <w:rFonts w:ascii="Times New Roman" w:hAnsi="Times New Roman" w:cs="Times New Roman"/>
          <w:b/>
          <w:sz w:val="24"/>
          <w:szCs w:val="24"/>
          <w:u w:val="single"/>
        </w:rPr>
      </w:pPr>
    </w:p>
    <w:p w14:paraId="1204440D" w14:textId="249ED9CF" w:rsidR="002D27B4" w:rsidRPr="00364AD5" w:rsidRDefault="002D27B4" w:rsidP="00364AD5">
      <w:pPr>
        <w:spacing w:line="276" w:lineRule="auto"/>
        <w:jc w:val="both"/>
        <w:rPr>
          <w:rFonts w:ascii="Times New Roman" w:eastAsia="Times New Roman" w:hAnsi="Times New Roman" w:cs="Times New Roman"/>
          <w:b/>
          <w:iCs/>
          <w:sz w:val="24"/>
          <w:szCs w:val="24"/>
        </w:rPr>
      </w:pPr>
      <w:r w:rsidRPr="00364AD5">
        <w:rPr>
          <w:rFonts w:ascii="Times New Roman" w:eastAsia="Times New Roman" w:hAnsi="Times New Roman" w:cs="Times New Roman"/>
          <w:b/>
          <w:iCs/>
          <w:sz w:val="24"/>
          <w:szCs w:val="24"/>
        </w:rPr>
        <w:t>Osiągnięcia szkoły, uczniów.</w:t>
      </w:r>
    </w:p>
    <w:p w14:paraId="48B36C08" w14:textId="77777777" w:rsidR="002D27B4" w:rsidRPr="002D27B4" w:rsidRDefault="002D27B4" w:rsidP="002D27B4">
      <w:pPr>
        <w:pStyle w:val="Akapitzlist"/>
        <w:numPr>
          <w:ilvl w:val="0"/>
          <w:numId w:val="34"/>
        </w:numPr>
        <w:spacing w:after="0" w:line="276" w:lineRule="auto"/>
        <w:jc w:val="both"/>
        <w:rPr>
          <w:rFonts w:ascii="Times New Roman" w:hAnsi="Times New Roman" w:cs="Times New Roman"/>
          <w:b/>
          <w:sz w:val="24"/>
          <w:szCs w:val="24"/>
        </w:rPr>
      </w:pPr>
      <w:r w:rsidRPr="002D27B4">
        <w:rPr>
          <w:rFonts w:ascii="Times New Roman" w:hAnsi="Times New Roman" w:cs="Times New Roman"/>
          <w:sz w:val="24"/>
          <w:szCs w:val="24"/>
        </w:rPr>
        <w:t>II miejsce dla uczennicy kl. VIII w Międzygminnym Konkursie Historycznym,</w:t>
      </w:r>
    </w:p>
    <w:p w14:paraId="2644496C" w14:textId="77777777" w:rsidR="002D27B4" w:rsidRPr="002D27B4" w:rsidRDefault="002D27B4" w:rsidP="002D27B4">
      <w:pPr>
        <w:pStyle w:val="Akapitzlist"/>
        <w:numPr>
          <w:ilvl w:val="0"/>
          <w:numId w:val="34"/>
        </w:numPr>
        <w:spacing w:after="0" w:line="276" w:lineRule="auto"/>
        <w:jc w:val="both"/>
        <w:rPr>
          <w:rFonts w:ascii="Times New Roman" w:hAnsi="Times New Roman" w:cs="Times New Roman"/>
          <w:b/>
          <w:sz w:val="24"/>
          <w:szCs w:val="24"/>
        </w:rPr>
      </w:pPr>
      <w:r w:rsidRPr="002D27B4">
        <w:rPr>
          <w:rFonts w:ascii="Times New Roman" w:hAnsi="Times New Roman" w:cs="Times New Roman"/>
          <w:sz w:val="24"/>
          <w:szCs w:val="24"/>
        </w:rPr>
        <w:t>III miejsce dla ucznia kl. IV i ucznia kl. VI w Międzygminnym Konkursie Matematycznym w Kończewicach,</w:t>
      </w:r>
    </w:p>
    <w:p w14:paraId="24C177E6" w14:textId="77777777" w:rsidR="002D27B4" w:rsidRPr="002D27B4" w:rsidRDefault="002D27B4" w:rsidP="002D27B4">
      <w:pPr>
        <w:pStyle w:val="Akapitzlist"/>
        <w:numPr>
          <w:ilvl w:val="0"/>
          <w:numId w:val="34"/>
        </w:numPr>
        <w:spacing w:after="0" w:line="276" w:lineRule="auto"/>
        <w:jc w:val="both"/>
        <w:rPr>
          <w:rFonts w:ascii="Times New Roman" w:hAnsi="Times New Roman" w:cs="Times New Roman"/>
          <w:b/>
          <w:sz w:val="24"/>
          <w:szCs w:val="24"/>
        </w:rPr>
      </w:pPr>
      <w:r w:rsidRPr="002D27B4">
        <w:rPr>
          <w:rFonts w:ascii="Times New Roman" w:hAnsi="Times New Roman" w:cs="Times New Roman"/>
          <w:sz w:val="24"/>
          <w:szCs w:val="24"/>
        </w:rPr>
        <w:t xml:space="preserve">III miejsce dla uczennicy kl. II w Międzygminnym Konkursie Ortograficznym, </w:t>
      </w:r>
    </w:p>
    <w:p w14:paraId="2D2166DB" w14:textId="77777777" w:rsidR="002D27B4" w:rsidRPr="002D27B4" w:rsidRDefault="002D27B4" w:rsidP="002D27B4">
      <w:pPr>
        <w:pStyle w:val="Akapitzlist"/>
        <w:numPr>
          <w:ilvl w:val="0"/>
          <w:numId w:val="34"/>
        </w:numPr>
        <w:spacing w:after="0" w:line="276" w:lineRule="auto"/>
        <w:jc w:val="both"/>
        <w:rPr>
          <w:rFonts w:ascii="Times New Roman" w:hAnsi="Times New Roman" w:cs="Times New Roman"/>
          <w:b/>
          <w:sz w:val="24"/>
          <w:szCs w:val="24"/>
        </w:rPr>
      </w:pPr>
      <w:r w:rsidRPr="002D27B4">
        <w:rPr>
          <w:rFonts w:ascii="Times New Roman" w:hAnsi="Times New Roman" w:cs="Times New Roman"/>
          <w:sz w:val="24"/>
          <w:szCs w:val="24"/>
        </w:rPr>
        <w:t xml:space="preserve">wyróżnienie dla ucznia kl. VI w Konkursie plastycznym ,,Spotkanie z legendami ziemi malborskiej” organizowanego przed Pedagogiczną Bibliotekę Wojewódzką w Gdańsku - Filia Malbork. </w:t>
      </w:r>
    </w:p>
    <w:p w14:paraId="7573B127" w14:textId="77777777" w:rsidR="002D27B4" w:rsidRPr="002D27B4" w:rsidRDefault="002D27B4" w:rsidP="002D27B4">
      <w:pPr>
        <w:pStyle w:val="Akapitzlist"/>
        <w:numPr>
          <w:ilvl w:val="0"/>
          <w:numId w:val="34"/>
        </w:numPr>
        <w:spacing w:after="0" w:line="276" w:lineRule="auto"/>
        <w:jc w:val="both"/>
        <w:rPr>
          <w:rFonts w:ascii="Times New Roman" w:hAnsi="Times New Roman" w:cs="Times New Roman"/>
          <w:b/>
          <w:sz w:val="24"/>
          <w:szCs w:val="24"/>
        </w:rPr>
      </w:pPr>
      <w:r w:rsidRPr="002D27B4">
        <w:rPr>
          <w:rFonts w:ascii="Times New Roman" w:hAnsi="Times New Roman" w:cs="Times New Roman"/>
          <w:sz w:val="24"/>
          <w:szCs w:val="24"/>
        </w:rPr>
        <w:t>III miejsce dla ucznia kl. III (kategoria kl. III) i III miejsce dla uczennicy kl. I (kategoria kl. I) w Międzygminnym Konkursie Recytatorskim</w:t>
      </w:r>
    </w:p>
    <w:p w14:paraId="72601DF3" w14:textId="77777777" w:rsidR="002D27B4" w:rsidRPr="002D27B4" w:rsidRDefault="002D27B4" w:rsidP="002D27B4">
      <w:pPr>
        <w:pStyle w:val="Akapitzlist"/>
        <w:numPr>
          <w:ilvl w:val="0"/>
          <w:numId w:val="34"/>
        </w:numPr>
        <w:spacing w:after="0" w:line="276" w:lineRule="auto"/>
        <w:jc w:val="both"/>
        <w:rPr>
          <w:rFonts w:ascii="Times New Roman" w:hAnsi="Times New Roman" w:cs="Times New Roman"/>
          <w:sz w:val="24"/>
          <w:szCs w:val="24"/>
        </w:rPr>
      </w:pPr>
      <w:r w:rsidRPr="002D27B4">
        <w:rPr>
          <w:rFonts w:ascii="Times New Roman" w:hAnsi="Times New Roman" w:cs="Times New Roman"/>
          <w:sz w:val="24"/>
          <w:szCs w:val="24"/>
        </w:rPr>
        <w:t xml:space="preserve">I </w:t>
      </w:r>
      <w:proofErr w:type="spellStart"/>
      <w:r w:rsidRPr="002D27B4">
        <w:rPr>
          <w:rFonts w:ascii="Times New Roman" w:hAnsi="Times New Roman" w:cs="Times New Roman"/>
          <w:sz w:val="24"/>
          <w:szCs w:val="24"/>
        </w:rPr>
        <w:t>i</w:t>
      </w:r>
      <w:proofErr w:type="spellEnd"/>
      <w:r w:rsidRPr="002D27B4">
        <w:rPr>
          <w:rFonts w:ascii="Times New Roman" w:hAnsi="Times New Roman" w:cs="Times New Roman"/>
          <w:sz w:val="24"/>
          <w:szCs w:val="24"/>
        </w:rPr>
        <w:t xml:space="preserve"> III miejsce w Gminnym Turnieju BRD w Lichnowach</w:t>
      </w:r>
    </w:p>
    <w:p w14:paraId="6C69EBFC" w14:textId="77777777" w:rsidR="002D27B4" w:rsidRPr="002D27B4" w:rsidRDefault="002D27B4" w:rsidP="002D27B4">
      <w:pPr>
        <w:pStyle w:val="Akapitzlist"/>
        <w:spacing w:after="0" w:line="276" w:lineRule="auto"/>
        <w:jc w:val="both"/>
        <w:rPr>
          <w:rFonts w:ascii="Times New Roman" w:hAnsi="Times New Roman" w:cs="Times New Roman"/>
          <w:b/>
          <w:sz w:val="24"/>
          <w:szCs w:val="24"/>
        </w:rPr>
      </w:pPr>
    </w:p>
    <w:p w14:paraId="368F145D" w14:textId="77777777" w:rsidR="002D27B4" w:rsidRPr="002D27B4" w:rsidRDefault="002D27B4" w:rsidP="002D27B4">
      <w:pPr>
        <w:pStyle w:val="Akapitzlist"/>
        <w:spacing w:after="0" w:line="276" w:lineRule="auto"/>
        <w:jc w:val="both"/>
        <w:rPr>
          <w:rFonts w:ascii="Times New Roman" w:hAnsi="Times New Roman" w:cs="Times New Roman"/>
          <w:b/>
          <w:sz w:val="24"/>
          <w:szCs w:val="24"/>
        </w:rPr>
      </w:pPr>
    </w:p>
    <w:p w14:paraId="11468115" w14:textId="77777777" w:rsidR="00A15957" w:rsidRDefault="00A15957" w:rsidP="00A15957">
      <w:pPr>
        <w:tabs>
          <w:tab w:val="left" w:pos="3119"/>
        </w:tabs>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11.6. Dofinansowanie pracodawcom kosztów kształcenia młodocianych pracowników</w:t>
      </w:r>
    </w:p>
    <w:p w14:paraId="58D2B8F3" w14:textId="34164292" w:rsidR="00A15957" w:rsidRDefault="00A15957" w:rsidP="00A15957">
      <w:pPr>
        <w:tabs>
          <w:tab w:val="left" w:pos="3119"/>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Wykonując obowiązki w zakresie wsparcia pracodawców w szkoleniu młodocianych pracowników zamieszkałych na terenie Gminy Lichnowy, Wójt Gminy Lichnowy, na podstawie art. 122 ustawy prawo oświatowe w roku 2022 przyznał dofinansowanie kosztów kształcenia młodocianych pracowników 19 pracodawcom, którzy zawarli umowę                                       z młodocianym pracownikiem w celu przygotowania zawodowego. Dofinansowano kształcenie 19 pracowników młodocianych, którzy ukończyli przygotowanie zawodowe i zdali egzamin czeladniczy lub egzamin potwierdzający uzyskanie kwalifikacje zawodowe, a także ukończyli naukę zawodu na łączną kwotę </w:t>
      </w:r>
      <w:r>
        <w:rPr>
          <w:rFonts w:ascii="Times New Roman" w:hAnsi="Times New Roman" w:cs="Times New Roman"/>
          <w:b/>
          <w:color w:val="000000" w:themeColor="text1"/>
          <w:sz w:val="24"/>
          <w:szCs w:val="24"/>
        </w:rPr>
        <w:t>147.902,68 zł.</w:t>
      </w:r>
      <w:r>
        <w:rPr>
          <w:rFonts w:ascii="Times New Roman" w:hAnsi="Times New Roman" w:cs="Times New Roman"/>
          <w:color w:val="000000" w:themeColor="text1"/>
          <w:sz w:val="24"/>
          <w:szCs w:val="24"/>
        </w:rPr>
        <w:t xml:space="preserve">  Na realizacje powyższego zadania  gmina otrzymuje środki finansowe Funduszu Pracy z Pomorskiego Urzędu Wojewódzkiego. </w:t>
      </w:r>
    </w:p>
    <w:p w14:paraId="270E3691" w14:textId="77777777" w:rsidR="00A15957" w:rsidRDefault="00A15957" w:rsidP="00A15957">
      <w:pPr>
        <w:tabs>
          <w:tab w:val="left" w:pos="3119"/>
        </w:tabs>
        <w:contextualSpacing/>
        <w:jc w:val="both"/>
        <w:rPr>
          <w:rFonts w:ascii="Times New Roman" w:hAnsi="Times New Roman" w:cs="Times New Roman"/>
          <w:b/>
          <w:color w:val="000000" w:themeColor="text1"/>
          <w:sz w:val="24"/>
          <w:szCs w:val="24"/>
        </w:rPr>
      </w:pPr>
    </w:p>
    <w:p w14:paraId="2CCA9962" w14:textId="77777777" w:rsidR="00A15957" w:rsidRDefault="00A15957" w:rsidP="00A15957">
      <w:pPr>
        <w:tabs>
          <w:tab w:val="left" w:pos="3119"/>
        </w:tabs>
        <w:contextualSpacing/>
        <w:jc w:val="both"/>
        <w:rPr>
          <w:rFonts w:ascii="Times New Roman" w:hAnsi="Times New Roman" w:cs="Times New Roman"/>
          <w:b/>
          <w:color w:val="000000" w:themeColor="text1"/>
          <w:sz w:val="24"/>
          <w:szCs w:val="24"/>
        </w:rPr>
      </w:pPr>
    </w:p>
    <w:p w14:paraId="6CAD070D" w14:textId="77777777" w:rsidR="00A15957" w:rsidRDefault="00A15957" w:rsidP="00A15957">
      <w:pPr>
        <w:tabs>
          <w:tab w:val="left" w:pos="3119"/>
        </w:tabs>
        <w:contextualSpacing/>
        <w:jc w:val="both"/>
        <w:rPr>
          <w:rFonts w:ascii="Times New Roman" w:hAnsi="Times New Roman" w:cs="Times New Roman"/>
          <w:b/>
          <w:color w:val="000000" w:themeColor="text1"/>
          <w:sz w:val="24"/>
          <w:szCs w:val="24"/>
        </w:rPr>
      </w:pPr>
    </w:p>
    <w:p w14:paraId="71A9C930" w14:textId="77777777" w:rsidR="00A15957" w:rsidRDefault="00A15957" w:rsidP="00A15957">
      <w:pPr>
        <w:tabs>
          <w:tab w:val="left" w:pos="3119"/>
        </w:tabs>
        <w:contextualSpacing/>
        <w:jc w:val="both"/>
        <w:rPr>
          <w:rFonts w:ascii="Times New Roman" w:hAnsi="Times New Roman" w:cs="Times New Roman"/>
          <w:b/>
          <w:color w:val="000000" w:themeColor="text1"/>
          <w:sz w:val="24"/>
          <w:szCs w:val="24"/>
        </w:rPr>
      </w:pPr>
    </w:p>
    <w:p w14:paraId="7E19330B" w14:textId="77777777" w:rsidR="00A15957" w:rsidRDefault="00A15957" w:rsidP="00A15957">
      <w:pPr>
        <w:tabs>
          <w:tab w:val="left" w:pos="3119"/>
        </w:tabs>
        <w:contextualSpacing/>
        <w:jc w:val="both"/>
        <w:rPr>
          <w:rFonts w:ascii="Times New Roman" w:hAnsi="Times New Roman" w:cs="Times New Roman"/>
          <w:b/>
          <w:color w:val="000000" w:themeColor="text1"/>
          <w:sz w:val="24"/>
          <w:szCs w:val="24"/>
        </w:rPr>
      </w:pPr>
    </w:p>
    <w:p w14:paraId="67502EEB" w14:textId="77777777" w:rsidR="00A15957" w:rsidRDefault="00A15957" w:rsidP="00A15957">
      <w:pPr>
        <w:tabs>
          <w:tab w:val="left" w:pos="3119"/>
        </w:tabs>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11.7. Dowóz uczniów do szkół</w:t>
      </w:r>
    </w:p>
    <w:p w14:paraId="0A24C9D6" w14:textId="77777777" w:rsidR="00A15957" w:rsidRDefault="00A15957" w:rsidP="00A15957">
      <w:pPr>
        <w:tabs>
          <w:tab w:val="left" w:pos="3119"/>
        </w:tabs>
        <w:contextualSpacing/>
        <w:jc w:val="both"/>
        <w:rPr>
          <w:rFonts w:ascii="Times New Roman" w:hAnsi="Times New Roman" w:cs="Times New Roman"/>
          <w:b/>
          <w:color w:val="000000" w:themeColor="text1"/>
          <w:sz w:val="24"/>
          <w:szCs w:val="24"/>
        </w:rPr>
      </w:pPr>
    </w:p>
    <w:p w14:paraId="405FCFC3" w14:textId="25C72E7E" w:rsidR="00A15957" w:rsidRDefault="00A15957" w:rsidP="00A15957">
      <w:pPr>
        <w:tabs>
          <w:tab w:val="left" w:pos="3119"/>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Zgodnie z art. 39 ustawy Prawo oświatowe obwiązującym od 01.09.2017 r. zadaniem gminy jest zapewnienie dowozu dzieci do szkoły. Droga dziecka z domu do szkoły nie może przekraczać: </w:t>
      </w:r>
    </w:p>
    <w:p w14:paraId="36B24E72" w14:textId="77777777" w:rsidR="00A15957" w:rsidRDefault="00A15957" w:rsidP="00A15957">
      <w:pPr>
        <w:tabs>
          <w:tab w:val="left" w:pos="3119"/>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3 km – w przypadku uczniów klas I–IV szkół podstawowych; </w:t>
      </w:r>
    </w:p>
    <w:p w14:paraId="717846C0" w14:textId="77777777" w:rsidR="00A15957" w:rsidRDefault="00A15957" w:rsidP="00A15957">
      <w:pPr>
        <w:tabs>
          <w:tab w:val="left" w:pos="3119"/>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4 km – w przypadku uczniów klas V–VIII szkół podstawowych. </w:t>
      </w:r>
    </w:p>
    <w:p w14:paraId="2E3F1DB3" w14:textId="538C191C" w:rsidR="00A15957" w:rsidRDefault="00A15957" w:rsidP="00A15957">
      <w:pPr>
        <w:tabs>
          <w:tab w:val="left" w:pos="3119"/>
        </w:tabs>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Jeżeli droga dziecka z domu do szkoły, w której obwodzie dziecko mieszka przekracza odległości wymienione wyżej obowiązkiem gminy jest zapewnienie bezpłatnego transportu i opieki w czasie przewozu dziecka albo zwrot kosztów przejazdu dziecka środkami komunikacji publicznej, jeżeli dowożenie zapewniają rodzice, a do ukończenia przez dziecko 7 lat – także zwrot kosztów przejazdu opiekuna dziecka środkami komunikacji publicznej. Natomiast jeśli droga dziecka z domu do szkoły  nie przekracza odległości wymienionych wyżej, gmina może zorganizować bezpłatny transport, zapewniając opiekę w czasie przewozu</w:t>
      </w:r>
      <w:r>
        <w:rPr>
          <w:rFonts w:ascii="Times New Roman" w:hAnsi="Times New Roman" w:cs="Times New Roman"/>
          <w:color w:val="FF0000"/>
          <w:sz w:val="24"/>
          <w:szCs w:val="24"/>
        </w:rPr>
        <w:t xml:space="preserve">. </w:t>
      </w:r>
      <w:r>
        <w:rPr>
          <w:rFonts w:ascii="Times New Roman" w:hAnsi="Times New Roman" w:cs="Times New Roman"/>
          <w:color w:val="000000" w:themeColor="text1"/>
          <w:sz w:val="24"/>
          <w:szCs w:val="24"/>
        </w:rPr>
        <w:t xml:space="preserve">Stosownie do delegacji ustawowej Gmina Lichnowy zapewniła bezpłatny transport i opiekę w czasie przewozu uczniów. Dowozy uczniów w roku 2022 wykonywał przewoźnik wyłoniony </w:t>
      </w:r>
      <w:r>
        <w:rPr>
          <w:rFonts w:ascii="Times New Roman" w:hAnsi="Times New Roman" w:cs="Times New Roman"/>
          <w:color w:val="000000" w:themeColor="text1"/>
          <w:sz w:val="24"/>
          <w:szCs w:val="24"/>
        </w:rPr>
        <w:br/>
        <w:t xml:space="preserve">w drodze przetargu firma </w:t>
      </w:r>
      <w:r w:rsidRPr="007C1FDF">
        <w:rPr>
          <w:rFonts w:ascii="Times New Roman" w:hAnsi="Times New Roman" w:cs="Times New Roman"/>
          <w:color w:val="000000" w:themeColor="text1"/>
          <w:sz w:val="24"/>
          <w:szCs w:val="24"/>
        </w:rPr>
        <w:t xml:space="preserve">PTO LIPNICKI Sp. z o.o. sp. k. </w:t>
      </w:r>
      <w:r w:rsidRPr="00EF7547">
        <w:rPr>
          <w:rFonts w:ascii="Times New Roman" w:hAnsi="Times New Roman" w:cs="Times New Roman"/>
          <w:bCs/>
          <w:color w:val="000000" w:themeColor="text1"/>
          <w:sz w:val="24"/>
          <w:szCs w:val="24"/>
        </w:rPr>
        <w:t>Koszt dowozu dzieci do szkół na terenie gminy w roku 20</w:t>
      </w:r>
      <w:r>
        <w:rPr>
          <w:rFonts w:ascii="Times New Roman" w:hAnsi="Times New Roman" w:cs="Times New Roman"/>
          <w:bCs/>
          <w:color w:val="000000" w:themeColor="text1"/>
          <w:sz w:val="24"/>
          <w:szCs w:val="24"/>
        </w:rPr>
        <w:t>22</w:t>
      </w:r>
      <w:r w:rsidRPr="00EF7547">
        <w:rPr>
          <w:rFonts w:ascii="Times New Roman" w:hAnsi="Times New Roman" w:cs="Times New Roman"/>
          <w:bCs/>
          <w:color w:val="000000" w:themeColor="text1"/>
          <w:sz w:val="24"/>
          <w:szCs w:val="24"/>
        </w:rPr>
        <w:t xml:space="preserve"> wyniósł </w:t>
      </w:r>
      <w:r w:rsidRPr="00E50FAA">
        <w:rPr>
          <w:rFonts w:ascii="Times New Roman" w:hAnsi="Times New Roman" w:cs="Times New Roman"/>
          <w:b/>
          <w:color w:val="000000" w:themeColor="text1"/>
          <w:sz w:val="24"/>
          <w:szCs w:val="24"/>
        </w:rPr>
        <w:t>199.128,48 zł</w:t>
      </w:r>
      <w:r w:rsidRPr="00EF7547">
        <w:rPr>
          <w:rFonts w:ascii="Times New Roman" w:hAnsi="Times New Roman" w:cs="Times New Roman"/>
          <w:bCs/>
          <w:color w:val="000000" w:themeColor="text1"/>
          <w:sz w:val="24"/>
          <w:szCs w:val="24"/>
        </w:rPr>
        <w:t xml:space="preserve">. </w:t>
      </w:r>
    </w:p>
    <w:p w14:paraId="46632FDF" w14:textId="40AC2E59" w:rsidR="00A15957" w:rsidRPr="005A5D57" w:rsidRDefault="00A15957" w:rsidP="00A15957">
      <w:pPr>
        <w:tabs>
          <w:tab w:val="left" w:pos="3119"/>
        </w:tabs>
        <w:jc w:val="both"/>
        <w:rPr>
          <w:rFonts w:ascii="Times New Roman" w:hAnsi="Times New Roman" w:cs="Times New Roman"/>
          <w:color w:val="FF0000"/>
          <w:sz w:val="24"/>
          <w:szCs w:val="24"/>
        </w:rPr>
      </w:pPr>
      <w:r>
        <w:rPr>
          <w:rFonts w:ascii="Times New Roman" w:hAnsi="Times New Roman" w:cs="Times New Roman"/>
          <w:bCs/>
          <w:color w:val="000000" w:themeColor="text1"/>
          <w:sz w:val="24"/>
          <w:szCs w:val="24"/>
        </w:rPr>
        <w:t xml:space="preserve"> </w:t>
      </w:r>
      <w:r>
        <w:rPr>
          <w:rFonts w:ascii="Times New Roman" w:hAnsi="Times New Roman" w:cs="Times New Roman"/>
          <w:color w:val="000000" w:themeColor="text1"/>
          <w:sz w:val="24"/>
          <w:szCs w:val="24"/>
        </w:rPr>
        <w:t xml:space="preserve">Obowiązkiem gminy jest także zapewnienie uczniom niepełnosprawnym, których kształcenie i wychowanie odbywa się na podstawie art. 127 ustawy Prawo oświatowe, bezpłatnego transportu i opieki w czasie przewozu do najbliższej szkoły podstawowej, a uczniom </w:t>
      </w:r>
      <w:r>
        <w:rPr>
          <w:rFonts w:ascii="Times New Roman" w:hAnsi="Times New Roman" w:cs="Times New Roman"/>
          <w:color w:val="000000" w:themeColor="text1"/>
          <w:sz w:val="24"/>
          <w:szCs w:val="24"/>
        </w:rPr>
        <w:br/>
        <w:t xml:space="preserve">z niepełnosprawnością ruchową, w tym z afazją, z niepełnosprawnością intelektualną w stopniu umiarkowanym lub znacznym – także do najbliższej szkoły ponadpodstawowej, do końca roku szkolnego w roku kalendarzowym, w którym uczeń kończy 21. rok życia; zapewnienie dzieciom i młodzieży, o których mowa w art. 36 ust. 17 ustawy Prawo oświatowe, a także dzieciom i młodzieży z niepełnosprawnościami sprzężonymi, z których jedną                                              z niepełnosprawności jest niepełnosprawność intelektualna, bezpłatnego transportu i opieki              w czasie przewozu do ośrodka rewalidacyjno-wychowawczego, do końca roku szkolnego w roku kalendarzowym, w którym kończą: </w:t>
      </w:r>
    </w:p>
    <w:p w14:paraId="663061AA" w14:textId="77777777" w:rsidR="00A15957" w:rsidRDefault="00A15957" w:rsidP="00A15957">
      <w:pPr>
        <w:tabs>
          <w:tab w:val="left" w:pos="3119"/>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- 24 rok życia  - w przypadku uczniów z niepełnosprawnościami sprzężonymi, z których jedną z niepełnosprawności jest niepełnosprawność intelektualna,</w:t>
      </w:r>
    </w:p>
    <w:p w14:paraId="691FA6EC" w14:textId="77777777" w:rsidR="00A15957" w:rsidRDefault="00A15957" w:rsidP="00A15957">
      <w:pPr>
        <w:tabs>
          <w:tab w:val="left" w:pos="3119"/>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25 rok życia – w przypadku uczestników zajęć rewalidacyjno-wychowawczych.</w:t>
      </w:r>
    </w:p>
    <w:p w14:paraId="7E53A8B6" w14:textId="77777777" w:rsidR="00A15957" w:rsidRDefault="00A15957" w:rsidP="00A15957">
      <w:pPr>
        <w:tabs>
          <w:tab w:val="left" w:pos="3119"/>
        </w:tabs>
        <w:contextualSpacing/>
        <w:jc w:val="both"/>
        <w:rPr>
          <w:rFonts w:ascii="Times New Roman" w:hAnsi="Times New Roman" w:cs="Times New Roman"/>
          <w:color w:val="000000" w:themeColor="text1"/>
          <w:sz w:val="24"/>
          <w:szCs w:val="24"/>
        </w:rPr>
      </w:pPr>
    </w:p>
    <w:p w14:paraId="6A7C4D6B" w14:textId="77777777" w:rsidR="00A15957" w:rsidRDefault="00A15957" w:rsidP="00A15957">
      <w:pPr>
        <w:tabs>
          <w:tab w:val="left" w:pos="3119"/>
        </w:tabs>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Dowożenie uczniów niepełnosprawnych </w:t>
      </w:r>
    </w:p>
    <w:p w14:paraId="3DB2F317" w14:textId="77777777" w:rsidR="00A15957" w:rsidRDefault="00A15957" w:rsidP="00A15957">
      <w:pPr>
        <w:tabs>
          <w:tab w:val="left" w:pos="3119"/>
        </w:tabs>
        <w:jc w:val="both"/>
        <w:rPr>
          <w:rFonts w:ascii="Times New Roman" w:hAnsi="Times New Roman" w:cs="Times New Roman"/>
          <w:bCs/>
          <w:color w:val="000000"/>
        </w:rPr>
      </w:pPr>
      <w:r>
        <w:rPr>
          <w:rFonts w:ascii="Times New Roman" w:hAnsi="Times New Roman" w:cs="Times New Roman"/>
          <w:bCs/>
          <w:color w:val="000000"/>
        </w:rPr>
        <w:t xml:space="preserve">                 </w:t>
      </w:r>
      <w:r w:rsidRPr="006152D3">
        <w:rPr>
          <w:rFonts w:ascii="Times New Roman" w:hAnsi="Times New Roman" w:cs="Times New Roman"/>
          <w:bCs/>
          <w:color w:val="000000"/>
        </w:rPr>
        <w:t>Wydatki związane ze zwrotem rodzicom kosztów dowozu dzieci niepełnosprawnych</w:t>
      </w:r>
      <w:r>
        <w:rPr>
          <w:rFonts w:ascii="Times New Roman" w:hAnsi="Times New Roman" w:cs="Times New Roman"/>
          <w:bCs/>
          <w:color w:val="000000"/>
        </w:rPr>
        <w:t xml:space="preserve"> i przedstawia się następująco:</w:t>
      </w:r>
    </w:p>
    <w:tbl>
      <w:tblPr>
        <w:tblStyle w:val="Tabela-Siatka"/>
        <w:tblW w:w="9222" w:type="dxa"/>
        <w:tblInd w:w="0" w:type="dxa"/>
        <w:tblLook w:val="04A0" w:firstRow="1" w:lastRow="0" w:firstColumn="1" w:lastColumn="0" w:noHBand="0" w:noVBand="1"/>
      </w:tblPr>
      <w:tblGrid>
        <w:gridCol w:w="962"/>
        <w:gridCol w:w="3311"/>
        <w:gridCol w:w="1267"/>
        <w:gridCol w:w="1363"/>
        <w:gridCol w:w="2083"/>
        <w:gridCol w:w="236"/>
      </w:tblGrid>
      <w:tr w:rsidR="00A15957" w14:paraId="33A68D5C" w14:textId="77777777" w:rsidTr="00824B58">
        <w:trPr>
          <w:trHeight w:val="690"/>
        </w:trPr>
        <w:tc>
          <w:tcPr>
            <w:tcW w:w="962" w:type="dxa"/>
            <w:vMerge w:val="restart"/>
            <w:shd w:val="clear" w:color="auto" w:fill="auto"/>
          </w:tcPr>
          <w:p w14:paraId="15247E71" w14:textId="77777777" w:rsidR="00A15957" w:rsidRPr="009605DC" w:rsidRDefault="00A15957" w:rsidP="00824B58">
            <w:pPr>
              <w:tabs>
                <w:tab w:val="left" w:pos="3119"/>
              </w:tabs>
              <w:spacing w:line="240" w:lineRule="auto"/>
              <w:jc w:val="center"/>
              <w:rPr>
                <w:rFonts w:ascii="Times New Roman" w:hAnsi="Times New Roman" w:cs="Times New Roman"/>
                <w:color w:val="000000" w:themeColor="text1"/>
                <w:sz w:val="24"/>
                <w:szCs w:val="24"/>
              </w:rPr>
            </w:pPr>
            <w:r w:rsidRPr="009605DC">
              <w:rPr>
                <w:rFonts w:ascii="Times New Roman" w:hAnsi="Times New Roman" w:cs="Times New Roman"/>
                <w:color w:val="000000" w:themeColor="text1"/>
                <w:sz w:val="24"/>
                <w:szCs w:val="24"/>
              </w:rPr>
              <w:t>Lp.</w:t>
            </w:r>
          </w:p>
        </w:tc>
        <w:tc>
          <w:tcPr>
            <w:tcW w:w="3311" w:type="dxa"/>
            <w:vMerge w:val="restart"/>
            <w:shd w:val="clear" w:color="auto" w:fill="auto"/>
          </w:tcPr>
          <w:p w14:paraId="34137AA9" w14:textId="77777777" w:rsidR="00A15957" w:rsidRPr="009605DC" w:rsidRDefault="00A15957" w:rsidP="00824B58">
            <w:pPr>
              <w:tabs>
                <w:tab w:val="left" w:pos="3119"/>
              </w:tabs>
              <w:spacing w:line="240" w:lineRule="auto"/>
              <w:jc w:val="center"/>
              <w:rPr>
                <w:rFonts w:ascii="Times New Roman" w:hAnsi="Times New Roman" w:cs="Times New Roman"/>
                <w:color w:val="000000" w:themeColor="text1"/>
                <w:sz w:val="24"/>
                <w:szCs w:val="24"/>
              </w:rPr>
            </w:pPr>
            <w:r w:rsidRPr="009605DC">
              <w:rPr>
                <w:rFonts w:ascii="Times New Roman" w:hAnsi="Times New Roman" w:cs="Times New Roman"/>
                <w:color w:val="000000" w:themeColor="text1"/>
                <w:sz w:val="24"/>
                <w:szCs w:val="24"/>
              </w:rPr>
              <w:t>Nazwa placówki</w:t>
            </w:r>
          </w:p>
        </w:tc>
        <w:tc>
          <w:tcPr>
            <w:tcW w:w="2630" w:type="dxa"/>
            <w:gridSpan w:val="2"/>
            <w:shd w:val="clear" w:color="auto" w:fill="auto"/>
          </w:tcPr>
          <w:p w14:paraId="6A55756A" w14:textId="77777777" w:rsidR="00A15957" w:rsidRPr="009605DC" w:rsidRDefault="00A15957" w:rsidP="00824B58">
            <w:pPr>
              <w:tabs>
                <w:tab w:val="left" w:pos="3119"/>
              </w:tabs>
              <w:spacing w:line="240" w:lineRule="auto"/>
              <w:jc w:val="center"/>
              <w:rPr>
                <w:rFonts w:ascii="Times New Roman" w:hAnsi="Times New Roman" w:cs="Times New Roman"/>
                <w:color w:val="000000" w:themeColor="text1"/>
                <w:sz w:val="24"/>
                <w:szCs w:val="24"/>
              </w:rPr>
            </w:pPr>
            <w:r w:rsidRPr="009605DC">
              <w:rPr>
                <w:rFonts w:ascii="Times New Roman" w:hAnsi="Times New Roman" w:cs="Times New Roman"/>
                <w:color w:val="000000" w:themeColor="text1"/>
                <w:sz w:val="24"/>
                <w:szCs w:val="24"/>
              </w:rPr>
              <w:t>Ilość uczniów niepełnosprawnych dojeżdżających z rodzicami</w:t>
            </w:r>
          </w:p>
        </w:tc>
        <w:tc>
          <w:tcPr>
            <w:tcW w:w="2083" w:type="dxa"/>
            <w:vMerge w:val="restart"/>
            <w:shd w:val="clear" w:color="auto" w:fill="auto"/>
          </w:tcPr>
          <w:p w14:paraId="6B866368" w14:textId="77777777" w:rsidR="00A15957" w:rsidRDefault="00A15957" w:rsidP="00824B58">
            <w:pPr>
              <w:tabs>
                <w:tab w:val="left" w:pos="3119"/>
              </w:tabs>
              <w:spacing w:line="240" w:lineRule="auto"/>
              <w:jc w:val="center"/>
              <w:rPr>
                <w:rFonts w:ascii="Times New Roman" w:hAnsi="Times New Roman" w:cs="Times New Roman"/>
                <w:b/>
                <w:color w:val="000000" w:themeColor="text1"/>
                <w:sz w:val="24"/>
                <w:szCs w:val="24"/>
              </w:rPr>
            </w:pPr>
            <w:r w:rsidRPr="009605DC">
              <w:rPr>
                <w:rFonts w:ascii="Times New Roman" w:hAnsi="Times New Roman" w:cs="Times New Roman"/>
                <w:color w:val="000000" w:themeColor="text1"/>
                <w:sz w:val="24"/>
                <w:szCs w:val="24"/>
              </w:rPr>
              <w:t>Ilość uczniów niepełnosprawnych dowożonych przez gminę (BUS gminny</w:t>
            </w:r>
            <w:r>
              <w:rPr>
                <w:rFonts w:ascii="Times New Roman" w:hAnsi="Times New Roman" w:cs="Times New Roman"/>
                <w:b/>
                <w:color w:val="000000" w:themeColor="text1"/>
                <w:sz w:val="24"/>
                <w:szCs w:val="24"/>
              </w:rPr>
              <w:t xml:space="preserve">) </w:t>
            </w:r>
          </w:p>
        </w:tc>
        <w:tc>
          <w:tcPr>
            <w:tcW w:w="236" w:type="dxa"/>
            <w:tcBorders>
              <w:top w:val="nil"/>
              <w:left w:val="nil"/>
              <w:bottom w:val="nil"/>
              <w:right w:val="nil"/>
            </w:tcBorders>
            <w:shd w:val="clear" w:color="auto" w:fill="auto"/>
          </w:tcPr>
          <w:p w14:paraId="1DA08F4F" w14:textId="77777777" w:rsidR="00A15957" w:rsidRDefault="00A15957" w:rsidP="00824B58">
            <w:pPr>
              <w:spacing w:line="240" w:lineRule="auto"/>
            </w:pPr>
          </w:p>
        </w:tc>
      </w:tr>
      <w:tr w:rsidR="00A15957" w14:paraId="0639A662" w14:textId="77777777" w:rsidTr="00824B58">
        <w:trPr>
          <w:trHeight w:val="690"/>
        </w:trPr>
        <w:tc>
          <w:tcPr>
            <w:tcW w:w="962" w:type="dxa"/>
            <w:vMerge/>
            <w:shd w:val="clear" w:color="auto" w:fill="auto"/>
          </w:tcPr>
          <w:p w14:paraId="1789DD17" w14:textId="77777777" w:rsidR="00A15957" w:rsidRPr="009605DC" w:rsidRDefault="00A15957" w:rsidP="00824B58">
            <w:pPr>
              <w:tabs>
                <w:tab w:val="left" w:pos="3119"/>
              </w:tabs>
              <w:spacing w:line="240" w:lineRule="auto"/>
              <w:jc w:val="center"/>
              <w:rPr>
                <w:rFonts w:ascii="Times New Roman" w:hAnsi="Times New Roman" w:cs="Times New Roman"/>
                <w:color w:val="000000" w:themeColor="text1"/>
                <w:sz w:val="24"/>
                <w:szCs w:val="24"/>
              </w:rPr>
            </w:pPr>
          </w:p>
        </w:tc>
        <w:tc>
          <w:tcPr>
            <w:tcW w:w="3311" w:type="dxa"/>
            <w:vMerge/>
            <w:shd w:val="clear" w:color="auto" w:fill="auto"/>
          </w:tcPr>
          <w:p w14:paraId="1EF36697" w14:textId="77777777" w:rsidR="00A15957" w:rsidRPr="009605DC" w:rsidRDefault="00A15957" w:rsidP="00824B58">
            <w:pPr>
              <w:tabs>
                <w:tab w:val="left" w:pos="3119"/>
              </w:tabs>
              <w:spacing w:line="240" w:lineRule="auto"/>
              <w:jc w:val="center"/>
              <w:rPr>
                <w:rFonts w:ascii="Times New Roman" w:hAnsi="Times New Roman" w:cs="Times New Roman"/>
                <w:color w:val="000000" w:themeColor="text1"/>
                <w:sz w:val="24"/>
                <w:szCs w:val="24"/>
              </w:rPr>
            </w:pPr>
          </w:p>
        </w:tc>
        <w:tc>
          <w:tcPr>
            <w:tcW w:w="1267" w:type="dxa"/>
            <w:shd w:val="clear" w:color="auto" w:fill="auto"/>
          </w:tcPr>
          <w:p w14:paraId="7AB38146" w14:textId="77777777" w:rsidR="00A15957" w:rsidRPr="009605DC" w:rsidRDefault="00A15957" w:rsidP="00824B58">
            <w:pPr>
              <w:tabs>
                <w:tab w:val="left" w:pos="3119"/>
              </w:tabs>
              <w:spacing w:line="240" w:lineRule="auto"/>
              <w:jc w:val="center"/>
              <w:rPr>
                <w:rFonts w:ascii="Times New Roman" w:hAnsi="Times New Roman" w:cs="Times New Roman"/>
                <w:color w:val="000000" w:themeColor="text1"/>
                <w:sz w:val="24"/>
                <w:szCs w:val="24"/>
              </w:rPr>
            </w:pPr>
            <w:r w:rsidRPr="009605DC">
              <w:rPr>
                <w:rFonts w:ascii="Times New Roman" w:hAnsi="Times New Roman" w:cs="Times New Roman"/>
                <w:color w:val="000000" w:themeColor="text1"/>
                <w:sz w:val="24"/>
                <w:szCs w:val="24"/>
              </w:rPr>
              <w:t>Rok szkolny 20</w:t>
            </w:r>
            <w:r>
              <w:rPr>
                <w:rFonts w:ascii="Times New Roman" w:hAnsi="Times New Roman" w:cs="Times New Roman"/>
                <w:color w:val="000000" w:themeColor="text1"/>
                <w:sz w:val="24"/>
                <w:szCs w:val="24"/>
              </w:rPr>
              <w:t>21</w:t>
            </w:r>
            <w:r w:rsidRPr="009605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2022</w:t>
            </w:r>
          </w:p>
        </w:tc>
        <w:tc>
          <w:tcPr>
            <w:tcW w:w="1363" w:type="dxa"/>
            <w:shd w:val="clear" w:color="auto" w:fill="auto"/>
          </w:tcPr>
          <w:p w14:paraId="53735323" w14:textId="77777777" w:rsidR="00A15957" w:rsidRPr="009605DC" w:rsidRDefault="00A15957" w:rsidP="00824B58">
            <w:pPr>
              <w:tabs>
                <w:tab w:val="left" w:pos="3119"/>
              </w:tabs>
              <w:spacing w:line="240" w:lineRule="auto"/>
              <w:jc w:val="center"/>
              <w:rPr>
                <w:rFonts w:ascii="Times New Roman" w:hAnsi="Times New Roman" w:cs="Times New Roman"/>
                <w:color w:val="000000" w:themeColor="text1"/>
                <w:sz w:val="24"/>
                <w:szCs w:val="24"/>
              </w:rPr>
            </w:pPr>
            <w:r w:rsidRPr="009605DC">
              <w:rPr>
                <w:rFonts w:ascii="Times New Roman" w:hAnsi="Times New Roman" w:cs="Times New Roman"/>
                <w:color w:val="000000" w:themeColor="text1"/>
                <w:sz w:val="24"/>
                <w:szCs w:val="24"/>
              </w:rPr>
              <w:t>Rok szkolny 20</w:t>
            </w:r>
            <w:r>
              <w:rPr>
                <w:rFonts w:ascii="Times New Roman" w:hAnsi="Times New Roman" w:cs="Times New Roman"/>
                <w:color w:val="000000" w:themeColor="text1"/>
                <w:sz w:val="24"/>
                <w:szCs w:val="24"/>
              </w:rPr>
              <w:t>22</w:t>
            </w:r>
            <w:r w:rsidRPr="009605D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2023</w:t>
            </w:r>
          </w:p>
        </w:tc>
        <w:tc>
          <w:tcPr>
            <w:tcW w:w="2083" w:type="dxa"/>
            <w:vMerge/>
            <w:shd w:val="clear" w:color="auto" w:fill="auto"/>
          </w:tcPr>
          <w:p w14:paraId="0A495789" w14:textId="77777777" w:rsidR="00A15957" w:rsidRDefault="00A15957" w:rsidP="00824B58">
            <w:pPr>
              <w:tabs>
                <w:tab w:val="left" w:pos="3119"/>
              </w:tabs>
              <w:spacing w:line="240" w:lineRule="auto"/>
              <w:jc w:val="center"/>
              <w:rPr>
                <w:rFonts w:ascii="Times New Roman" w:hAnsi="Times New Roman" w:cs="Times New Roman"/>
                <w:b/>
                <w:color w:val="000000" w:themeColor="text1"/>
                <w:sz w:val="24"/>
                <w:szCs w:val="24"/>
              </w:rPr>
            </w:pPr>
          </w:p>
        </w:tc>
        <w:tc>
          <w:tcPr>
            <w:tcW w:w="236" w:type="dxa"/>
            <w:tcBorders>
              <w:top w:val="nil"/>
              <w:left w:val="nil"/>
              <w:bottom w:val="nil"/>
              <w:right w:val="nil"/>
            </w:tcBorders>
            <w:shd w:val="clear" w:color="auto" w:fill="auto"/>
          </w:tcPr>
          <w:p w14:paraId="3AAFD2E0" w14:textId="77777777" w:rsidR="00A15957" w:rsidRDefault="00A15957" w:rsidP="00824B58">
            <w:pPr>
              <w:spacing w:line="240" w:lineRule="auto"/>
            </w:pPr>
          </w:p>
        </w:tc>
      </w:tr>
      <w:tr w:rsidR="00A15957" w14:paraId="6B25F04B" w14:textId="77777777" w:rsidTr="00824B58">
        <w:tc>
          <w:tcPr>
            <w:tcW w:w="962" w:type="dxa"/>
            <w:shd w:val="clear" w:color="auto" w:fill="auto"/>
          </w:tcPr>
          <w:p w14:paraId="6CB0AA42" w14:textId="77777777" w:rsidR="00A15957" w:rsidRPr="000D26DC" w:rsidRDefault="00A15957" w:rsidP="00A15957">
            <w:pPr>
              <w:pStyle w:val="Akapitzlist"/>
              <w:numPr>
                <w:ilvl w:val="0"/>
                <w:numId w:val="20"/>
              </w:numPr>
              <w:tabs>
                <w:tab w:val="left" w:pos="3119"/>
              </w:tabs>
              <w:spacing w:line="240" w:lineRule="auto"/>
              <w:jc w:val="both"/>
              <w:rPr>
                <w:rFonts w:ascii="Times New Roman" w:hAnsi="Times New Roman" w:cs="Times New Roman"/>
                <w:color w:val="000000" w:themeColor="text1"/>
              </w:rPr>
            </w:pPr>
          </w:p>
        </w:tc>
        <w:tc>
          <w:tcPr>
            <w:tcW w:w="3311" w:type="dxa"/>
            <w:shd w:val="clear" w:color="auto" w:fill="auto"/>
          </w:tcPr>
          <w:p w14:paraId="508089B5" w14:textId="77777777" w:rsidR="00A15957" w:rsidRPr="009605DC" w:rsidRDefault="00A15957" w:rsidP="00824B58">
            <w:pPr>
              <w:tabs>
                <w:tab w:val="left" w:pos="3119"/>
              </w:tabs>
              <w:spacing w:line="240" w:lineRule="auto"/>
              <w:jc w:val="both"/>
              <w:rPr>
                <w:rFonts w:ascii="Times New Roman" w:hAnsi="Times New Roman" w:cs="Times New Roman"/>
                <w:color w:val="000000" w:themeColor="text1"/>
                <w:sz w:val="20"/>
                <w:szCs w:val="20"/>
              </w:rPr>
            </w:pPr>
            <w:r w:rsidRPr="009605DC">
              <w:rPr>
                <w:rFonts w:ascii="Times New Roman" w:hAnsi="Times New Roman" w:cs="Times New Roman"/>
                <w:color w:val="000000" w:themeColor="text1"/>
                <w:sz w:val="20"/>
                <w:szCs w:val="20"/>
              </w:rPr>
              <w:t>Szkoła Podstawowa Specjalna Nr 9 w Zespole Placówek Specjalnych w Tczewie</w:t>
            </w:r>
          </w:p>
        </w:tc>
        <w:tc>
          <w:tcPr>
            <w:tcW w:w="1267" w:type="dxa"/>
            <w:shd w:val="clear" w:color="auto" w:fill="auto"/>
          </w:tcPr>
          <w:p w14:paraId="6E2FB599"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1363" w:type="dxa"/>
            <w:shd w:val="clear" w:color="auto" w:fill="auto"/>
          </w:tcPr>
          <w:p w14:paraId="3756AE69"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2083" w:type="dxa"/>
            <w:shd w:val="clear" w:color="auto" w:fill="auto"/>
          </w:tcPr>
          <w:p w14:paraId="136DC77E" w14:textId="77777777" w:rsidR="00A15957" w:rsidRDefault="00A15957" w:rsidP="00824B58">
            <w:pPr>
              <w:tabs>
                <w:tab w:val="left" w:pos="3119"/>
              </w:tabs>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236" w:type="dxa"/>
            <w:tcBorders>
              <w:top w:val="nil"/>
              <w:left w:val="nil"/>
              <w:bottom w:val="nil"/>
              <w:right w:val="nil"/>
            </w:tcBorders>
            <w:shd w:val="clear" w:color="auto" w:fill="auto"/>
          </w:tcPr>
          <w:p w14:paraId="758ADBFA" w14:textId="77777777" w:rsidR="00A15957" w:rsidRDefault="00A15957" w:rsidP="00824B58">
            <w:pPr>
              <w:spacing w:line="240" w:lineRule="auto"/>
            </w:pPr>
          </w:p>
        </w:tc>
      </w:tr>
      <w:tr w:rsidR="00A15957" w14:paraId="14A3A543" w14:textId="77777777" w:rsidTr="00824B58">
        <w:tc>
          <w:tcPr>
            <w:tcW w:w="962" w:type="dxa"/>
            <w:shd w:val="clear" w:color="auto" w:fill="auto"/>
          </w:tcPr>
          <w:p w14:paraId="29804B6F" w14:textId="77777777" w:rsidR="00A15957" w:rsidRPr="000D26DC" w:rsidRDefault="00A15957" w:rsidP="00A15957">
            <w:pPr>
              <w:pStyle w:val="Akapitzlist"/>
              <w:numPr>
                <w:ilvl w:val="0"/>
                <w:numId w:val="20"/>
              </w:numPr>
              <w:tabs>
                <w:tab w:val="left" w:pos="3119"/>
              </w:tabs>
              <w:spacing w:line="240" w:lineRule="auto"/>
              <w:jc w:val="both"/>
              <w:rPr>
                <w:rFonts w:ascii="Times New Roman" w:hAnsi="Times New Roman" w:cs="Times New Roman"/>
                <w:color w:val="000000" w:themeColor="text1"/>
              </w:rPr>
            </w:pPr>
          </w:p>
        </w:tc>
        <w:tc>
          <w:tcPr>
            <w:tcW w:w="3311" w:type="dxa"/>
            <w:shd w:val="clear" w:color="auto" w:fill="auto"/>
          </w:tcPr>
          <w:p w14:paraId="39DAA13D" w14:textId="77777777" w:rsidR="00A15957" w:rsidRPr="009605DC" w:rsidRDefault="00A15957" w:rsidP="00824B58">
            <w:pPr>
              <w:tabs>
                <w:tab w:val="left" w:pos="3119"/>
              </w:tabs>
              <w:spacing w:line="240" w:lineRule="auto"/>
              <w:jc w:val="both"/>
              <w:rPr>
                <w:rFonts w:ascii="Times New Roman" w:hAnsi="Times New Roman" w:cs="Times New Roman"/>
                <w:color w:val="000000" w:themeColor="text1"/>
                <w:sz w:val="20"/>
                <w:szCs w:val="20"/>
              </w:rPr>
            </w:pPr>
            <w:r w:rsidRPr="009605DC">
              <w:rPr>
                <w:rFonts w:ascii="Times New Roman" w:hAnsi="Times New Roman" w:cs="Times New Roman"/>
                <w:color w:val="000000" w:themeColor="text1"/>
                <w:sz w:val="20"/>
                <w:szCs w:val="20"/>
              </w:rPr>
              <w:t>Szkoła Specjalna Przysposabiająca do Pracy w Zespole Placówek Specjalnych w Tczewie</w:t>
            </w:r>
          </w:p>
        </w:tc>
        <w:tc>
          <w:tcPr>
            <w:tcW w:w="1267" w:type="dxa"/>
            <w:shd w:val="clear" w:color="auto" w:fill="auto"/>
          </w:tcPr>
          <w:p w14:paraId="136878AE"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1363" w:type="dxa"/>
            <w:shd w:val="clear" w:color="auto" w:fill="auto"/>
          </w:tcPr>
          <w:p w14:paraId="29EA64AF"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2083" w:type="dxa"/>
            <w:shd w:val="clear" w:color="auto" w:fill="auto"/>
          </w:tcPr>
          <w:p w14:paraId="20254D44" w14:textId="77777777" w:rsidR="00A15957" w:rsidRDefault="00A15957" w:rsidP="00824B58">
            <w:pPr>
              <w:tabs>
                <w:tab w:val="left" w:pos="3119"/>
              </w:tabs>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236" w:type="dxa"/>
            <w:tcBorders>
              <w:top w:val="nil"/>
              <w:left w:val="nil"/>
              <w:bottom w:val="nil"/>
              <w:right w:val="nil"/>
            </w:tcBorders>
            <w:shd w:val="clear" w:color="auto" w:fill="auto"/>
          </w:tcPr>
          <w:p w14:paraId="5211EC50" w14:textId="77777777" w:rsidR="00A15957" w:rsidRDefault="00A15957" w:rsidP="00824B58">
            <w:pPr>
              <w:spacing w:line="240" w:lineRule="auto"/>
            </w:pPr>
          </w:p>
        </w:tc>
      </w:tr>
      <w:tr w:rsidR="00A15957" w14:paraId="517D51B8" w14:textId="77777777" w:rsidTr="00824B58">
        <w:tc>
          <w:tcPr>
            <w:tcW w:w="962" w:type="dxa"/>
            <w:shd w:val="clear" w:color="auto" w:fill="auto"/>
          </w:tcPr>
          <w:p w14:paraId="6507B9E7" w14:textId="77777777" w:rsidR="00A15957" w:rsidRPr="000D26DC" w:rsidRDefault="00A15957" w:rsidP="00A15957">
            <w:pPr>
              <w:pStyle w:val="Akapitzlist"/>
              <w:numPr>
                <w:ilvl w:val="0"/>
                <w:numId w:val="20"/>
              </w:numPr>
              <w:tabs>
                <w:tab w:val="left" w:pos="3119"/>
              </w:tabs>
              <w:spacing w:line="240" w:lineRule="auto"/>
              <w:jc w:val="both"/>
              <w:rPr>
                <w:rFonts w:ascii="Times New Roman" w:hAnsi="Times New Roman" w:cs="Times New Roman"/>
                <w:color w:val="000000" w:themeColor="text1"/>
              </w:rPr>
            </w:pPr>
          </w:p>
        </w:tc>
        <w:tc>
          <w:tcPr>
            <w:tcW w:w="3311" w:type="dxa"/>
            <w:shd w:val="clear" w:color="auto" w:fill="auto"/>
          </w:tcPr>
          <w:p w14:paraId="7473C674" w14:textId="77777777" w:rsidR="00A15957" w:rsidRPr="009605DC" w:rsidRDefault="00A15957" w:rsidP="00824B58">
            <w:pPr>
              <w:tabs>
                <w:tab w:val="left" w:pos="3119"/>
              </w:tabs>
              <w:spacing w:line="240" w:lineRule="auto"/>
              <w:jc w:val="both"/>
              <w:rPr>
                <w:rFonts w:ascii="Times New Roman" w:hAnsi="Times New Roman" w:cs="Times New Roman"/>
                <w:color w:val="000000" w:themeColor="text1"/>
                <w:sz w:val="20"/>
                <w:szCs w:val="20"/>
              </w:rPr>
            </w:pPr>
            <w:r w:rsidRPr="009605DC">
              <w:rPr>
                <w:rFonts w:ascii="Times New Roman" w:hAnsi="Times New Roman" w:cs="Times New Roman"/>
                <w:color w:val="000000" w:themeColor="text1"/>
                <w:sz w:val="20"/>
                <w:szCs w:val="20"/>
              </w:rPr>
              <w:t xml:space="preserve">Ośrodek Rewalidacyjno- Wychowawczy w Zespole Placówek Specjalnych w Tczewie </w:t>
            </w:r>
          </w:p>
        </w:tc>
        <w:tc>
          <w:tcPr>
            <w:tcW w:w="1267" w:type="dxa"/>
            <w:shd w:val="clear" w:color="auto" w:fill="auto"/>
          </w:tcPr>
          <w:p w14:paraId="189153CB"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1363" w:type="dxa"/>
            <w:shd w:val="clear" w:color="auto" w:fill="auto"/>
          </w:tcPr>
          <w:p w14:paraId="1A484BC5"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2083" w:type="dxa"/>
            <w:shd w:val="clear" w:color="auto" w:fill="auto"/>
          </w:tcPr>
          <w:p w14:paraId="628F80CF" w14:textId="77777777" w:rsidR="00A15957" w:rsidRDefault="00A15957" w:rsidP="00824B58">
            <w:pPr>
              <w:tabs>
                <w:tab w:val="left" w:pos="3119"/>
              </w:tabs>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236" w:type="dxa"/>
            <w:tcBorders>
              <w:top w:val="nil"/>
              <w:left w:val="nil"/>
              <w:bottom w:val="nil"/>
              <w:right w:val="nil"/>
            </w:tcBorders>
            <w:shd w:val="clear" w:color="auto" w:fill="auto"/>
          </w:tcPr>
          <w:p w14:paraId="364D608A" w14:textId="77777777" w:rsidR="00A15957" w:rsidRDefault="00A15957" w:rsidP="00824B58">
            <w:pPr>
              <w:spacing w:line="240" w:lineRule="auto"/>
            </w:pPr>
          </w:p>
        </w:tc>
      </w:tr>
      <w:tr w:rsidR="00A15957" w14:paraId="612CC173" w14:textId="77777777" w:rsidTr="00824B58">
        <w:tc>
          <w:tcPr>
            <w:tcW w:w="962" w:type="dxa"/>
            <w:shd w:val="clear" w:color="auto" w:fill="auto"/>
          </w:tcPr>
          <w:p w14:paraId="4FB4D38A" w14:textId="77777777" w:rsidR="00A15957" w:rsidRPr="000D26DC" w:rsidRDefault="00A15957" w:rsidP="00A15957">
            <w:pPr>
              <w:pStyle w:val="Akapitzlist"/>
              <w:numPr>
                <w:ilvl w:val="0"/>
                <w:numId w:val="20"/>
              </w:numPr>
              <w:tabs>
                <w:tab w:val="left" w:pos="3119"/>
              </w:tabs>
              <w:spacing w:line="240" w:lineRule="auto"/>
              <w:jc w:val="both"/>
              <w:rPr>
                <w:rFonts w:ascii="Times New Roman" w:hAnsi="Times New Roman" w:cs="Times New Roman"/>
                <w:color w:val="000000" w:themeColor="text1"/>
              </w:rPr>
            </w:pPr>
          </w:p>
        </w:tc>
        <w:tc>
          <w:tcPr>
            <w:tcW w:w="3311" w:type="dxa"/>
            <w:shd w:val="clear" w:color="auto" w:fill="auto"/>
          </w:tcPr>
          <w:p w14:paraId="67242AD9" w14:textId="77777777" w:rsidR="00A15957" w:rsidRPr="009605DC" w:rsidRDefault="00A15957" w:rsidP="00824B58">
            <w:pPr>
              <w:tabs>
                <w:tab w:val="left" w:pos="3119"/>
              </w:tabs>
              <w:spacing w:line="240" w:lineRule="auto"/>
              <w:jc w:val="both"/>
              <w:rPr>
                <w:rFonts w:ascii="Times New Roman" w:hAnsi="Times New Roman" w:cs="Times New Roman"/>
                <w:color w:val="000000" w:themeColor="text1"/>
                <w:sz w:val="20"/>
                <w:szCs w:val="20"/>
              </w:rPr>
            </w:pPr>
            <w:r w:rsidRPr="009605DC">
              <w:rPr>
                <w:rFonts w:ascii="Times New Roman" w:hAnsi="Times New Roman" w:cs="Times New Roman"/>
                <w:color w:val="000000" w:themeColor="text1"/>
                <w:sz w:val="20"/>
                <w:szCs w:val="20"/>
              </w:rPr>
              <w:t xml:space="preserve">Szkoła Podstawowa Nr 10 z Oddziałami Integracyjnymi w Tczewie </w:t>
            </w:r>
          </w:p>
        </w:tc>
        <w:tc>
          <w:tcPr>
            <w:tcW w:w="1267" w:type="dxa"/>
            <w:shd w:val="clear" w:color="auto" w:fill="auto"/>
          </w:tcPr>
          <w:p w14:paraId="718CBF3D"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1363" w:type="dxa"/>
            <w:shd w:val="clear" w:color="auto" w:fill="auto"/>
          </w:tcPr>
          <w:p w14:paraId="3F918364"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2083" w:type="dxa"/>
            <w:shd w:val="clear" w:color="auto" w:fill="auto"/>
          </w:tcPr>
          <w:p w14:paraId="4C6A7376"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236" w:type="dxa"/>
            <w:tcBorders>
              <w:top w:val="nil"/>
              <w:left w:val="nil"/>
              <w:bottom w:val="nil"/>
              <w:right w:val="nil"/>
            </w:tcBorders>
            <w:shd w:val="clear" w:color="auto" w:fill="auto"/>
          </w:tcPr>
          <w:p w14:paraId="2ADC516E" w14:textId="77777777" w:rsidR="00A15957" w:rsidRDefault="00A15957" w:rsidP="00824B58">
            <w:pPr>
              <w:spacing w:line="240" w:lineRule="auto"/>
            </w:pPr>
          </w:p>
        </w:tc>
      </w:tr>
      <w:tr w:rsidR="00A15957" w14:paraId="254B1724" w14:textId="77777777" w:rsidTr="00824B58">
        <w:tc>
          <w:tcPr>
            <w:tcW w:w="962" w:type="dxa"/>
            <w:shd w:val="clear" w:color="auto" w:fill="auto"/>
          </w:tcPr>
          <w:p w14:paraId="0D06467A" w14:textId="77777777" w:rsidR="00A15957" w:rsidRPr="000D26DC" w:rsidRDefault="00A15957" w:rsidP="00A15957">
            <w:pPr>
              <w:pStyle w:val="Akapitzlist"/>
              <w:numPr>
                <w:ilvl w:val="0"/>
                <w:numId w:val="20"/>
              </w:numPr>
              <w:tabs>
                <w:tab w:val="left" w:pos="3119"/>
              </w:tabs>
              <w:spacing w:line="240" w:lineRule="auto"/>
              <w:jc w:val="both"/>
              <w:rPr>
                <w:rFonts w:ascii="Times New Roman" w:hAnsi="Times New Roman" w:cs="Times New Roman"/>
                <w:color w:val="000000" w:themeColor="text1"/>
              </w:rPr>
            </w:pPr>
          </w:p>
        </w:tc>
        <w:tc>
          <w:tcPr>
            <w:tcW w:w="3311" w:type="dxa"/>
            <w:shd w:val="clear" w:color="auto" w:fill="auto"/>
          </w:tcPr>
          <w:p w14:paraId="44CA66CD" w14:textId="77777777" w:rsidR="00A15957" w:rsidRPr="009605DC" w:rsidRDefault="00A15957" w:rsidP="00824B58">
            <w:pPr>
              <w:tabs>
                <w:tab w:val="left" w:pos="3119"/>
              </w:tabs>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Szkoła Podstawowa w Malborku </w:t>
            </w:r>
          </w:p>
        </w:tc>
        <w:tc>
          <w:tcPr>
            <w:tcW w:w="1267" w:type="dxa"/>
            <w:shd w:val="clear" w:color="auto" w:fill="auto"/>
          </w:tcPr>
          <w:p w14:paraId="23D68DF5"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363" w:type="dxa"/>
            <w:shd w:val="clear" w:color="auto" w:fill="auto"/>
          </w:tcPr>
          <w:p w14:paraId="7910AE6B"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p w14:paraId="1000247A"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p>
        </w:tc>
        <w:tc>
          <w:tcPr>
            <w:tcW w:w="2083" w:type="dxa"/>
            <w:shd w:val="clear" w:color="auto" w:fill="auto"/>
          </w:tcPr>
          <w:p w14:paraId="70841B7B"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236" w:type="dxa"/>
            <w:tcBorders>
              <w:top w:val="nil"/>
              <w:left w:val="nil"/>
              <w:bottom w:val="nil"/>
              <w:right w:val="nil"/>
            </w:tcBorders>
            <w:shd w:val="clear" w:color="auto" w:fill="auto"/>
          </w:tcPr>
          <w:p w14:paraId="171F429C" w14:textId="77777777" w:rsidR="00A15957" w:rsidRDefault="00A15957" w:rsidP="00824B58">
            <w:pPr>
              <w:spacing w:line="240" w:lineRule="auto"/>
            </w:pPr>
          </w:p>
        </w:tc>
      </w:tr>
      <w:tr w:rsidR="00A15957" w14:paraId="26F07210" w14:textId="77777777" w:rsidTr="00824B58">
        <w:tc>
          <w:tcPr>
            <w:tcW w:w="962" w:type="dxa"/>
            <w:shd w:val="clear" w:color="auto" w:fill="auto"/>
          </w:tcPr>
          <w:p w14:paraId="4CC389F5" w14:textId="77777777" w:rsidR="00A15957" w:rsidRPr="000D26DC" w:rsidRDefault="00A15957" w:rsidP="00A15957">
            <w:pPr>
              <w:pStyle w:val="Akapitzlist"/>
              <w:numPr>
                <w:ilvl w:val="0"/>
                <w:numId w:val="20"/>
              </w:numPr>
              <w:tabs>
                <w:tab w:val="left" w:pos="3119"/>
              </w:tabs>
              <w:spacing w:line="240" w:lineRule="auto"/>
              <w:jc w:val="both"/>
              <w:rPr>
                <w:rFonts w:ascii="Times New Roman" w:hAnsi="Times New Roman" w:cs="Times New Roman"/>
                <w:color w:val="000000" w:themeColor="text1"/>
              </w:rPr>
            </w:pPr>
          </w:p>
        </w:tc>
        <w:tc>
          <w:tcPr>
            <w:tcW w:w="3311" w:type="dxa"/>
            <w:shd w:val="clear" w:color="auto" w:fill="auto"/>
          </w:tcPr>
          <w:p w14:paraId="04905998" w14:textId="77777777" w:rsidR="00A15957" w:rsidRDefault="00A15957" w:rsidP="00824B58">
            <w:pPr>
              <w:tabs>
                <w:tab w:val="left" w:pos="3119"/>
              </w:tabs>
              <w:spacing w:line="240" w:lineRule="auto"/>
              <w:jc w:val="both"/>
              <w:rPr>
                <w:rFonts w:ascii="Times New Roman" w:hAnsi="Times New Roman" w:cs="Times New Roman"/>
                <w:color w:val="000000" w:themeColor="text1"/>
                <w:sz w:val="20"/>
                <w:szCs w:val="20"/>
              </w:rPr>
            </w:pPr>
            <w:r w:rsidRPr="009605DC">
              <w:rPr>
                <w:rFonts w:ascii="Times New Roman" w:hAnsi="Times New Roman" w:cs="Times New Roman"/>
                <w:color w:val="000000" w:themeColor="text1"/>
                <w:sz w:val="20"/>
                <w:szCs w:val="20"/>
              </w:rPr>
              <w:t>Szkoła Podstawowa w Lichnowach</w:t>
            </w:r>
          </w:p>
          <w:p w14:paraId="30C9CAAD" w14:textId="77777777" w:rsidR="00A15957" w:rsidRPr="009605DC" w:rsidRDefault="00A15957" w:rsidP="00824B58">
            <w:pPr>
              <w:tabs>
                <w:tab w:val="left" w:pos="3119"/>
              </w:tabs>
              <w:spacing w:line="240" w:lineRule="auto"/>
              <w:jc w:val="both"/>
              <w:rPr>
                <w:rFonts w:ascii="Times New Roman" w:hAnsi="Times New Roman" w:cs="Times New Roman"/>
                <w:color w:val="000000" w:themeColor="text1"/>
                <w:sz w:val="20"/>
                <w:szCs w:val="20"/>
              </w:rPr>
            </w:pPr>
          </w:p>
        </w:tc>
        <w:tc>
          <w:tcPr>
            <w:tcW w:w="1267" w:type="dxa"/>
            <w:shd w:val="clear" w:color="auto" w:fill="auto"/>
          </w:tcPr>
          <w:p w14:paraId="48711A00"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1363" w:type="dxa"/>
            <w:shd w:val="clear" w:color="auto" w:fill="auto"/>
          </w:tcPr>
          <w:p w14:paraId="35FF52F5"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2083" w:type="dxa"/>
            <w:shd w:val="clear" w:color="auto" w:fill="auto"/>
          </w:tcPr>
          <w:p w14:paraId="1F1E5C7E"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236" w:type="dxa"/>
            <w:tcBorders>
              <w:top w:val="nil"/>
              <w:left w:val="nil"/>
              <w:bottom w:val="nil"/>
              <w:right w:val="nil"/>
            </w:tcBorders>
            <w:shd w:val="clear" w:color="auto" w:fill="auto"/>
          </w:tcPr>
          <w:p w14:paraId="6ACF1F4B" w14:textId="77777777" w:rsidR="00A15957" w:rsidRDefault="00A15957" w:rsidP="00824B58">
            <w:pPr>
              <w:spacing w:line="240" w:lineRule="auto"/>
            </w:pPr>
          </w:p>
        </w:tc>
      </w:tr>
      <w:tr w:rsidR="00A15957" w14:paraId="1DAF5FA9" w14:textId="77777777" w:rsidTr="00824B58">
        <w:tc>
          <w:tcPr>
            <w:tcW w:w="962" w:type="dxa"/>
            <w:shd w:val="clear" w:color="auto" w:fill="auto"/>
          </w:tcPr>
          <w:p w14:paraId="7154A65A" w14:textId="77777777" w:rsidR="00A15957" w:rsidRPr="000D26DC" w:rsidRDefault="00A15957" w:rsidP="00A15957">
            <w:pPr>
              <w:pStyle w:val="Akapitzlist"/>
              <w:numPr>
                <w:ilvl w:val="0"/>
                <w:numId w:val="20"/>
              </w:numPr>
              <w:tabs>
                <w:tab w:val="left" w:pos="3119"/>
              </w:tabs>
              <w:spacing w:line="240" w:lineRule="auto"/>
              <w:jc w:val="both"/>
              <w:rPr>
                <w:rFonts w:ascii="Times New Roman" w:hAnsi="Times New Roman" w:cs="Times New Roman"/>
                <w:color w:val="000000" w:themeColor="text1"/>
              </w:rPr>
            </w:pPr>
          </w:p>
        </w:tc>
        <w:tc>
          <w:tcPr>
            <w:tcW w:w="3311" w:type="dxa"/>
            <w:shd w:val="clear" w:color="auto" w:fill="auto"/>
          </w:tcPr>
          <w:p w14:paraId="577EC307" w14:textId="77777777" w:rsidR="00A15957" w:rsidRPr="009605DC" w:rsidRDefault="00A15957" w:rsidP="00824B58">
            <w:pPr>
              <w:tabs>
                <w:tab w:val="left" w:pos="3119"/>
              </w:tabs>
              <w:spacing w:line="240" w:lineRule="auto"/>
              <w:jc w:val="both"/>
              <w:rPr>
                <w:rFonts w:ascii="Times New Roman" w:hAnsi="Times New Roman" w:cs="Times New Roman"/>
                <w:color w:val="000000" w:themeColor="text1"/>
                <w:sz w:val="20"/>
                <w:szCs w:val="20"/>
              </w:rPr>
            </w:pPr>
            <w:r w:rsidRPr="009605DC">
              <w:rPr>
                <w:rFonts w:ascii="Times New Roman" w:hAnsi="Times New Roman" w:cs="Times New Roman"/>
                <w:color w:val="000000" w:themeColor="text1"/>
                <w:sz w:val="20"/>
                <w:szCs w:val="20"/>
              </w:rPr>
              <w:t>Branżowa Szkoła I Stopnia NR 5 Specjalna przy Zespole Placówek Specjalnych w Tczewie</w:t>
            </w:r>
          </w:p>
        </w:tc>
        <w:tc>
          <w:tcPr>
            <w:tcW w:w="1267" w:type="dxa"/>
            <w:shd w:val="clear" w:color="auto" w:fill="auto"/>
          </w:tcPr>
          <w:p w14:paraId="350CD8F5"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p>
          <w:p w14:paraId="48EBFAAE"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363" w:type="dxa"/>
            <w:shd w:val="clear" w:color="auto" w:fill="auto"/>
          </w:tcPr>
          <w:p w14:paraId="1FFCD096"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2083" w:type="dxa"/>
            <w:shd w:val="clear" w:color="auto" w:fill="auto"/>
          </w:tcPr>
          <w:p w14:paraId="40DAC922"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p>
          <w:p w14:paraId="2462F17F"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236" w:type="dxa"/>
            <w:tcBorders>
              <w:top w:val="nil"/>
              <w:left w:val="nil"/>
              <w:bottom w:val="nil"/>
              <w:right w:val="nil"/>
            </w:tcBorders>
            <w:shd w:val="clear" w:color="auto" w:fill="auto"/>
          </w:tcPr>
          <w:p w14:paraId="02D76E4E" w14:textId="77777777" w:rsidR="00A15957" w:rsidRDefault="00A15957" w:rsidP="00824B58">
            <w:pPr>
              <w:spacing w:line="240" w:lineRule="auto"/>
            </w:pPr>
          </w:p>
        </w:tc>
      </w:tr>
      <w:tr w:rsidR="00A15957" w14:paraId="0D66B9C7" w14:textId="77777777" w:rsidTr="00824B58">
        <w:tc>
          <w:tcPr>
            <w:tcW w:w="962" w:type="dxa"/>
            <w:shd w:val="clear" w:color="auto" w:fill="auto"/>
          </w:tcPr>
          <w:p w14:paraId="6BF58826" w14:textId="77777777" w:rsidR="00A15957" w:rsidRPr="000D26DC" w:rsidRDefault="00A15957" w:rsidP="00A15957">
            <w:pPr>
              <w:pStyle w:val="Akapitzlist"/>
              <w:numPr>
                <w:ilvl w:val="0"/>
                <w:numId w:val="20"/>
              </w:numPr>
              <w:tabs>
                <w:tab w:val="left" w:pos="3119"/>
              </w:tabs>
              <w:spacing w:line="240" w:lineRule="auto"/>
              <w:jc w:val="both"/>
              <w:rPr>
                <w:rFonts w:ascii="Times New Roman" w:hAnsi="Times New Roman" w:cs="Times New Roman"/>
                <w:color w:val="000000" w:themeColor="text1"/>
              </w:rPr>
            </w:pPr>
          </w:p>
        </w:tc>
        <w:tc>
          <w:tcPr>
            <w:tcW w:w="3311" w:type="dxa"/>
            <w:shd w:val="clear" w:color="auto" w:fill="auto"/>
          </w:tcPr>
          <w:p w14:paraId="4574FBA9" w14:textId="77777777" w:rsidR="00A15957" w:rsidRPr="009605DC" w:rsidRDefault="00A15957" w:rsidP="00824B58">
            <w:pPr>
              <w:tabs>
                <w:tab w:val="left" w:pos="3119"/>
              </w:tabs>
              <w:spacing w:line="240" w:lineRule="auto"/>
              <w:jc w:val="both"/>
              <w:rPr>
                <w:rFonts w:ascii="Times New Roman" w:hAnsi="Times New Roman" w:cs="Times New Roman"/>
                <w:color w:val="000000" w:themeColor="text1"/>
                <w:sz w:val="20"/>
                <w:szCs w:val="20"/>
              </w:rPr>
            </w:pPr>
            <w:r w:rsidRPr="009605DC">
              <w:rPr>
                <w:rFonts w:ascii="Times New Roman" w:hAnsi="Times New Roman" w:cs="Times New Roman"/>
                <w:color w:val="000000" w:themeColor="text1"/>
                <w:sz w:val="20"/>
                <w:szCs w:val="20"/>
              </w:rPr>
              <w:t>Warsztaty Terapii Zajęciowej przy Domu Pomocy Społecznej w Malborku</w:t>
            </w:r>
          </w:p>
        </w:tc>
        <w:tc>
          <w:tcPr>
            <w:tcW w:w="1267" w:type="dxa"/>
            <w:shd w:val="clear" w:color="auto" w:fill="auto"/>
          </w:tcPr>
          <w:p w14:paraId="33E764ED"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1363" w:type="dxa"/>
            <w:shd w:val="clear" w:color="auto" w:fill="auto"/>
          </w:tcPr>
          <w:p w14:paraId="4F17AC77"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2083" w:type="dxa"/>
            <w:shd w:val="clear" w:color="auto" w:fill="auto"/>
          </w:tcPr>
          <w:p w14:paraId="5A403F4D"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236" w:type="dxa"/>
            <w:tcBorders>
              <w:top w:val="nil"/>
              <w:left w:val="nil"/>
              <w:bottom w:val="nil"/>
              <w:right w:val="nil"/>
            </w:tcBorders>
            <w:shd w:val="clear" w:color="auto" w:fill="auto"/>
          </w:tcPr>
          <w:p w14:paraId="6DC9404A" w14:textId="77777777" w:rsidR="00A15957" w:rsidRDefault="00A15957" w:rsidP="00824B58">
            <w:pPr>
              <w:spacing w:line="240" w:lineRule="auto"/>
            </w:pPr>
          </w:p>
          <w:p w14:paraId="5CB4567C" w14:textId="77777777" w:rsidR="00A15957" w:rsidRDefault="00A15957" w:rsidP="00824B58">
            <w:pPr>
              <w:spacing w:line="240" w:lineRule="auto"/>
            </w:pPr>
          </w:p>
        </w:tc>
      </w:tr>
      <w:tr w:rsidR="00A15957" w14:paraId="5DBE97E0" w14:textId="77777777" w:rsidTr="00824B58">
        <w:tc>
          <w:tcPr>
            <w:tcW w:w="962" w:type="dxa"/>
            <w:shd w:val="clear" w:color="auto" w:fill="auto"/>
          </w:tcPr>
          <w:p w14:paraId="38F1BBE5" w14:textId="77777777" w:rsidR="00A15957" w:rsidRPr="000D26DC" w:rsidRDefault="00A15957" w:rsidP="00A15957">
            <w:pPr>
              <w:pStyle w:val="Akapitzlist"/>
              <w:numPr>
                <w:ilvl w:val="0"/>
                <w:numId w:val="20"/>
              </w:numPr>
              <w:tabs>
                <w:tab w:val="left" w:pos="3119"/>
              </w:tabs>
              <w:spacing w:line="240" w:lineRule="auto"/>
              <w:jc w:val="both"/>
              <w:rPr>
                <w:rFonts w:ascii="Times New Roman" w:hAnsi="Times New Roman" w:cs="Times New Roman"/>
                <w:color w:val="000000" w:themeColor="text1"/>
              </w:rPr>
            </w:pPr>
          </w:p>
        </w:tc>
        <w:tc>
          <w:tcPr>
            <w:tcW w:w="3311" w:type="dxa"/>
            <w:shd w:val="clear" w:color="auto" w:fill="auto"/>
          </w:tcPr>
          <w:p w14:paraId="2CC2074D" w14:textId="77777777" w:rsidR="00A15957" w:rsidRDefault="00A15957" w:rsidP="00824B58">
            <w:pPr>
              <w:spacing w:after="160"/>
              <w:rPr>
                <w:rFonts w:ascii="Times New Roman" w:hAnsi="Times New Roman" w:cs="Times New Roman"/>
                <w:color w:val="000000" w:themeColor="text1"/>
                <w:sz w:val="20"/>
                <w:szCs w:val="20"/>
              </w:rPr>
            </w:pPr>
            <w:r w:rsidRPr="001E3463">
              <w:rPr>
                <w:rFonts w:ascii="Times New Roman" w:hAnsi="Times New Roman" w:cs="Times New Roman"/>
                <w:color w:val="000000" w:themeColor="text1"/>
                <w:sz w:val="20"/>
                <w:szCs w:val="20"/>
              </w:rPr>
              <w:t xml:space="preserve">Szkoła Podstawowa w </w:t>
            </w:r>
            <w:r>
              <w:rPr>
                <w:rFonts w:ascii="Times New Roman" w:hAnsi="Times New Roman" w:cs="Times New Roman"/>
                <w:color w:val="000000" w:themeColor="text1"/>
                <w:sz w:val="20"/>
                <w:szCs w:val="20"/>
              </w:rPr>
              <w:t>Lisewie Malborskim</w:t>
            </w:r>
          </w:p>
        </w:tc>
        <w:tc>
          <w:tcPr>
            <w:tcW w:w="1267" w:type="dxa"/>
            <w:shd w:val="clear" w:color="auto" w:fill="auto"/>
          </w:tcPr>
          <w:p w14:paraId="2A9ED6E9"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363" w:type="dxa"/>
            <w:shd w:val="clear" w:color="auto" w:fill="auto"/>
          </w:tcPr>
          <w:p w14:paraId="2AA77C7E"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2083" w:type="dxa"/>
            <w:shd w:val="clear" w:color="auto" w:fill="auto"/>
          </w:tcPr>
          <w:p w14:paraId="765FAB10"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p>
        </w:tc>
        <w:tc>
          <w:tcPr>
            <w:tcW w:w="236" w:type="dxa"/>
            <w:tcBorders>
              <w:top w:val="nil"/>
              <w:left w:val="nil"/>
              <w:bottom w:val="nil"/>
              <w:right w:val="nil"/>
            </w:tcBorders>
            <w:shd w:val="clear" w:color="auto" w:fill="auto"/>
          </w:tcPr>
          <w:p w14:paraId="4F3274FB" w14:textId="77777777" w:rsidR="00A15957" w:rsidRDefault="00A15957" w:rsidP="00824B58">
            <w:pPr>
              <w:spacing w:line="240" w:lineRule="auto"/>
            </w:pPr>
          </w:p>
        </w:tc>
      </w:tr>
      <w:tr w:rsidR="00A15957" w14:paraId="0B783780" w14:textId="77777777" w:rsidTr="00824B58">
        <w:tc>
          <w:tcPr>
            <w:tcW w:w="962" w:type="dxa"/>
            <w:shd w:val="clear" w:color="auto" w:fill="auto"/>
          </w:tcPr>
          <w:p w14:paraId="73D54C48" w14:textId="77777777" w:rsidR="00A15957" w:rsidRPr="000D26DC" w:rsidRDefault="00A15957" w:rsidP="00A15957">
            <w:pPr>
              <w:pStyle w:val="Akapitzlist"/>
              <w:numPr>
                <w:ilvl w:val="0"/>
                <w:numId w:val="20"/>
              </w:numPr>
              <w:tabs>
                <w:tab w:val="left" w:pos="3119"/>
              </w:tabs>
              <w:spacing w:line="240" w:lineRule="auto"/>
              <w:jc w:val="both"/>
              <w:rPr>
                <w:rFonts w:ascii="Times New Roman" w:hAnsi="Times New Roman" w:cs="Times New Roman"/>
                <w:color w:val="000000" w:themeColor="text1"/>
              </w:rPr>
            </w:pPr>
          </w:p>
        </w:tc>
        <w:tc>
          <w:tcPr>
            <w:tcW w:w="3311" w:type="dxa"/>
            <w:shd w:val="clear" w:color="auto" w:fill="auto"/>
          </w:tcPr>
          <w:p w14:paraId="58DC532D" w14:textId="77777777" w:rsidR="00A15957" w:rsidRPr="009605DC" w:rsidRDefault="00A15957" w:rsidP="00824B58">
            <w:pPr>
              <w:tabs>
                <w:tab w:val="left" w:pos="3119"/>
              </w:tabs>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Ośrodek Szkolno-Wychowawczy w Elblągu</w:t>
            </w:r>
          </w:p>
        </w:tc>
        <w:tc>
          <w:tcPr>
            <w:tcW w:w="1267" w:type="dxa"/>
            <w:shd w:val="clear" w:color="auto" w:fill="auto"/>
          </w:tcPr>
          <w:p w14:paraId="176FCA47"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1363" w:type="dxa"/>
            <w:shd w:val="clear" w:color="auto" w:fill="auto"/>
          </w:tcPr>
          <w:p w14:paraId="36AFD2F8"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2083" w:type="dxa"/>
            <w:shd w:val="clear" w:color="auto" w:fill="auto"/>
          </w:tcPr>
          <w:p w14:paraId="123D5162"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236" w:type="dxa"/>
            <w:tcBorders>
              <w:top w:val="nil"/>
              <w:left w:val="nil"/>
              <w:bottom w:val="nil"/>
              <w:right w:val="nil"/>
            </w:tcBorders>
            <w:shd w:val="clear" w:color="auto" w:fill="auto"/>
          </w:tcPr>
          <w:p w14:paraId="5567D58C" w14:textId="77777777" w:rsidR="00A15957" w:rsidRDefault="00A15957" w:rsidP="00824B58">
            <w:pPr>
              <w:spacing w:line="240" w:lineRule="auto"/>
            </w:pPr>
          </w:p>
        </w:tc>
      </w:tr>
      <w:tr w:rsidR="00A15957" w14:paraId="5F9D7248" w14:textId="77777777" w:rsidTr="00824B58">
        <w:tc>
          <w:tcPr>
            <w:tcW w:w="962" w:type="dxa"/>
            <w:shd w:val="clear" w:color="auto" w:fill="auto"/>
          </w:tcPr>
          <w:p w14:paraId="1DF5E299" w14:textId="77777777" w:rsidR="00A15957" w:rsidRPr="000D26DC" w:rsidRDefault="00A15957" w:rsidP="00A15957">
            <w:pPr>
              <w:pStyle w:val="Akapitzlist"/>
              <w:numPr>
                <w:ilvl w:val="0"/>
                <w:numId w:val="20"/>
              </w:numPr>
              <w:tabs>
                <w:tab w:val="left" w:pos="3119"/>
              </w:tabs>
              <w:spacing w:line="240" w:lineRule="auto"/>
              <w:jc w:val="both"/>
              <w:rPr>
                <w:rFonts w:ascii="Times New Roman" w:hAnsi="Times New Roman" w:cs="Times New Roman"/>
                <w:color w:val="000000" w:themeColor="text1"/>
              </w:rPr>
            </w:pPr>
          </w:p>
        </w:tc>
        <w:tc>
          <w:tcPr>
            <w:tcW w:w="3311" w:type="dxa"/>
            <w:shd w:val="clear" w:color="auto" w:fill="auto"/>
          </w:tcPr>
          <w:p w14:paraId="7D02CACA" w14:textId="77777777" w:rsidR="00A15957" w:rsidRPr="009605DC" w:rsidRDefault="00A15957" w:rsidP="00824B58">
            <w:pPr>
              <w:tabs>
                <w:tab w:val="left" w:pos="3119"/>
              </w:tabs>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Szkoła Podstawowa w Specjalnym Ośrodku Szkolno-Wychowawczym w Malborku</w:t>
            </w:r>
          </w:p>
        </w:tc>
        <w:tc>
          <w:tcPr>
            <w:tcW w:w="1267" w:type="dxa"/>
            <w:shd w:val="clear" w:color="auto" w:fill="auto"/>
          </w:tcPr>
          <w:p w14:paraId="6F2AA4F6"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363" w:type="dxa"/>
            <w:shd w:val="clear" w:color="auto" w:fill="auto"/>
          </w:tcPr>
          <w:p w14:paraId="52075BB1"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2083" w:type="dxa"/>
            <w:shd w:val="clear" w:color="auto" w:fill="auto"/>
          </w:tcPr>
          <w:p w14:paraId="7F55658C"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236" w:type="dxa"/>
            <w:tcBorders>
              <w:top w:val="nil"/>
              <w:left w:val="nil"/>
              <w:bottom w:val="nil"/>
              <w:right w:val="nil"/>
            </w:tcBorders>
            <w:shd w:val="clear" w:color="auto" w:fill="auto"/>
          </w:tcPr>
          <w:p w14:paraId="0A259A4F" w14:textId="77777777" w:rsidR="00A15957" w:rsidRDefault="00A15957" w:rsidP="00824B58">
            <w:pPr>
              <w:spacing w:line="240" w:lineRule="auto"/>
            </w:pPr>
          </w:p>
        </w:tc>
      </w:tr>
      <w:tr w:rsidR="00A15957" w14:paraId="712D1181" w14:textId="77777777" w:rsidTr="00824B58">
        <w:tc>
          <w:tcPr>
            <w:tcW w:w="962" w:type="dxa"/>
            <w:shd w:val="clear" w:color="auto" w:fill="auto"/>
          </w:tcPr>
          <w:p w14:paraId="36362D17" w14:textId="77777777" w:rsidR="00A15957" w:rsidRPr="000D26DC" w:rsidRDefault="00A15957" w:rsidP="00A15957">
            <w:pPr>
              <w:pStyle w:val="Akapitzlist"/>
              <w:numPr>
                <w:ilvl w:val="0"/>
                <w:numId w:val="20"/>
              </w:numPr>
              <w:tabs>
                <w:tab w:val="left" w:pos="3119"/>
              </w:tabs>
              <w:spacing w:line="240" w:lineRule="auto"/>
              <w:jc w:val="both"/>
              <w:rPr>
                <w:rFonts w:ascii="Times New Roman" w:hAnsi="Times New Roman" w:cs="Times New Roman"/>
                <w:color w:val="000000" w:themeColor="text1"/>
              </w:rPr>
            </w:pPr>
          </w:p>
        </w:tc>
        <w:tc>
          <w:tcPr>
            <w:tcW w:w="3311" w:type="dxa"/>
            <w:shd w:val="clear" w:color="auto" w:fill="auto"/>
          </w:tcPr>
          <w:p w14:paraId="576CABA3" w14:textId="77777777" w:rsidR="00A15957" w:rsidRPr="009605DC" w:rsidRDefault="00A15957" w:rsidP="00824B58">
            <w:pPr>
              <w:tabs>
                <w:tab w:val="left" w:pos="3119"/>
              </w:tabs>
              <w:spacing w:line="240" w:lineRule="auto"/>
              <w:jc w:val="both"/>
              <w:rPr>
                <w:rFonts w:ascii="Times New Roman" w:hAnsi="Times New Roman" w:cs="Times New Roman"/>
                <w:color w:val="000000" w:themeColor="text1"/>
                <w:sz w:val="20"/>
                <w:szCs w:val="20"/>
              </w:rPr>
            </w:pPr>
            <w:r w:rsidRPr="009605DC">
              <w:rPr>
                <w:rFonts w:ascii="Times New Roman" w:hAnsi="Times New Roman" w:cs="Times New Roman"/>
                <w:color w:val="000000" w:themeColor="text1"/>
                <w:sz w:val="20"/>
                <w:szCs w:val="20"/>
              </w:rPr>
              <w:t xml:space="preserve">Ośrodek Rehabilitacyjno- Edukacyjno-Wychowawczy w Lasowicach Wielkich </w:t>
            </w:r>
          </w:p>
        </w:tc>
        <w:tc>
          <w:tcPr>
            <w:tcW w:w="1267" w:type="dxa"/>
            <w:shd w:val="clear" w:color="auto" w:fill="auto"/>
          </w:tcPr>
          <w:p w14:paraId="7F0175B6"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363" w:type="dxa"/>
            <w:shd w:val="clear" w:color="auto" w:fill="auto"/>
          </w:tcPr>
          <w:p w14:paraId="760DBDBA"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p>
          <w:p w14:paraId="08347718"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2083" w:type="dxa"/>
            <w:shd w:val="clear" w:color="auto" w:fill="auto"/>
          </w:tcPr>
          <w:p w14:paraId="5FC98432"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2</w:t>
            </w:r>
          </w:p>
        </w:tc>
        <w:tc>
          <w:tcPr>
            <w:tcW w:w="236" w:type="dxa"/>
            <w:tcBorders>
              <w:top w:val="nil"/>
              <w:left w:val="nil"/>
              <w:bottom w:val="nil"/>
              <w:right w:val="nil"/>
            </w:tcBorders>
            <w:shd w:val="clear" w:color="auto" w:fill="auto"/>
          </w:tcPr>
          <w:p w14:paraId="50E16002" w14:textId="77777777" w:rsidR="00A15957" w:rsidRDefault="00A15957" w:rsidP="00824B58">
            <w:pPr>
              <w:spacing w:line="240" w:lineRule="auto"/>
            </w:pPr>
          </w:p>
        </w:tc>
      </w:tr>
      <w:tr w:rsidR="00A15957" w14:paraId="4A4435FD" w14:textId="77777777" w:rsidTr="00824B58">
        <w:tc>
          <w:tcPr>
            <w:tcW w:w="962" w:type="dxa"/>
            <w:shd w:val="clear" w:color="auto" w:fill="auto"/>
          </w:tcPr>
          <w:p w14:paraId="69056777" w14:textId="77777777" w:rsidR="00A15957" w:rsidRPr="000D26DC" w:rsidRDefault="00A15957" w:rsidP="00A15957">
            <w:pPr>
              <w:pStyle w:val="Akapitzlist"/>
              <w:numPr>
                <w:ilvl w:val="0"/>
                <w:numId w:val="20"/>
              </w:numPr>
              <w:tabs>
                <w:tab w:val="left" w:pos="3119"/>
              </w:tabs>
              <w:spacing w:line="240" w:lineRule="auto"/>
              <w:jc w:val="both"/>
              <w:rPr>
                <w:rFonts w:ascii="Times New Roman" w:hAnsi="Times New Roman" w:cs="Times New Roman"/>
                <w:color w:val="000000" w:themeColor="text1"/>
              </w:rPr>
            </w:pPr>
          </w:p>
        </w:tc>
        <w:tc>
          <w:tcPr>
            <w:tcW w:w="3311" w:type="dxa"/>
            <w:shd w:val="clear" w:color="auto" w:fill="auto"/>
          </w:tcPr>
          <w:p w14:paraId="0F5F25C3" w14:textId="77777777" w:rsidR="00A15957" w:rsidRPr="009605DC" w:rsidRDefault="00A15957" w:rsidP="00824B58">
            <w:pPr>
              <w:tabs>
                <w:tab w:val="left" w:pos="3119"/>
              </w:tabs>
              <w:spacing w:line="240" w:lineRule="auto"/>
              <w:jc w:val="both"/>
              <w:rPr>
                <w:rFonts w:ascii="Times New Roman" w:hAnsi="Times New Roman" w:cs="Times New Roman"/>
                <w:color w:val="000000" w:themeColor="text1"/>
                <w:sz w:val="20"/>
                <w:szCs w:val="20"/>
              </w:rPr>
            </w:pPr>
            <w:r w:rsidRPr="009605DC">
              <w:rPr>
                <w:rFonts w:ascii="Times New Roman" w:hAnsi="Times New Roman" w:cs="Times New Roman"/>
                <w:color w:val="000000" w:themeColor="text1"/>
                <w:sz w:val="20"/>
                <w:szCs w:val="20"/>
              </w:rPr>
              <w:t>Specjalny Ośrodek Rewalidacyjno- Wychowawczy dla Dzieci i Młodzieży z Autyzmem w Malborku</w:t>
            </w:r>
          </w:p>
        </w:tc>
        <w:tc>
          <w:tcPr>
            <w:tcW w:w="1267" w:type="dxa"/>
            <w:shd w:val="clear" w:color="auto" w:fill="auto"/>
          </w:tcPr>
          <w:p w14:paraId="50386209"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p>
          <w:p w14:paraId="1E15D5F4"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363" w:type="dxa"/>
            <w:shd w:val="clear" w:color="auto" w:fill="auto"/>
          </w:tcPr>
          <w:p w14:paraId="46BDAD95"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p>
          <w:p w14:paraId="75B912F4"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2083" w:type="dxa"/>
            <w:shd w:val="clear" w:color="auto" w:fill="auto"/>
          </w:tcPr>
          <w:p w14:paraId="58191513"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p>
          <w:p w14:paraId="554A4C3F"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236" w:type="dxa"/>
            <w:tcBorders>
              <w:top w:val="nil"/>
              <w:left w:val="nil"/>
              <w:bottom w:val="nil"/>
              <w:right w:val="nil"/>
            </w:tcBorders>
            <w:shd w:val="clear" w:color="auto" w:fill="auto"/>
          </w:tcPr>
          <w:p w14:paraId="1E5BFEA1" w14:textId="77777777" w:rsidR="00A15957" w:rsidRDefault="00A15957" w:rsidP="00824B58">
            <w:pPr>
              <w:spacing w:line="240" w:lineRule="auto"/>
            </w:pPr>
          </w:p>
        </w:tc>
      </w:tr>
      <w:tr w:rsidR="00A15957" w14:paraId="37E36E71" w14:textId="77777777" w:rsidTr="00824B58">
        <w:tc>
          <w:tcPr>
            <w:tcW w:w="962" w:type="dxa"/>
            <w:shd w:val="clear" w:color="auto" w:fill="auto"/>
          </w:tcPr>
          <w:p w14:paraId="35D7FA09" w14:textId="77777777" w:rsidR="00A15957" w:rsidRPr="000D26DC" w:rsidRDefault="00A15957" w:rsidP="00A15957">
            <w:pPr>
              <w:pStyle w:val="Akapitzlist"/>
              <w:numPr>
                <w:ilvl w:val="0"/>
                <w:numId w:val="20"/>
              </w:numPr>
              <w:tabs>
                <w:tab w:val="left" w:pos="3119"/>
              </w:tabs>
              <w:spacing w:line="240" w:lineRule="auto"/>
              <w:jc w:val="both"/>
              <w:rPr>
                <w:rFonts w:ascii="Times New Roman" w:hAnsi="Times New Roman" w:cs="Times New Roman"/>
                <w:color w:val="000000" w:themeColor="text1"/>
              </w:rPr>
            </w:pPr>
          </w:p>
        </w:tc>
        <w:tc>
          <w:tcPr>
            <w:tcW w:w="3311" w:type="dxa"/>
            <w:shd w:val="clear" w:color="auto" w:fill="auto"/>
          </w:tcPr>
          <w:p w14:paraId="399FFDEB" w14:textId="77777777" w:rsidR="00A15957" w:rsidRPr="009605DC" w:rsidRDefault="00A15957" w:rsidP="00824B58">
            <w:pPr>
              <w:tabs>
                <w:tab w:val="left" w:pos="3119"/>
              </w:tabs>
              <w:spacing w:line="240" w:lineRule="auto"/>
              <w:jc w:val="both"/>
              <w:rPr>
                <w:rFonts w:ascii="Times New Roman" w:hAnsi="Times New Roman" w:cs="Times New Roman"/>
                <w:color w:val="000000" w:themeColor="text1"/>
                <w:sz w:val="20"/>
                <w:szCs w:val="20"/>
              </w:rPr>
            </w:pPr>
            <w:r w:rsidRPr="009605DC">
              <w:rPr>
                <w:rFonts w:ascii="Times New Roman" w:hAnsi="Times New Roman" w:cs="Times New Roman"/>
                <w:color w:val="000000" w:themeColor="text1"/>
                <w:sz w:val="20"/>
                <w:szCs w:val="20"/>
              </w:rPr>
              <w:t xml:space="preserve">Ośrodek Rehabilitacyjno- Edukacyjno-Wychowawczy w </w:t>
            </w:r>
            <w:r>
              <w:rPr>
                <w:rFonts w:ascii="Times New Roman" w:hAnsi="Times New Roman" w:cs="Times New Roman"/>
                <w:color w:val="000000" w:themeColor="text1"/>
                <w:sz w:val="20"/>
                <w:szCs w:val="20"/>
              </w:rPr>
              <w:t>Jezierniku</w:t>
            </w:r>
          </w:p>
        </w:tc>
        <w:tc>
          <w:tcPr>
            <w:tcW w:w="1267" w:type="dxa"/>
            <w:shd w:val="clear" w:color="auto" w:fill="auto"/>
          </w:tcPr>
          <w:p w14:paraId="49DCE142"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p>
          <w:p w14:paraId="39BA865B"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1363" w:type="dxa"/>
            <w:shd w:val="clear" w:color="auto" w:fill="auto"/>
          </w:tcPr>
          <w:p w14:paraId="43C121AE"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p>
          <w:p w14:paraId="6335FB22"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w:t>
            </w:r>
          </w:p>
        </w:tc>
        <w:tc>
          <w:tcPr>
            <w:tcW w:w="2083" w:type="dxa"/>
            <w:shd w:val="clear" w:color="auto" w:fill="auto"/>
          </w:tcPr>
          <w:p w14:paraId="28F028E9"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p>
          <w:p w14:paraId="205E3928"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w:t>
            </w:r>
          </w:p>
        </w:tc>
        <w:tc>
          <w:tcPr>
            <w:tcW w:w="236" w:type="dxa"/>
            <w:tcBorders>
              <w:top w:val="nil"/>
              <w:left w:val="nil"/>
              <w:bottom w:val="nil"/>
              <w:right w:val="nil"/>
            </w:tcBorders>
            <w:shd w:val="clear" w:color="auto" w:fill="auto"/>
          </w:tcPr>
          <w:p w14:paraId="59C36415" w14:textId="77777777" w:rsidR="00A15957" w:rsidRDefault="00A15957" w:rsidP="00824B58">
            <w:pPr>
              <w:spacing w:line="240" w:lineRule="auto"/>
            </w:pPr>
          </w:p>
        </w:tc>
      </w:tr>
      <w:tr w:rsidR="00A15957" w14:paraId="15D24802" w14:textId="77777777" w:rsidTr="00824B58">
        <w:tc>
          <w:tcPr>
            <w:tcW w:w="962" w:type="dxa"/>
            <w:shd w:val="clear" w:color="auto" w:fill="auto"/>
          </w:tcPr>
          <w:p w14:paraId="2B10C5B6" w14:textId="77777777" w:rsidR="00A15957" w:rsidRPr="000D26DC" w:rsidRDefault="00A15957" w:rsidP="00824B58">
            <w:pPr>
              <w:pStyle w:val="Akapitzlist"/>
              <w:tabs>
                <w:tab w:val="left" w:pos="3119"/>
              </w:tabs>
              <w:spacing w:line="240" w:lineRule="auto"/>
              <w:jc w:val="both"/>
              <w:rPr>
                <w:rFonts w:ascii="Times New Roman" w:hAnsi="Times New Roman" w:cs="Times New Roman"/>
                <w:color w:val="000000" w:themeColor="text1"/>
              </w:rPr>
            </w:pPr>
          </w:p>
        </w:tc>
        <w:tc>
          <w:tcPr>
            <w:tcW w:w="3311" w:type="dxa"/>
            <w:shd w:val="clear" w:color="auto" w:fill="auto"/>
          </w:tcPr>
          <w:p w14:paraId="3D7D96BB" w14:textId="77777777" w:rsidR="00A15957" w:rsidRPr="009605DC" w:rsidRDefault="00A15957" w:rsidP="00824B58">
            <w:pPr>
              <w:tabs>
                <w:tab w:val="left" w:pos="3119"/>
              </w:tabs>
              <w:spacing w:line="240" w:lineRule="auto"/>
              <w:jc w:val="both"/>
              <w:rPr>
                <w:rFonts w:ascii="Times New Roman" w:hAnsi="Times New Roman" w:cs="Times New Roman"/>
                <w:color w:val="000000" w:themeColor="text1"/>
                <w:sz w:val="20"/>
                <w:szCs w:val="20"/>
              </w:rPr>
            </w:pPr>
            <w:r w:rsidRPr="009605DC">
              <w:rPr>
                <w:rFonts w:ascii="Times New Roman" w:hAnsi="Times New Roman" w:cs="Times New Roman"/>
                <w:color w:val="000000" w:themeColor="text1"/>
                <w:sz w:val="20"/>
                <w:szCs w:val="20"/>
              </w:rPr>
              <w:t>Liczba dzieci niepełnosprawnych uczęszczających do szkół i ośrodków poza terenem gminy</w:t>
            </w:r>
          </w:p>
        </w:tc>
        <w:tc>
          <w:tcPr>
            <w:tcW w:w="1267" w:type="dxa"/>
            <w:shd w:val="clear" w:color="auto" w:fill="auto"/>
          </w:tcPr>
          <w:p w14:paraId="160C65F1"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p>
          <w:p w14:paraId="74AF9881"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10</w:t>
            </w:r>
          </w:p>
        </w:tc>
        <w:tc>
          <w:tcPr>
            <w:tcW w:w="1363" w:type="dxa"/>
            <w:shd w:val="clear" w:color="auto" w:fill="auto"/>
          </w:tcPr>
          <w:p w14:paraId="0F7A716C"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p>
          <w:p w14:paraId="675DE6B7"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12</w:t>
            </w:r>
          </w:p>
        </w:tc>
        <w:tc>
          <w:tcPr>
            <w:tcW w:w="2083" w:type="dxa"/>
            <w:shd w:val="clear" w:color="auto" w:fill="auto"/>
          </w:tcPr>
          <w:p w14:paraId="1868FA50"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p>
          <w:p w14:paraId="0E577DE5"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11</w:t>
            </w:r>
          </w:p>
        </w:tc>
        <w:tc>
          <w:tcPr>
            <w:tcW w:w="236" w:type="dxa"/>
            <w:tcBorders>
              <w:top w:val="nil"/>
              <w:left w:val="nil"/>
              <w:bottom w:val="nil"/>
              <w:right w:val="nil"/>
            </w:tcBorders>
            <w:shd w:val="clear" w:color="auto" w:fill="auto"/>
          </w:tcPr>
          <w:p w14:paraId="4D8581D3" w14:textId="77777777" w:rsidR="00A15957" w:rsidRDefault="00A15957" w:rsidP="00824B58">
            <w:pPr>
              <w:spacing w:line="240" w:lineRule="auto"/>
            </w:pPr>
          </w:p>
        </w:tc>
      </w:tr>
      <w:tr w:rsidR="00A15957" w14:paraId="78F1450E" w14:textId="77777777" w:rsidTr="00824B58">
        <w:tc>
          <w:tcPr>
            <w:tcW w:w="962" w:type="dxa"/>
            <w:shd w:val="clear" w:color="auto" w:fill="auto"/>
          </w:tcPr>
          <w:p w14:paraId="3F212BB9"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p>
        </w:tc>
        <w:tc>
          <w:tcPr>
            <w:tcW w:w="3311" w:type="dxa"/>
            <w:shd w:val="clear" w:color="auto" w:fill="auto"/>
          </w:tcPr>
          <w:p w14:paraId="76973E7B" w14:textId="77777777" w:rsidR="00A15957" w:rsidRPr="009605DC" w:rsidRDefault="00A15957" w:rsidP="00824B58">
            <w:pPr>
              <w:tabs>
                <w:tab w:val="left" w:pos="3119"/>
              </w:tabs>
              <w:spacing w:line="240" w:lineRule="auto"/>
              <w:rPr>
                <w:rFonts w:ascii="Times New Roman" w:hAnsi="Times New Roman" w:cs="Times New Roman"/>
                <w:b/>
                <w:color w:val="000000" w:themeColor="text1"/>
                <w:sz w:val="20"/>
                <w:szCs w:val="20"/>
              </w:rPr>
            </w:pPr>
            <w:r w:rsidRPr="009605DC">
              <w:rPr>
                <w:rFonts w:ascii="Times New Roman" w:hAnsi="Times New Roman" w:cs="Times New Roman"/>
                <w:b/>
                <w:color w:val="000000" w:themeColor="text1"/>
                <w:sz w:val="20"/>
                <w:szCs w:val="20"/>
              </w:rPr>
              <w:t xml:space="preserve">Łączny </w:t>
            </w:r>
            <w:r>
              <w:rPr>
                <w:rFonts w:ascii="Times New Roman" w:hAnsi="Times New Roman" w:cs="Times New Roman"/>
                <w:b/>
                <w:color w:val="000000" w:themeColor="text1"/>
                <w:sz w:val="20"/>
                <w:szCs w:val="20"/>
              </w:rPr>
              <w:t xml:space="preserve">zwrot </w:t>
            </w:r>
            <w:r w:rsidRPr="009605DC">
              <w:rPr>
                <w:rFonts w:ascii="Times New Roman" w:hAnsi="Times New Roman" w:cs="Times New Roman"/>
                <w:b/>
                <w:color w:val="000000" w:themeColor="text1"/>
                <w:sz w:val="20"/>
                <w:szCs w:val="20"/>
              </w:rPr>
              <w:t>koszt</w:t>
            </w:r>
            <w:r>
              <w:rPr>
                <w:rFonts w:ascii="Times New Roman" w:hAnsi="Times New Roman" w:cs="Times New Roman"/>
                <w:b/>
                <w:color w:val="000000" w:themeColor="text1"/>
                <w:sz w:val="20"/>
                <w:szCs w:val="20"/>
              </w:rPr>
              <w:t>ów</w:t>
            </w:r>
            <w:r w:rsidRPr="009605DC">
              <w:rPr>
                <w:rFonts w:ascii="Times New Roman" w:hAnsi="Times New Roman" w:cs="Times New Roman"/>
                <w:b/>
                <w:color w:val="000000" w:themeColor="text1"/>
                <w:sz w:val="20"/>
                <w:szCs w:val="20"/>
              </w:rPr>
              <w:t xml:space="preserve"> dowozu dzieci niepełnosprawnych </w:t>
            </w:r>
            <w:r>
              <w:rPr>
                <w:rFonts w:ascii="Times New Roman" w:hAnsi="Times New Roman" w:cs="Times New Roman"/>
                <w:b/>
                <w:color w:val="000000" w:themeColor="text1"/>
                <w:sz w:val="20"/>
                <w:szCs w:val="20"/>
              </w:rPr>
              <w:t xml:space="preserve">w 2022 r. </w:t>
            </w:r>
          </w:p>
        </w:tc>
        <w:tc>
          <w:tcPr>
            <w:tcW w:w="2630" w:type="dxa"/>
            <w:gridSpan w:val="2"/>
            <w:shd w:val="clear" w:color="auto" w:fill="auto"/>
          </w:tcPr>
          <w:p w14:paraId="2344F291"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p>
          <w:p w14:paraId="271A5E26" w14:textId="77777777" w:rsidR="00A15957" w:rsidRPr="007C14B9" w:rsidRDefault="00A15957" w:rsidP="00824B58">
            <w:pPr>
              <w:tabs>
                <w:tab w:val="left" w:pos="3119"/>
              </w:tabs>
              <w:spacing w:line="240" w:lineRule="auto"/>
              <w:jc w:val="center"/>
              <w:rPr>
                <w:rFonts w:ascii="Times New Roman" w:hAnsi="Times New Roman" w:cs="Times New Roman"/>
                <w:b/>
                <w:color w:val="000000" w:themeColor="text1"/>
              </w:rPr>
            </w:pPr>
            <w:r>
              <w:rPr>
                <w:rFonts w:ascii="Times New Roman" w:hAnsi="Times New Roman" w:cs="Times New Roman"/>
                <w:b/>
                <w:color w:val="000000" w:themeColor="text1"/>
              </w:rPr>
              <w:t>40.663,04</w:t>
            </w:r>
          </w:p>
          <w:p w14:paraId="399A977F" w14:textId="77777777" w:rsidR="00A15957" w:rsidRDefault="00A15957" w:rsidP="00824B58">
            <w:pPr>
              <w:tabs>
                <w:tab w:val="left" w:pos="3119"/>
              </w:tabs>
              <w:spacing w:line="240" w:lineRule="auto"/>
              <w:jc w:val="center"/>
              <w:rPr>
                <w:rFonts w:ascii="Times New Roman" w:hAnsi="Times New Roman" w:cs="Times New Roman"/>
                <w:b/>
                <w:color w:val="000000" w:themeColor="text1"/>
              </w:rPr>
            </w:pPr>
          </w:p>
        </w:tc>
        <w:tc>
          <w:tcPr>
            <w:tcW w:w="2083" w:type="dxa"/>
            <w:shd w:val="clear" w:color="auto" w:fill="FFF2CC" w:themeFill="accent4" w:themeFillTint="33"/>
          </w:tcPr>
          <w:p w14:paraId="7AB2A5BF" w14:textId="77777777" w:rsidR="00A15957" w:rsidRPr="007C14B9" w:rsidRDefault="00A15957" w:rsidP="00824B58"/>
        </w:tc>
        <w:tc>
          <w:tcPr>
            <w:tcW w:w="236" w:type="dxa"/>
            <w:tcBorders>
              <w:top w:val="nil"/>
              <w:left w:val="nil"/>
              <w:bottom w:val="nil"/>
              <w:right w:val="nil"/>
            </w:tcBorders>
            <w:shd w:val="clear" w:color="auto" w:fill="auto"/>
          </w:tcPr>
          <w:p w14:paraId="328D7C96" w14:textId="77777777" w:rsidR="00A15957" w:rsidRDefault="00A15957" w:rsidP="00824B58">
            <w:pPr>
              <w:spacing w:line="240" w:lineRule="auto"/>
            </w:pPr>
          </w:p>
        </w:tc>
      </w:tr>
    </w:tbl>
    <w:p w14:paraId="5AF31DA0" w14:textId="77777777" w:rsidR="00A15957" w:rsidRDefault="00A15957" w:rsidP="00A15957">
      <w:pPr>
        <w:tabs>
          <w:tab w:val="left" w:pos="3119"/>
        </w:tabs>
        <w:jc w:val="both"/>
        <w:rPr>
          <w:rFonts w:ascii="Times New Roman" w:hAnsi="Times New Roman" w:cs="Times New Roman"/>
          <w:color w:val="000000" w:themeColor="text1"/>
          <w:sz w:val="24"/>
          <w:szCs w:val="24"/>
        </w:rPr>
      </w:pPr>
    </w:p>
    <w:p w14:paraId="3BC46090" w14:textId="77777777" w:rsidR="00A15957" w:rsidRDefault="00A15957" w:rsidP="00A15957">
      <w:pPr>
        <w:tabs>
          <w:tab w:val="left" w:pos="3119"/>
        </w:tabs>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11.8. Bezpłatne podręczniki</w:t>
      </w:r>
    </w:p>
    <w:p w14:paraId="77B93B31" w14:textId="77777777" w:rsidR="00A15957" w:rsidRDefault="00A15957" w:rsidP="00A15957">
      <w:pPr>
        <w:tabs>
          <w:tab w:val="left" w:pos="3119"/>
        </w:tabs>
        <w:contextualSpacing/>
        <w:jc w:val="both"/>
        <w:rPr>
          <w:rFonts w:ascii="Times New Roman" w:hAnsi="Times New Roman" w:cs="Times New Roman"/>
          <w:b/>
          <w:color w:val="000000" w:themeColor="text1"/>
          <w:sz w:val="24"/>
          <w:szCs w:val="24"/>
        </w:rPr>
      </w:pPr>
    </w:p>
    <w:p w14:paraId="1820C090" w14:textId="55E7761F" w:rsidR="00A15957" w:rsidRDefault="00A15957" w:rsidP="00A15957">
      <w:pPr>
        <w:tabs>
          <w:tab w:val="left" w:pos="3119"/>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Dotacja na podręczniki obejmie wszystkich uczniów szkół podstawowych.  Zgodnie z ustawą z dnia 27 października 2017 r.  o finansowaniu zadań oświatowych  w roku 2022 dotacja celowa została  udzielona na wyposażenie szkół podstawowych w</w:t>
      </w:r>
      <w:r w:rsidRPr="004C71FE">
        <w:rPr>
          <w:rFonts w:ascii="Times New Roman" w:hAnsi="Times New Roman" w:cs="Times New Roman"/>
          <w:color w:val="000000" w:themeColor="text1"/>
          <w:sz w:val="24"/>
          <w:szCs w:val="24"/>
        </w:rPr>
        <w:t xml:space="preserve"> nowe podręczniki dla klas </w:t>
      </w:r>
      <w:r>
        <w:rPr>
          <w:rFonts w:ascii="Times New Roman" w:hAnsi="Times New Roman" w:cs="Times New Roman"/>
          <w:color w:val="000000" w:themeColor="text1"/>
          <w:sz w:val="24"/>
          <w:szCs w:val="24"/>
        </w:rPr>
        <w:t>II</w:t>
      </w:r>
      <w:r w:rsidRPr="004C71FE">
        <w:rPr>
          <w:rFonts w:ascii="Times New Roman" w:hAnsi="Times New Roman" w:cs="Times New Roman"/>
          <w:color w:val="000000" w:themeColor="text1"/>
          <w:sz w:val="24"/>
          <w:szCs w:val="24"/>
        </w:rPr>
        <w:t>I i V</w:t>
      </w:r>
      <w:r>
        <w:rPr>
          <w:rFonts w:ascii="Times New Roman" w:hAnsi="Times New Roman" w:cs="Times New Roman"/>
          <w:color w:val="000000" w:themeColor="text1"/>
          <w:sz w:val="24"/>
          <w:szCs w:val="24"/>
        </w:rPr>
        <w:t>I</w:t>
      </w:r>
      <w:r w:rsidRPr="004C71FE">
        <w:rPr>
          <w:rFonts w:ascii="Times New Roman" w:hAnsi="Times New Roman" w:cs="Times New Roman"/>
          <w:color w:val="000000" w:themeColor="text1"/>
          <w:sz w:val="24"/>
          <w:szCs w:val="24"/>
        </w:rPr>
        <w:t xml:space="preserve"> szkoły podstawowej oraz materiały ćwiczeniowe do wszystkich klas</w:t>
      </w:r>
      <w:r>
        <w:rPr>
          <w:rFonts w:ascii="Times New Roman" w:hAnsi="Times New Roman" w:cs="Times New Roman"/>
          <w:color w:val="000000" w:themeColor="text1"/>
          <w:sz w:val="24"/>
          <w:szCs w:val="24"/>
        </w:rPr>
        <w:t>.</w:t>
      </w:r>
    </w:p>
    <w:p w14:paraId="3B880E3C" w14:textId="77777777" w:rsidR="00A15957" w:rsidRDefault="00A15957" w:rsidP="00A15957">
      <w:pPr>
        <w:tabs>
          <w:tab w:val="left" w:pos="3119"/>
        </w:tabs>
        <w:contextualSpacing/>
        <w:jc w:val="both"/>
        <w:rPr>
          <w:rFonts w:ascii="Times New Roman" w:hAnsi="Times New Roman" w:cs="Times New Roman"/>
          <w:color w:val="000000" w:themeColor="text1"/>
          <w:sz w:val="24"/>
          <w:szCs w:val="24"/>
        </w:rPr>
      </w:pPr>
      <w:r w:rsidRPr="004C71FE">
        <w:rPr>
          <w:rFonts w:ascii="Times New Roman" w:hAnsi="Times New Roman" w:cs="Times New Roman"/>
          <w:color w:val="000000" w:themeColor="text1"/>
          <w:sz w:val="24"/>
          <w:szCs w:val="24"/>
        </w:rPr>
        <w:t xml:space="preserve">Dotacje celowe na podręczniki </w:t>
      </w:r>
      <w:r>
        <w:rPr>
          <w:rFonts w:ascii="Times New Roman" w:hAnsi="Times New Roman" w:cs="Times New Roman"/>
          <w:color w:val="000000" w:themeColor="text1"/>
          <w:sz w:val="24"/>
          <w:szCs w:val="24"/>
        </w:rPr>
        <w:t xml:space="preserve">dla uczniów danej klasy </w:t>
      </w:r>
      <w:r w:rsidRPr="004C71FE">
        <w:rPr>
          <w:rFonts w:ascii="Times New Roman" w:hAnsi="Times New Roman" w:cs="Times New Roman"/>
          <w:color w:val="000000" w:themeColor="text1"/>
          <w:sz w:val="24"/>
          <w:szCs w:val="24"/>
        </w:rPr>
        <w:t xml:space="preserve">przyznaje się raz na trzy lata. </w:t>
      </w:r>
      <w:r>
        <w:rPr>
          <w:rFonts w:ascii="Times New Roman" w:hAnsi="Times New Roman" w:cs="Times New Roman"/>
          <w:color w:val="000000" w:themeColor="text1"/>
          <w:sz w:val="24"/>
          <w:szCs w:val="24"/>
        </w:rPr>
        <w:t xml:space="preserve">Uczniowie, klas nie objętych dotacją na podręczniki otrzymali podręczniki wieloletnie                          (z poprzedniego rocznika), w tym  podręcznik do języka obcego. Natomiast ćwiczenia wszyscy uczniowie dostali  nowe, stają się one własnością ucznia. </w:t>
      </w:r>
    </w:p>
    <w:p w14:paraId="6D96D6EE" w14:textId="77777777" w:rsidR="00A15957" w:rsidRDefault="00A15957" w:rsidP="00A15957">
      <w:pPr>
        <w:tabs>
          <w:tab w:val="left" w:pos="3119"/>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Kwota dotacji w 2022 r. dla klasy III to – 89,10 zł/dziecko, dla klasy VI – 213,84 zł/dziecko na komplet podręczników do wszystkich przedmiotów. Natomiast na materiały ćwiczeniowe kwota dotacji dla klas I-III wynosi 49,50 zł/dziecko oraz w klasach IV-VIII  – 24,75 zł/dziecko.</w:t>
      </w:r>
    </w:p>
    <w:p w14:paraId="4EC05F12" w14:textId="77777777" w:rsidR="00A15957" w:rsidRDefault="00A15957" w:rsidP="00A15957">
      <w:pPr>
        <w:tabs>
          <w:tab w:val="left" w:pos="3119"/>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p>
    <w:p w14:paraId="450C240F" w14:textId="77777777" w:rsidR="00A15957" w:rsidRPr="004D15C0" w:rsidRDefault="00A15957" w:rsidP="00A15957">
      <w:pPr>
        <w:tabs>
          <w:tab w:val="left" w:pos="3119"/>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 roku 2022  Gmina Lichnowy otrzymała dotację na zakup podręczników i materiałów ćwiczeniowych dla 277 uczniów. </w:t>
      </w:r>
      <w:r>
        <w:rPr>
          <w:rFonts w:ascii="Times New Roman" w:hAnsi="Times New Roman" w:cs="Times New Roman"/>
          <w:b/>
          <w:color w:val="000000" w:themeColor="text1"/>
          <w:sz w:val="24"/>
          <w:szCs w:val="24"/>
        </w:rPr>
        <w:t>Łącznie otrzymano 26.962,00 zł dotacji. Wykorzystano 26.299,653 zł</w:t>
      </w:r>
    </w:p>
    <w:p w14:paraId="7DD02A36" w14:textId="77777777" w:rsidR="00A15957" w:rsidRDefault="00A15957" w:rsidP="00A15957">
      <w:pPr>
        <w:tabs>
          <w:tab w:val="left" w:pos="3119"/>
        </w:tabs>
        <w:contextualSpacing/>
        <w:jc w:val="both"/>
        <w:rPr>
          <w:rFonts w:ascii="Times New Roman" w:hAnsi="Times New Roman" w:cs="Times New Roman"/>
          <w:b/>
          <w:color w:val="000000" w:themeColor="text1"/>
          <w:sz w:val="24"/>
          <w:szCs w:val="24"/>
        </w:rPr>
      </w:pPr>
    </w:p>
    <w:p w14:paraId="35F066DC" w14:textId="77777777" w:rsidR="00A15957" w:rsidRDefault="00A15957" w:rsidP="00A15957">
      <w:pPr>
        <w:tabs>
          <w:tab w:val="left" w:pos="3119"/>
        </w:tabs>
        <w:contextualSpacing/>
        <w:jc w:val="both"/>
        <w:rPr>
          <w:rFonts w:ascii="Times New Roman" w:hAnsi="Times New Roman" w:cs="Times New Roman"/>
          <w:b/>
          <w:color w:val="000000" w:themeColor="text1"/>
          <w:sz w:val="24"/>
          <w:szCs w:val="24"/>
        </w:rPr>
      </w:pPr>
    </w:p>
    <w:p w14:paraId="62A6C888" w14:textId="77777777" w:rsidR="00A15957" w:rsidRDefault="00A15957" w:rsidP="00A15957">
      <w:pPr>
        <w:tabs>
          <w:tab w:val="left" w:pos="3119"/>
        </w:tabs>
        <w:contextualSpacing/>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pl-PL"/>
        </w:rPr>
        <w:drawing>
          <wp:inline distT="0" distB="0" distL="0" distR="0" wp14:anchorId="7874B1D1" wp14:editId="2FD68A13">
            <wp:extent cx="5486400" cy="3200400"/>
            <wp:effectExtent l="0" t="0" r="9525"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367F59B" w14:textId="77777777" w:rsidR="00A15957" w:rsidRDefault="00A15957" w:rsidP="00A15957">
      <w:pPr>
        <w:tabs>
          <w:tab w:val="left" w:pos="3119"/>
        </w:tabs>
        <w:contextualSpacing/>
        <w:jc w:val="both"/>
        <w:rPr>
          <w:rFonts w:ascii="Times New Roman" w:hAnsi="Times New Roman" w:cs="Times New Roman"/>
          <w:b/>
          <w:color w:val="000000" w:themeColor="text1"/>
          <w:sz w:val="24"/>
          <w:szCs w:val="24"/>
        </w:rPr>
      </w:pPr>
    </w:p>
    <w:p w14:paraId="3645F9E0" w14:textId="77777777" w:rsidR="00A15957" w:rsidRDefault="00A15957" w:rsidP="00A15957">
      <w:pPr>
        <w:tabs>
          <w:tab w:val="left" w:pos="3119"/>
        </w:tabs>
        <w:contextualSpacing/>
        <w:jc w:val="both"/>
        <w:rPr>
          <w:rFonts w:ascii="Times New Roman" w:hAnsi="Times New Roman" w:cs="Times New Roman"/>
          <w:b/>
          <w:color w:val="000000" w:themeColor="text1"/>
          <w:sz w:val="24"/>
          <w:szCs w:val="24"/>
        </w:rPr>
      </w:pPr>
    </w:p>
    <w:p w14:paraId="358FD38D" w14:textId="77777777" w:rsidR="00A15957" w:rsidRDefault="00A15957" w:rsidP="00A15957">
      <w:pPr>
        <w:tabs>
          <w:tab w:val="left" w:pos="3119"/>
        </w:tabs>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11.9. Kontrola obowiązku szkolnego i obowiązku nauki</w:t>
      </w:r>
    </w:p>
    <w:p w14:paraId="69B3A582" w14:textId="77777777" w:rsidR="00A15957" w:rsidRDefault="00A15957" w:rsidP="00A15957">
      <w:pPr>
        <w:tabs>
          <w:tab w:val="left" w:pos="3119"/>
        </w:tabs>
        <w:contextualSpacing/>
        <w:jc w:val="both"/>
        <w:rPr>
          <w:rFonts w:ascii="Times New Roman" w:hAnsi="Times New Roman" w:cs="Times New Roman"/>
          <w:b/>
          <w:color w:val="000000" w:themeColor="text1"/>
          <w:sz w:val="24"/>
          <w:szCs w:val="24"/>
        </w:rPr>
      </w:pPr>
    </w:p>
    <w:p w14:paraId="2BE14B89" w14:textId="77777777" w:rsidR="00A15957" w:rsidRDefault="00A15957" w:rsidP="00A15957">
      <w:pPr>
        <w:tabs>
          <w:tab w:val="left" w:pos="3119"/>
        </w:tabs>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Ważnym obowiązkiem gmin jest kontrola spełnienia obowiązku szkolnego i obowiązku nauki. Obowiązek szkolny dziecka rozpoczyna się z początkiem roku szkolnego w roku kalendarzowym, w którym dziecko kończy 7 lat, oraz trwa do ukończenia  szkoły podstawowej, nie dłużej jednak niż do ukończenia 18 roku życia.  Natomiast obowiązek nauki trwa do ukończenia 18 roku życia. Obowiązek szkolny spełnia się przez uczęszczanie do szkoły podstawowej publicznej albo niepublicznej. Po ukończeniu szkoły podstawowej obowiązek nauki spełnia się przez: uczęszczanie do publicznej lub niepublicznej szkoły ponadpodstawowej oraz realizowanie, zgodnie z odrębnymi przepisami, przygotowania zawodowego u pracodawcy. Kontroli spełnienia obowiązku szkolnego dokonują dyrektorzy szkół w obwodach, w których zamieszkują uczniowie, a obowiązku nauki gmina. </w:t>
      </w:r>
    </w:p>
    <w:p w14:paraId="7D1BA267" w14:textId="77777777" w:rsidR="00A15957" w:rsidRDefault="00A15957" w:rsidP="00A15957">
      <w:pPr>
        <w:tabs>
          <w:tab w:val="left" w:pos="3119"/>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Wójt Gminy Lichnowy na podstawie wykazów z ewidencji ludności oraz informacji uzyskanych z placówek z placówek ponadpodstawowych i ponadgimnazjalnych dokonuje weryfikacji danych. </w:t>
      </w:r>
    </w:p>
    <w:p w14:paraId="28324F3E" w14:textId="77777777" w:rsidR="00A15957" w:rsidRPr="003907BB" w:rsidRDefault="00A15957" w:rsidP="00A15957">
      <w:pPr>
        <w:tabs>
          <w:tab w:val="left" w:pos="3119"/>
        </w:tabs>
        <w:jc w:val="both"/>
        <w:rPr>
          <w:rFonts w:ascii="Times New Roman" w:hAnsi="Times New Roman" w:cs="Times New Roman"/>
          <w:b/>
          <w:color w:val="000000" w:themeColor="text1"/>
          <w:sz w:val="24"/>
          <w:szCs w:val="24"/>
        </w:rPr>
      </w:pPr>
      <w:r w:rsidRPr="006423C8">
        <w:rPr>
          <w:rFonts w:ascii="Times New Roman" w:hAnsi="Times New Roman" w:cs="Times New Roman"/>
          <w:b/>
          <w:color w:val="000000" w:themeColor="text1"/>
          <w:sz w:val="24"/>
          <w:szCs w:val="24"/>
        </w:rPr>
        <w:t>11.10</w:t>
      </w:r>
      <w:r>
        <w:rPr>
          <w:rFonts w:ascii="Times New Roman" w:hAnsi="Times New Roman" w:cs="Times New Roman"/>
          <w:b/>
          <w:color w:val="000000" w:themeColor="text1"/>
          <w:sz w:val="24"/>
          <w:szCs w:val="24"/>
        </w:rPr>
        <w:t xml:space="preserve">. Rządowy Program </w:t>
      </w:r>
      <w:r w:rsidRPr="006423C8">
        <w:rPr>
          <w:rFonts w:ascii="Times New Roman" w:eastAsia="Times New Roman" w:hAnsi="Times New Roman" w:cs="Times New Roman"/>
          <w:b/>
          <w:bCs/>
          <w:sz w:val="24"/>
          <w:szCs w:val="24"/>
          <w:lang w:eastAsia="pl-PL"/>
        </w:rPr>
        <w:t>Aktywna tablica 2020-2024</w:t>
      </w:r>
    </w:p>
    <w:p w14:paraId="4281AE0C" w14:textId="77777777" w:rsidR="00187670" w:rsidRDefault="00A15957" w:rsidP="0018767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6423C8">
        <w:rPr>
          <w:rFonts w:ascii="Times New Roman" w:eastAsia="Times New Roman" w:hAnsi="Times New Roman" w:cs="Times New Roman"/>
          <w:sz w:val="24"/>
          <w:szCs w:val="24"/>
          <w:lang w:eastAsia="pl-PL"/>
        </w:rPr>
        <w:t xml:space="preserve">Od października 2020 r. realizowana jest kolejna edycja </w:t>
      </w:r>
      <w:r w:rsidRPr="006423C8">
        <w:rPr>
          <w:rFonts w:ascii="Times New Roman" w:eastAsia="Times New Roman" w:hAnsi="Times New Roman" w:cs="Times New Roman"/>
          <w:b/>
          <w:bCs/>
          <w:sz w:val="24"/>
          <w:szCs w:val="24"/>
          <w:lang w:eastAsia="pl-PL"/>
        </w:rPr>
        <w:t xml:space="preserve">rządowego  programu rozwijania szkolnej infrastruktury oraz kompetencji uczniów i nauczycieli w zakresie technologii informacyjno-komunikacyjnych „Aktywna tablica” na lata 2020-2024. </w:t>
      </w:r>
      <w:r>
        <w:rPr>
          <w:rFonts w:ascii="Times New Roman" w:eastAsia="Times New Roman" w:hAnsi="Times New Roman" w:cs="Times New Roman"/>
          <w:b/>
          <w:bCs/>
          <w:sz w:val="24"/>
          <w:szCs w:val="24"/>
          <w:lang w:eastAsia="pl-PL"/>
        </w:rPr>
        <w:t xml:space="preserve"> </w:t>
      </w:r>
      <w:r w:rsidRPr="006423C8">
        <w:rPr>
          <w:rFonts w:ascii="Times New Roman" w:eastAsia="Times New Roman" w:hAnsi="Times New Roman" w:cs="Times New Roman"/>
          <w:sz w:val="24"/>
          <w:szCs w:val="24"/>
          <w:lang w:eastAsia="pl-PL"/>
        </w:rPr>
        <w:t xml:space="preserve">Ze względu na szacowany zakres wyposażenia szkół, zróżnicowane potrzeby uczniów </w:t>
      </w:r>
      <w:r>
        <w:rPr>
          <w:rFonts w:ascii="Times New Roman" w:eastAsia="Times New Roman" w:hAnsi="Times New Roman" w:cs="Times New Roman"/>
          <w:sz w:val="24"/>
          <w:szCs w:val="24"/>
          <w:lang w:eastAsia="pl-PL"/>
        </w:rPr>
        <w:t xml:space="preserve"> </w:t>
      </w:r>
      <w:r w:rsidRPr="006423C8">
        <w:rPr>
          <w:rFonts w:ascii="Times New Roman" w:eastAsia="Times New Roman" w:hAnsi="Times New Roman" w:cs="Times New Roman"/>
          <w:sz w:val="24"/>
          <w:szCs w:val="24"/>
          <w:lang w:eastAsia="pl-PL"/>
        </w:rPr>
        <w:t xml:space="preserve">i nauczycieli w zakresie korzystania ze sprzętu, pomocy dydaktycznych i narzędzi do terapii, nastąpiła przebudowa </w:t>
      </w:r>
      <w:r w:rsidRPr="006423C8">
        <w:rPr>
          <w:rFonts w:ascii="Times New Roman" w:eastAsia="Times New Roman" w:hAnsi="Times New Roman" w:cs="Times New Roman"/>
          <w:sz w:val="24"/>
          <w:szCs w:val="24"/>
          <w:lang w:eastAsia="pl-PL"/>
        </w:rPr>
        <w:lastRenderedPageBreak/>
        <w:t>programu w stosunku do poprzedniej edycji programu na lata 2017-2019, m.in. zostały określone inne progi wsparcia finansowego dla szkół, w których kształcą się uczniowie ze specjalnymi potrzebami edukacyjnymi, w tym uczniowie niewidomi oraz uc</w:t>
      </w:r>
      <w:r>
        <w:rPr>
          <w:rFonts w:ascii="Times New Roman" w:eastAsia="Times New Roman" w:hAnsi="Times New Roman" w:cs="Times New Roman"/>
          <w:sz w:val="24"/>
          <w:szCs w:val="24"/>
          <w:lang w:eastAsia="pl-PL"/>
        </w:rPr>
        <w:t>zniowie z niepełnosprawnościami.</w:t>
      </w:r>
    </w:p>
    <w:p w14:paraId="5CF28341" w14:textId="0234E6AA" w:rsidR="00A15957" w:rsidRDefault="00A15957" w:rsidP="00187670">
      <w:pPr>
        <w:spacing w:before="100" w:beforeAutospacing="1" w:after="100" w:afterAutospacing="1"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w:t>
      </w:r>
      <w:r w:rsidRPr="00BB555D">
        <w:rPr>
          <w:rFonts w:ascii="Times New Roman" w:eastAsia="Times New Roman" w:hAnsi="Times New Roman" w:cs="Times New Roman"/>
          <w:sz w:val="24"/>
          <w:szCs w:val="24"/>
          <w:lang w:eastAsia="pl-PL"/>
        </w:rPr>
        <w:t xml:space="preserve">0 sierpnia Rada Ministrów przyjęła nowelizację programu „Aktywna tablica”. Celem nowelizacji jest doprecyzowanie i wyjaśnienie zapisów programu w związku z uwagami </w:t>
      </w:r>
      <w:r>
        <w:rPr>
          <w:rFonts w:ascii="Times New Roman" w:eastAsia="Times New Roman" w:hAnsi="Times New Roman" w:cs="Times New Roman"/>
          <w:sz w:val="24"/>
          <w:szCs w:val="24"/>
          <w:lang w:eastAsia="pl-PL"/>
        </w:rPr>
        <w:t xml:space="preserve">                          </w:t>
      </w:r>
      <w:r w:rsidRPr="00BB555D">
        <w:rPr>
          <w:rFonts w:ascii="Times New Roman" w:eastAsia="Times New Roman" w:hAnsi="Times New Roman" w:cs="Times New Roman"/>
          <w:sz w:val="24"/>
          <w:szCs w:val="24"/>
          <w:lang w:eastAsia="pl-PL"/>
        </w:rPr>
        <w:t>i zapytaniami zgłaszanymi przez szkoły, organy prowadzące i wojewodów w toku jego realizacji w 2020 r. oraz doposażenie szkół w nowe rodzaje sprzętu, stanowiącego wsparcie w realizacji kształcenia na odległość.</w:t>
      </w:r>
    </w:p>
    <w:p w14:paraId="5EA236B1" w14:textId="77777777" w:rsidR="00A15957" w:rsidRPr="00BB555D" w:rsidRDefault="00A15957" w:rsidP="00A15957">
      <w:pPr>
        <w:spacing w:before="100" w:beforeAutospacing="1" w:after="100" w:afterAutospacing="1" w:line="240" w:lineRule="auto"/>
        <w:jc w:val="both"/>
        <w:rPr>
          <w:rFonts w:ascii="Times New Roman" w:eastAsia="Times New Roman" w:hAnsi="Times New Roman" w:cs="Times New Roman"/>
          <w:sz w:val="24"/>
          <w:szCs w:val="24"/>
          <w:lang w:eastAsia="pl-PL"/>
        </w:rPr>
      </w:pPr>
      <w:r w:rsidRPr="00BB555D">
        <w:rPr>
          <w:rFonts w:ascii="Times New Roman" w:eastAsia="Times New Roman" w:hAnsi="Times New Roman" w:cs="Times New Roman"/>
          <w:b/>
          <w:bCs/>
          <w:sz w:val="24"/>
          <w:szCs w:val="24"/>
          <w:lang w:eastAsia="pl-PL"/>
        </w:rPr>
        <w:t>Z Programu w</w:t>
      </w:r>
      <w:r>
        <w:rPr>
          <w:rFonts w:ascii="Times New Roman" w:eastAsia="Times New Roman" w:hAnsi="Times New Roman" w:cs="Times New Roman"/>
          <w:b/>
          <w:bCs/>
          <w:sz w:val="24"/>
          <w:szCs w:val="24"/>
          <w:lang w:eastAsia="pl-PL"/>
        </w:rPr>
        <w:t xml:space="preserve"> 2022roku mogły</w:t>
      </w:r>
      <w:r w:rsidRPr="00BB555D">
        <w:rPr>
          <w:rFonts w:ascii="Times New Roman" w:eastAsia="Times New Roman" w:hAnsi="Times New Roman" w:cs="Times New Roman"/>
          <w:b/>
          <w:bCs/>
          <w:sz w:val="24"/>
          <w:szCs w:val="24"/>
          <w:lang w:eastAsia="pl-PL"/>
        </w:rPr>
        <w:t xml:space="preserve"> skorzystać:</w:t>
      </w:r>
    </w:p>
    <w:p w14:paraId="10191B97" w14:textId="77777777" w:rsidR="00A15957" w:rsidRPr="00BB555D" w:rsidRDefault="00A15957" w:rsidP="00A15957">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BB555D">
        <w:rPr>
          <w:rFonts w:ascii="Times New Roman" w:eastAsia="Times New Roman" w:hAnsi="Times New Roman" w:cs="Times New Roman"/>
          <w:sz w:val="24"/>
          <w:szCs w:val="24"/>
          <w:lang w:eastAsia="pl-PL"/>
        </w:rPr>
        <w:t>szkoły podstawowe, które nie skorzystały z Programu w latach 2017-2019</w:t>
      </w:r>
    </w:p>
    <w:p w14:paraId="2E4429ED" w14:textId="77777777" w:rsidR="00A15957" w:rsidRPr="00BB555D" w:rsidRDefault="00A15957" w:rsidP="00A15957">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BB555D">
        <w:rPr>
          <w:rFonts w:ascii="Times New Roman" w:eastAsia="Times New Roman" w:hAnsi="Times New Roman" w:cs="Times New Roman"/>
          <w:sz w:val="24"/>
          <w:szCs w:val="24"/>
          <w:lang w:eastAsia="pl-PL"/>
        </w:rPr>
        <w:t>szkoły podstawowe, które korzystały z programu w latach 2017-2019 a w latach 2021-2024 będą korzystały z doposażenia w specjalistyczny sprzęt i oprogramowanie do diagnozy i terapii uczniów ze specjalnymi potrzebami edukacyjnymi,</w:t>
      </w:r>
    </w:p>
    <w:p w14:paraId="08093A2C" w14:textId="77777777" w:rsidR="00A15957" w:rsidRPr="00BB555D" w:rsidRDefault="00A15957" w:rsidP="00A15957">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BB555D">
        <w:rPr>
          <w:rFonts w:ascii="Times New Roman" w:eastAsia="Times New Roman" w:hAnsi="Times New Roman" w:cs="Times New Roman"/>
          <w:sz w:val="24"/>
          <w:szCs w:val="24"/>
          <w:lang w:eastAsia="pl-PL"/>
        </w:rPr>
        <w:t>szkoły ponadpodstawowe, w których uczą się dzieci i młodzież,</w:t>
      </w:r>
    </w:p>
    <w:p w14:paraId="650971FD" w14:textId="77777777" w:rsidR="00A15957" w:rsidRPr="00BB555D" w:rsidRDefault="00A15957" w:rsidP="00A15957">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BB555D">
        <w:rPr>
          <w:rFonts w:ascii="Times New Roman" w:eastAsia="Times New Roman" w:hAnsi="Times New Roman" w:cs="Times New Roman"/>
          <w:sz w:val="24"/>
          <w:szCs w:val="24"/>
          <w:lang w:eastAsia="pl-PL"/>
        </w:rPr>
        <w:t>szkoły za granicą,</w:t>
      </w:r>
    </w:p>
    <w:p w14:paraId="3666E61B" w14:textId="77777777" w:rsidR="00A15957" w:rsidRPr="00BB555D" w:rsidRDefault="00A15957" w:rsidP="00A15957">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BB555D">
        <w:rPr>
          <w:rFonts w:ascii="Times New Roman" w:eastAsia="Times New Roman" w:hAnsi="Times New Roman" w:cs="Times New Roman"/>
          <w:sz w:val="24"/>
          <w:szCs w:val="24"/>
          <w:lang w:eastAsia="pl-PL"/>
        </w:rPr>
        <w:t>specjalne ośrodki szkolno-wychowawcze dla uczniów niewidomych lub słabowidzących (SOSW),</w:t>
      </w:r>
    </w:p>
    <w:p w14:paraId="24966291" w14:textId="77777777" w:rsidR="00A15957" w:rsidRPr="00BB555D" w:rsidRDefault="00A15957" w:rsidP="00A15957">
      <w:pPr>
        <w:numPr>
          <w:ilvl w:val="0"/>
          <w:numId w:val="35"/>
        </w:numPr>
        <w:spacing w:before="100" w:beforeAutospacing="1" w:after="100" w:afterAutospacing="1" w:line="240" w:lineRule="auto"/>
        <w:jc w:val="both"/>
        <w:rPr>
          <w:rFonts w:ascii="Times New Roman" w:eastAsia="Times New Roman" w:hAnsi="Times New Roman" w:cs="Times New Roman"/>
          <w:sz w:val="24"/>
          <w:szCs w:val="24"/>
          <w:lang w:eastAsia="pl-PL"/>
        </w:rPr>
      </w:pPr>
      <w:r w:rsidRPr="00BB555D">
        <w:rPr>
          <w:rFonts w:ascii="Times New Roman" w:eastAsia="Times New Roman" w:hAnsi="Times New Roman" w:cs="Times New Roman"/>
          <w:sz w:val="24"/>
          <w:szCs w:val="24"/>
          <w:lang w:eastAsia="pl-PL"/>
        </w:rPr>
        <w:t>szkoły, które nie skorzystały z programu w roku 2020.</w:t>
      </w:r>
    </w:p>
    <w:p w14:paraId="38501677" w14:textId="77777777" w:rsidR="00A15957" w:rsidRDefault="00A15957" w:rsidP="00A15957">
      <w:pPr>
        <w:spacing w:before="100" w:beforeAutospacing="1" w:after="100" w:afterAutospacing="1" w:line="240" w:lineRule="auto"/>
        <w:jc w:val="both"/>
        <w:rPr>
          <w:rFonts w:ascii="Times New Roman" w:eastAsia="Times New Roman" w:hAnsi="Times New Roman" w:cs="Times New Roman"/>
          <w:sz w:val="24"/>
          <w:szCs w:val="24"/>
          <w:lang w:eastAsia="pl-PL"/>
        </w:rPr>
      </w:pPr>
      <w:r w:rsidRPr="00BB555D">
        <w:rPr>
          <w:rFonts w:ascii="Times New Roman" w:eastAsia="Times New Roman" w:hAnsi="Times New Roman" w:cs="Times New Roman"/>
          <w:sz w:val="24"/>
          <w:szCs w:val="24"/>
          <w:lang w:eastAsia="pl-PL"/>
        </w:rPr>
        <w:t>Program dotyczy szkół publicznych i niepublicznych. W latach 2020-2024 szkoła może skorzystać z Programu tylko raz.</w:t>
      </w:r>
    </w:p>
    <w:p w14:paraId="737A9923" w14:textId="77777777" w:rsidR="00A15957" w:rsidRDefault="00A15957" w:rsidP="00A15957">
      <w:pPr>
        <w:spacing w:before="100" w:beforeAutospacing="1" w:after="100" w:afterAutospacing="1" w:line="240" w:lineRule="auto"/>
        <w:ind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Przed nowelizacją Programu żadna ze szkół z terenu Gminy Lichnowy nie mogła skorzystać  z dofinansowania w ramach Programu „Aktywna tablica” z uwagi na fakt, że otrzymały dofinansowanie  w roku 2019. Po nowelizacji do programu mogły przystąpić </w:t>
      </w:r>
      <w:r w:rsidRPr="00BB555D">
        <w:rPr>
          <w:rFonts w:ascii="Times New Roman" w:eastAsia="Times New Roman" w:hAnsi="Times New Roman" w:cs="Times New Roman"/>
          <w:sz w:val="24"/>
          <w:szCs w:val="24"/>
          <w:lang w:eastAsia="pl-PL"/>
        </w:rPr>
        <w:t>szkoły podstawowe, które korzystały</w:t>
      </w:r>
      <w:r>
        <w:rPr>
          <w:rFonts w:ascii="Times New Roman" w:eastAsia="Times New Roman" w:hAnsi="Times New Roman" w:cs="Times New Roman"/>
          <w:sz w:val="24"/>
          <w:szCs w:val="24"/>
          <w:lang w:eastAsia="pl-PL"/>
        </w:rPr>
        <w:t xml:space="preserve">  </w:t>
      </w:r>
      <w:r w:rsidRPr="00BB555D">
        <w:rPr>
          <w:rFonts w:ascii="Times New Roman" w:eastAsia="Times New Roman" w:hAnsi="Times New Roman" w:cs="Times New Roman"/>
          <w:sz w:val="24"/>
          <w:szCs w:val="24"/>
          <w:lang w:eastAsia="pl-PL"/>
        </w:rPr>
        <w:t xml:space="preserve">z programu w latach 2017-2019 a w latach 2021-2024 będą korzystały z doposażenia </w:t>
      </w:r>
      <w:r>
        <w:rPr>
          <w:rFonts w:ascii="Times New Roman" w:eastAsia="Times New Roman" w:hAnsi="Times New Roman" w:cs="Times New Roman"/>
          <w:sz w:val="24"/>
          <w:szCs w:val="24"/>
          <w:lang w:eastAsia="pl-PL"/>
        </w:rPr>
        <w:t xml:space="preserve"> </w:t>
      </w:r>
      <w:r w:rsidRPr="00BB555D">
        <w:rPr>
          <w:rFonts w:ascii="Times New Roman" w:eastAsia="Times New Roman" w:hAnsi="Times New Roman" w:cs="Times New Roman"/>
          <w:sz w:val="24"/>
          <w:szCs w:val="24"/>
          <w:lang w:eastAsia="pl-PL"/>
        </w:rPr>
        <w:t>w specjalistyczny sprzęt i oprogramowanie do diagnozy i terapii uczniów ze specjalnymi potrzebami edukacyjnymi</w:t>
      </w:r>
      <w:r>
        <w:rPr>
          <w:rFonts w:ascii="Times New Roman" w:eastAsia="Times New Roman" w:hAnsi="Times New Roman" w:cs="Times New Roman"/>
          <w:sz w:val="24"/>
          <w:szCs w:val="24"/>
          <w:lang w:eastAsia="pl-PL"/>
        </w:rPr>
        <w:t xml:space="preserve">. Szkoła Podstawowa w Lichnowych złożyła wniosek do organu prowadzącego o </w:t>
      </w:r>
      <w:r w:rsidRPr="003D080E">
        <w:rPr>
          <w:rFonts w:ascii="Times New Roman" w:eastAsia="Times New Roman" w:hAnsi="Times New Roman" w:cs="Times New Roman"/>
          <w:sz w:val="24"/>
          <w:szCs w:val="24"/>
          <w:lang w:eastAsia="pl-PL"/>
        </w:rPr>
        <w:t>wsparcie finansowe na zakup pomocy dydaktycznych</w:t>
      </w:r>
      <w:r>
        <w:rPr>
          <w:rFonts w:ascii="Times New Roman" w:eastAsia="Times New Roman" w:hAnsi="Times New Roman" w:cs="Times New Roman"/>
          <w:sz w:val="24"/>
          <w:szCs w:val="24"/>
          <w:lang w:eastAsia="pl-PL"/>
        </w:rPr>
        <w:t xml:space="preserve"> wymienionych   w regulaminie Programu. Gmina Lichnowy złożyła wniosek do Wojewody                 o przyznanie dofinasowanie łącznie na kwotę </w:t>
      </w:r>
      <w:r>
        <w:rPr>
          <w:rFonts w:ascii="Times New Roman" w:eastAsia="Times New Roman" w:hAnsi="Times New Roman" w:cs="Times New Roman"/>
          <w:b/>
          <w:sz w:val="24"/>
          <w:szCs w:val="24"/>
          <w:lang w:eastAsia="pl-PL"/>
        </w:rPr>
        <w:t>35.000</w:t>
      </w:r>
      <w:r w:rsidRPr="00E5647B">
        <w:rPr>
          <w:rFonts w:ascii="Times New Roman" w:eastAsia="Times New Roman" w:hAnsi="Times New Roman" w:cs="Times New Roman"/>
          <w:b/>
          <w:sz w:val="24"/>
          <w:szCs w:val="24"/>
          <w:lang w:eastAsia="pl-PL"/>
        </w:rPr>
        <w:t xml:space="preserve"> zł.</w:t>
      </w:r>
      <w:r>
        <w:rPr>
          <w:rFonts w:ascii="Times New Roman" w:eastAsia="Times New Roman" w:hAnsi="Times New Roman" w:cs="Times New Roman"/>
          <w:sz w:val="24"/>
          <w:szCs w:val="24"/>
          <w:lang w:eastAsia="pl-PL"/>
        </w:rPr>
        <w:t xml:space="preserve">  Niestety szkoła wsparcie nie otrzymała. </w:t>
      </w:r>
    </w:p>
    <w:p w14:paraId="4151BF9D" w14:textId="03FED53D" w:rsidR="00A15957" w:rsidRDefault="00A15957" w:rsidP="00A15957">
      <w:pPr>
        <w:tabs>
          <w:tab w:val="left" w:pos="3119"/>
        </w:tabs>
        <w:jc w:val="both"/>
        <w:rPr>
          <w:rFonts w:ascii="Times New Roman" w:eastAsia="Times New Roman" w:hAnsi="Times New Roman" w:cs="Times New Roman"/>
          <w:b/>
          <w:bCs/>
          <w:sz w:val="24"/>
          <w:szCs w:val="24"/>
          <w:lang w:eastAsia="pl-PL"/>
        </w:rPr>
      </w:pPr>
      <w:bookmarkStart w:id="11" w:name="_Hlk132721151"/>
      <w:r w:rsidRPr="006423C8">
        <w:rPr>
          <w:rFonts w:ascii="Times New Roman" w:hAnsi="Times New Roman" w:cs="Times New Roman"/>
          <w:b/>
          <w:color w:val="000000" w:themeColor="text1"/>
          <w:sz w:val="24"/>
          <w:szCs w:val="24"/>
        </w:rPr>
        <w:t>11.1</w:t>
      </w:r>
      <w:r>
        <w:rPr>
          <w:rFonts w:ascii="Times New Roman" w:hAnsi="Times New Roman" w:cs="Times New Roman"/>
          <w:b/>
          <w:color w:val="000000" w:themeColor="text1"/>
          <w:sz w:val="24"/>
          <w:szCs w:val="24"/>
        </w:rPr>
        <w:t>1. Rządowy Program „</w:t>
      </w:r>
      <w:r>
        <w:rPr>
          <w:rFonts w:ascii="Times New Roman" w:eastAsia="Times New Roman" w:hAnsi="Times New Roman" w:cs="Times New Roman"/>
          <w:b/>
          <w:bCs/>
          <w:sz w:val="24"/>
          <w:szCs w:val="24"/>
          <w:lang w:eastAsia="pl-PL"/>
        </w:rPr>
        <w:t>Posiłek w szkole i w domu”</w:t>
      </w:r>
    </w:p>
    <w:bookmarkEnd w:id="11"/>
    <w:p w14:paraId="7F535703" w14:textId="7D693C46" w:rsidR="00A15957" w:rsidRDefault="00A15957" w:rsidP="0018767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EB0FEE">
        <w:rPr>
          <w:rFonts w:ascii="Times New Roman" w:eastAsia="Times New Roman" w:hAnsi="Times New Roman" w:cs="Times New Roman"/>
          <w:sz w:val="24"/>
          <w:szCs w:val="24"/>
          <w:lang w:eastAsia="pl-PL"/>
        </w:rPr>
        <w:t>Celem Programu jest zapewnienie wsparcia finansowego organom prowadząc</w:t>
      </w:r>
      <w:r>
        <w:rPr>
          <w:rFonts w:ascii="Times New Roman" w:eastAsia="Times New Roman" w:hAnsi="Times New Roman" w:cs="Times New Roman"/>
          <w:sz w:val="24"/>
          <w:szCs w:val="24"/>
          <w:lang w:eastAsia="pl-PL"/>
        </w:rPr>
        <w:t xml:space="preserve">ym publiczne szkoły podstawowe </w:t>
      </w:r>
      <w:r w:rsidRPr="00EB0FEE">
        <w:rPr>
          <w:rFonts w:ascii="Times New Roman" w:eastAsia="Times New Roman" w:hAnsi="Times New Roman" w:cs="Times New Roman"/>
          <w:sz w:val="24"/>
          <w:szCs w:val="24"/>
          <w:lang w:eastAsia="pl-PL"/>
        </w:rPr>
        <w:t xml:space="preserve">w organizacji stołówek oraz miejsc spożywania posiłków </w:t>
      </w:r>
      <w:r>
        <w:rPr>
          <w:rFonts w:ascii="Times New Roman" w:eastAsia="Times New Roman" w:hAnsi="Times New Roman" w:cs="Times New Roman"/>
          <w:sz w:val="24"/>
          <w:szCs w:val="24"/>
          <w:lang w:eastAsia="pl-PL"/>
        </w:rPr>
        <w:t xml:space="preserve">                        </w:t>
      </w:r>
      <w:r w:rsidRPr="00EB0FEE">
        <w:rPr>
          <w:rFonts w:ascii="Times New Roman" w:eastAsia="Times New Roman" w:hAnsi="Times New Roman" w:cs="Times New Roman"/>
          <w:sz w:val="24"/>
          <w:szCs w:val="24"/>
          <w:lang w:eastAsia="pl-PL"/>
        </w:rPr>
        <w:t>w szkołach.</w:t>
      </w:r>
      <w:r>
        <w:rPr>
          <w:rFonts w:ascii="Times New Roman" w:eastAsia="Times New Roman" w:hAnsi="Times New Roman" w:cs="Times New Roman"/>
          <w:sz w:val="24"/>
          <w:szCs w:val="24"/>
          <w:lang w:eastAsia="pl-PL"/>
        </w:rPr>
        <w:t xml:space="preserve"> </w:t>
      </w:r>
      <w:r w:rsidRPr="00EB0FEE">
        <w:rPr>
          <w:rFonts w:ascii="Times New Roman" w:eastAsia="Times New Roman" w:hAnsi="Times New Roman" w:cs="Times New Roman"/>
          <w:sz w:val="24"/>
          <w:szCs w:val="24"/>
          <w:lang w:eastAsia="pl-PL"/>
        </w:rPr>
        <w:t>Celem modułu 3 Programu jest wzmocnienie opiekuńczej funkcji szkoły podstawowej poprzez tworzenie warunków umożliwiających spożywanie przez uczniów posiłku w trakcie pobytu w szkole.</w:t>
      </w:r>
      <w:r>
        <w:rPr>
          <w:rFonts w:ascii="Times New Roman" w:eastAsia="Times New Roman" w:hAnsi="Times New Roman" w:cs="Times New Roman"/>
          <w:sz w:val="24"/>
          <w:szCs w:val="24"/>
          <w:lang w:eastAsia="pl-PL"/>
        </w:rPr>
        <w:t xml:space="preserve"> </w:t>
      </w:r>
      <w:r w:rsidRPr="00EB0FEE">
        <w:rPr>
          <w:rFonts w:ascii="Times New Roman" w:eastAsia="Times New Roman" w:hAnsi="Times New Roman" w:cs="Times New Roman"/>
          <w:sz w:val="24"/>
          <w:szCs w:val="24"/>
          <w:lang w:eastAsia="pl-PL"/>
        </w:rPr>
        <w:t>Program, w tym moduł 3, jest realizowany w latach 2019-2023.</w:t>
      </w:r>
      <w:r>
        <w:rPr>
          <w:rFonts w:ascii="Times New Roman" w:eastAsia="Times New Roman" w:hAnsi="Times New Roman" w:cs="Times New Roman"/>
          <w:sz w:val="24"/>
          <w:szCs w:val="24"/>
          <w:lang w:eastAsia="pl-PL"/>
        </w:rPr>
        <w:t xml:space="preserve"> </w:t>
      </w:r>
      <w:r w:rsidRPr="00EB0FEE">
        <w:rPr>
          <w:rFonts w:ascii="Times New Roman" w:eastAsia="Times New Roman" w:hAnsi="Times New Roman" w:cs="Times New Roman"/>
          <w:sz w:val="24"/>
          <w:szCs w:val="24"/>
          <w:lang w:eastAsia="pl-PL"/>
        </w:rPr>
        <w:t>Wsparcie finansowe jest udzielane na real</w:t>
      </w:r>
      <w:r>
        <w:rPr>
          <w:rFonts w:ascii="Times New Roman" w:eastAsia="Times New Roman" w:hAnsi="Times New Roman" w:cs="Times New Roman"/>
          <w:sz w:val="24"/>
          <w:szCs w:val="24"/>
          <w:lang w:eastAsia="pl-PL"/>
        </w:rPr>
        <w:t>izację zadania obejmującego:</w:t>
      </w:r>
      <w:r>
        <w:rPr>
          <w:rFonts w:ascii="Times New Roman" w:eastAsia="Times New Roman" w:hAnsi="Times New Roman" w:cs="Times New Roman"/>
          <w:sz w:val="24"/>
          <w:szCs w:val="24"/>
          <w:lang w:eastAsia="pl-PL"/>
        </w:rPr>
        <w:br/>
        <w:t xml:space="preserve">- </w:t>
      </w:r>
      <w:r w:rsidRPr="00EB0FEE">
        <w:rPr>
          <w:rFonts w:ascii="Times New Roman" w:eastAsia="Times New Roman" w:hAnsi="Times New Roman" w:cs="Times New Roman"/>
          <w:sz w:val="24"/>
          <w:szCs w:val="24"/>
          <w:lang w:eastAsia="pl-PL"/>
        </w:rPr>
        <w:t>doposażenie i poprawę standardu funkcjonujących stołówek szkolnych (własnej kuchni</w:t>
      </w:r>
      <w:r w:rsidRPr="00EB0FEE">
        <w:rPr>
          <w:rFonts w:ascii="Times New Roman" w:eastAsia="Times New Roman" w:hAnsi="Times New Roman" w:cs="Times New Roman"/>
          <w:sz w:val="24"/>
          <w:szCs w:val="24"/>
          <w:lang w:eastAsia="pl-PL"/>
        </w:rPr>
        <w:br/>
        <w:t>i</w:t>
      </w:r>
      <w:r>
        <w:rPr>
          <w:rFonts w:ascii="Times New Roman" w:eastAsia="Times New Roman" w:hAnsi="Times New Roman" w:cs="Times New Roman"/>
          <w:sz w:val="24"/>
          <w:szCs w:val="24"/>
          <w:lang w:eastAsia="pl-PL"/>
        </w:rPr>
        <w:t xml:space="preserve"> jadalni)</w:t>
      </w:r>
    </w:p>
    <w:p w14:paraId="3B3E1064" w14:textId="77777777" w:rsidR="00A15957" w:rsidRDefault="00A15957" w:rsidP="00A15957">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 xml:space="preserve">- </w:t>
      </w:r>
      <w:r w:rsidRPr="00EB0FEE">
        <w:rPr>
          <w:rFonts w:ascii="Times New Roman" w:eastAsia="Times New Roman" w:hAnsi="Times New Roman" w:cs="Times New Roman"/>
          <w:sz w:val="24"/>
          <w:szCs w:val="24"/>
          <w:lang w:eastAsia="pl-PL"/>
        </w:rPr>
        <w:t>doposażenie stołówek szkolnych, które obecnie nie funkcjonują, tak a</w:t>
      </w:r>
      <w:r>
        <w:rPr>
          <w:rFonts w:ascii="Times New Roman" w:eastAsia="Times New Roman" w:hAnsi="Times New Roman" w:cs="Times New Roman"/>
          <w:sz w:val="24"/>
          <w:szCs w:val="24"/>
          <w:lang w:eastAsia="pl-PL"/>
        </w:rPr>
        <w:t>by mogły zostać uruchomione;</w:t>
      </w:r>
      <w:r>
        <w:rPr>
          <w:rFonts w:ascii="Times New Roman" w:eastAsia="Times New Roman" w:hAnsi="Times New Roman" w:cs="Times New Roman"/>
          <w:sz w:val="24"/>
          <w:szCs w:val="24"/>
          <w:lang w:eastAsia="pl-PL"/>
        </w:rPr>
        <w:br/>
        <w:t xml:space="preserve">- </w:t>
      </w:r>
      <w:r w:rsidRPr="00EB0FEE">
        <w:rPr>
          <w:rFonts w:ascii="Times New Roman" w:eastAsia="Times New Roman" w:hAnsi="Times New Roman" w:cs="Times New Roman"/>
          <w:sz w:val="24"/>
          <w:szCs w:val="24"/>
          <w:lang w:eastAsia="pl-PL"/>
        </w:rPr>
        <w:t>zorganizo</w:t>
      </w:r>
      <w:r>
        <w:rPr>
          <w:rFonts w:ascii="Times New Roman" w:eastAsia="Times New Roman" w:hAnsi="Times New Roman" w:cs="Times New Roman"/>
          <w:sz w:val="24"/>
          <w:szCs w:val="24"/>
          <w:lang w:eastAsia="pl-PL"/>
        </w:rPr>
        <w:t>wanie nowych stołówek szkolnych</w:t>
      </w:r>
    </w:p>
    <w:p w14:paraId="5707A15F" w14:textId="77777777" w:rsidR="00A15957" w:rsidRPr="00EB0FEE" w:rsidRDefault="00A15957" w:rsidP="00A15957">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Pr="00EB0FEE">
        <w:rPr>
          <w:rFonts w:ascii="Times New Roman" w:eastAsia="Times New Roman" w:hAnsi="Times New Roman" w:cs="Times New Roman"/>
          <w:sz w:val="24"/>
          <w:szCs w:val="24"/>
          <w:lang w:eastAsia="pl-PL"/>
        </w:rPr>
        <w:t>adaptację, poprawę standardu i wyposażenie pomieszczeń przeznaczonych do spożywania posiłków (jadalni).</w:t>
      </w:r>
    </w:p>
    <w:p w14:paraId="0FFE4AA3" w14:textId="584C9163" w:rsidR="00A15957" w:rsidRDefault="00A15957" w:rsidP="00A15957">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 ramach Programu wniosek o </w:t>
      </w:r>
      <w:r w:rsidRPr="00EB0FEE">
        <w:rPr>
          <w:rFonts w:ascii="Times New Roman" w:eastAsia="Times New Roman" w:hAnsi="Times New Roman" w:cs="Times New Roman"/>
          <w:sz w:val="24"/>
          <w:szCs w:val="24"/>
          <w:lang w:eastAsia="pl-PL"/>
        </w:rPr>
        <w:t>doposażenie i poprawa standardu obecnie funkcjonującej stołówki szkolnej (własnej kuchni i jadalni)</w:t>
      </w:r>
      <w:r>
        <w:rPr>
          <w:rFonts w:ascii="Times New Roman" w:eastAsia="Times New Roman" w:hAnsi="Times New Roman" w:cs="Times New Roman"/>
          <w:sz w:val="24"/>
          <w:szCs w:val="24"/>
          <w:lang w:eastAsia="pl-PL"/>
        </w:rPr>
        <w:t xml:space="preserve"> do organu prowadzącego został złożony  przez Szkołę Podstawową   w Lichnowach. Gmina Lichnowy złożyła wniosek do Wojewody o udzielenie wsparcia w wysokości </w:t>
      </w:r>
      <w:r w:rsidRPr="00D47749">
        <w:rPr>
          <w:rFonts w:ascii="Times New Roman" w:eastAsia="Times New Roman" w:hAnsi="Times New Roman" w:cs="Times New Roman"/>
          <w:b/>
          <w:bCs/>
          <w:sz w:val="24"/>
          <w:szCs w:val="24"/>
          <w:lang w:eastAsia="pl-PL"/>
        </w:rPr>
        <w:t>80.000 zł</w:t>
      </w:r>
      <w:r>
        <w:rPr>
          <w:rFonts w:ascii="Times New Roman" w:eastAsia="Times New Roman" w:hAnsi="Times New Roman" w:cs="Times New Roman"/>
          <w:sz w:val="24"/>
          <w:szCs w:val="24"/>
          <w:lang w:eastAsia="pl-PL"/>
        </w:rPr>
        <w:t xml:space="preserve">. Koszt całkowity realizacji zadania wyniósł 100.000 zł. Szkoła nie otrzymała wsparcia  w ramach programu. </w:t>
      </w:r>
    </w:p>
    <w:p w14:paraId="29820577" w14:textId="77777777" w:rsidR="00A15957" w:rsidRDefault="00A15957" w:rsidP="00A15957">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p>
    <w:p w14:paraId="7C186D2F" w14:textId="77777777" w:rsidR="00A15957" w:rsidRDefault="00A15957" w:rsidP="00A15957">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p>
    <w:p w14:paraId="5021A4CD" w14:textId="77777777" w:rsidR="00A15957" w:rsidRDefault="00A15957" w:rsidP="00A15957">
      <w:pPr>
        <w:tabs>
          <w:tab w:val="left" w:pos="3119"/>
        </w:tabs>
        <w:jc w:val="both"/>
        <w:rPr>
          <w:rFonts w:ascii="Times New Roman" w:eastAsia="Times New Roman" w:hAnsi="Times New Roman" w:cs="Times New Roman"/>
          <w:b/>
          <w:bCs/>
          <w:sz w:val="24"/>
          <w:szCs w:val="24"/>
          <w:lang w:eastAsia="pl-PL"/>
        </w:rPr>
      </w:pPr>
      <w:r w:rsidRPr="006423C8">
        <w:rPr>
          <w:rFonts w:ascii="Times New Roman" w:hAnsi="Times New Roman" w:cs="Times New Roman"/>
          <w:b/>
          <w:color w:val="000000" w:themeColor="text1"/>
          <w:sz w:val="24"/>
          <w:szCs w:val="24"/>
        </w:rPr>
        <w:t>11.1</w:t>
      </w:r>
      <w:r>
        <w:rPr>
          <w:rFonts w:ascii="Times New Roman" w:hAnsi="Times New Roman" w:cs="Times New Roman"/>
          <w:b/>
          <w:color w:val="000000" w:themeColor="text1"/>
          <w:sz w:val="24"/>
          <w:szCs w:val="24"/>
        </w:rPr>
        <w:t>2. Rządowy Program „</w:t>
      </w:r>
      <w:r>
        <w:rPr>
          <w:rFonts w:ascii="Times New Roman" w:eastAsia="Times New Roman" w:hAnsi="Times New Roman" w:cs="Times New Roman"/>
          <w:b/>
          <w:bCs/>
          <w:sz w:val="24"/>
          <w:szCs w:val="24"/>
          <w:lang w:eastAsia="pl-PL"/>
        </w:rPr>
        <w:t>Laboratoria przyszłości”</w:t>
      </w:r>
    </w:p>
    <w:p w14:paraId="35BC28B6" w14:textId="77777777" w:rsidR="00A15957" w:rsidRDefault="00A15957" w:rsidP="00A15957">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p>
    <w:p w14:paraId="0E729899" w14:textId="77777777" w:rsidR="00A15957" w:rsidRDefault="00A15957" w:rsidP="009A501C">
      <w:pPr>
        <w:spacing w:before="100" w:beforeAutospacing="1" w:after="100" w:afterAutospacing="1" w:line="240" w:lineRule="auto"/>
        <w:contextualSpacing/>
        <w:jc w:val="both"/>
        <w:rPr>
          <w:rFonts w:ascii="Times New Roman" w:eastAsia="Times New Roman" w:hAnsi="Times New Roman" w:cs="Times New Roman"/>
          <w:sz w:val="24"/>
          <w:szCs w:val="24"/>
          <w:lang w:eastAsia="pl-PL"/>
        </w:rPr>
      </w:pPr>
      <w:r w:rsidRPr="00D47749">
        <w:rPr>
          <w:rFonts w:ascii="Times New Roman" w:eastAsia="Times New Roman" w:hAnsi="Times New Roman" w:cs="Times New Roman"/>
          <w:sz w:val="24"/>
          <w:szCs w:val="24"/>
          <w:lang w:eastAsia="pl-PL"/>
        </w:rPr>
        <w:t>Laboratoria Przyszłości to Program skierowany do szkół podstawowych oraz ogólnokształcących szkół artystycznych. Jego celem jest budowanie kompetencji kreatywnych i technicznych wśród uczniów. W ramach Programu szkoły otrzyma</w:t>
      </w:r>
      <w:r>
        <w:rPr>
          <w:rFonts w:ascii="Times New Roman" w:eastAsia="Times New Roman" w:hAnsi="Times New Roman" w:cs="Times New Roman"/>
          <w:sz w:val="24"/>
          <w:szCs w:val="24"/>
          <w:lang w:eastAsia="pl-PL"/>
        </w:rPr>
        <w:t>ły</w:t>
      </w:r>
      <w:r w:rsidRPr="00D47749">
        <w:rPr>
          <w:rFonts w:ascii="Times New Roman" w:eastAsia="Times New Roman" w:hAnsi="Times New Roman" w:cs="Times New Roman"/>
          <w:sz w:val="24"/>
          <w:szCs w:val="24"/>
          <w:lang w:eastAsia="pl-PL"/>
        </w:rPr>
        <w:t xml:space="preserve"> wsparcie finansowe na zakup wyposażenia technicznego potrzebnego w kształtowaniu i rozwijaniu umiejętności manualnych i technicznych, umiejętności samodzielnego i krytycznego myślenia, zdolności myślenia matematycznego oraz umiejętności w zakresie nauk przyrodniczych, technologii i inżynierii, stosowania technologii informacyjno-komunikacyjnych, jak również pracy zespołowej, dobrej organizacji i dbania o porządek na stanowisku pracy oraz radzenia sobie w życiu codziennym. Laboratoria Przyszłości to nowoczesny sprzęt, który uatrakcyjni zajęcia szkolne i pozwolą uczniom rozwijać swoje zainteresowania nie tylko na lekcjach techniki i w ramach innych obowiązkowych zajęć edukacyjnych, lecz także w ramach zajęć pozalekcyjnych, kół zainteresowań i innych form rozwijania umiejętności.</w:t>
      </w:r>
    </w:p>
    <w:p w14:paraId="5D54EE30" w14:textId="77777777" w:rsidR="00A15957" w:rsidRDefault="00A15957" w:rsidP="00A15957">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 ramach programu Szkoła Podstawowa w Lichnowach i Szkoła Podstawowa w Lisewie Malborskim otrzymały po 60.000 zł natomiast Szkoła Podstawowa w Szymankowie otrzymała kwotę 30.000 zł. Łącznie Gmina Lichnowy otrzymała wsparcie w wysokości </w:t>
      </w:r>
      <w:r w:rsidRPr="00D47749">
        <w:rPr>
          <w:rFonts w:ascii="Times New Roman" w:eastAsia="Times New Roman" w:hAnsi="Times New Roman" w:cs="Times New Roman"/>
          <w:b/>
          <w:bCs/>
          <w:sz w:val="24"/>
          <w:szCs w:val="24"/>
          <w:lang w:eastAsia="pl-PL"/>
        </w:rPr>
        <w:t>150.000 zł</w:t>
      </w:r>
      <w:r>
        <w:rPr>
          <w:rFonts w:ascii="Times New Roman" w:eastAsia="Times New Roman" w:hAnsi="Times New Roman" w:cs="Times New Roman"/>
          <w:sz w:val="24"/>
          <w:szCs w:val="24"/>
          <w:lang w:eastAsia="pl-PL"/>
        </w:rPr>
        <w:t>.</w:t>
      </w:r>
    </w:p>
    <w:p w14:paraId="1E4281A7" w14:textId="77777777" w:rsidR="00A15957" w:rsidRPr="00D47749" w:rsidRDefault="00A15957" w:rsidP="00A15957">
      <w:pPr>
        <w:spacing w:before="100" w:beforeAutospacing="1" w:after="100" w:afterAutospacing="1" w:line="240" w:lineRule="auto"/>
        <w:ind w:firstLine="708"/>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Szkoła Podstawowa w Lichnowach za otrzymane wsparcie zakupiła drukarkę 3D, mikroskopy, k</w:t>
      </w:r>
      <w:r w:rsidRPr="00323E07">
        <w:rPr>
          <w:rFonts w:ascii="Times New Roman" w:eastAsia="Times New Roman" w:hAnsi="Times New Roman" w:cs="Times New Roman"/>
          <w:sz w:val="24"/>
          <w:szCs w:val="24"/>
          <w:lang w:eastAsia="pl-PL"/>
        </w:rPr>
        <w:t>locki do samodzielnej konstrukcji</w:t>
      </w:r>
      <w:r>
        <w:rPr>
          <w:rFonts w:ascii="Times New Roman" w:eastAsia="Times New Roman" w:hAnsi="Times New Roman" w:cs="Times New Roman"/>
          <w:sz w:val="24"/>
          <w:szCs w:val="24"/>
          <w:lang w:eastAsia="pl-PL"/>
        </w:rPr>
        <w:t xml:space="preserve">, roboty edukacyjne, aparat fotograficzny z akcesoriami, statyw, blenda, </w:t>
      </w:r>
      <w:proofErr w:type="spellStart"/>
      <w:r>
        <w:rPr>
          <w:rFonts w:ascii="Times New Roman" w:eastAsia="Times New Roman" w:hAnsi="Times New Roman" w:cs="Times New Roman"/>
          <w:sz w:val="24"/>
          <w:szCs w:val="24"/>
          <w:lang w:eastAsia="pl-PL"/>
        </w:rPr>
        <w:t>flament</w:t>
      </w:r>
      <w:proofErr w:type="spellEnd"/>
      <w:r>
        <w:rPr>
          <w:rFonts w:ascii="Times New Roman" w:eastAsia="Times New Roman" w:hAnsi="Times New Roman" w:cs="Times New Roman"/>
          <w:sz w:val="24"/>
          <w:szCs w:val="24"/>
          <w:lang w:eastAsia="pl-PL"/>
        </w:rPr>
        <w:t xml:space="preserve">, </w:t>
      </w:r>
      <w:proofErr w:type="spellStart"/>
      <w:r>
        <w:rPr>
          <w:rFonts w:ascii="Times New Roman" w:eastAsia="Times New Roman" w:hAnsi="Times New Roman" w:cs="Times New Roman"/>
          <w:sz w:val="24"/>
          <w:szCs w:val="24"/>
          <w:lang w:eastAsia="pl-PL"/>
        </w:rPr>
        <w:t>gimbal</w:t>
      </w:r>
      <w:proofErr w:type="spellEnd"/>
      <w:r>
        <w:rPr>
          <w:rFonts w:ascii="Times New Roman" w:eastAsia="Times New Roman" w:hAnsi="Times New Roman" w:cs="Times New Roman"/>
          <w:sz w:val="24"/>
          <w:szCs w:val="24"/>
          <w:lang w:eastAsia="pl-PL"/>
        </w:rPr>
        <w:t xml:space="preserve">, </w:t>
      </w:r>
      <w:proofErr w:type="spellStart"/>
      <w:r>
        <w:rPr>
          <w:rFonts w:ascii="Times New Roman" w:eastAsia="Times New Roman" w:hAnsi="Times New Roman" w:cs="Times New Roman"/>
          <w:sz w:val="24"/>
          <w:szCs w:val="24"/>
          <w:lang w:eastAsia="pl-PL"/>
        </w:rPr>
        <w:t>greenscreen</w:t>
      </w:r>
      <w:proofErr w:type="spellEnd"/>
      <w:r>
        <w:rPr>
          <w:rFonts w:ascii="Times New Roman" w:eastAsia="Times New Roman" w:hAnsi="Times New Roman" w:cs="Times New Roman"/>
          <w:sz w:val="24"/>
          <w:szCs w:val="24"/>
          <w:lang w:eastAsia="pl-PL"/>
        </w:rPr>
        <w:t xml:space="preserve">, oświetlenie do nagrywania, licencję do portalu wirtualnych lekcji, stację lutowniczą. Szkoła Podstawowa w Lisewie Malborskim zakupiła drukarkę 3D, laptop, aparat fotograficzny z akcesoriami, statyw, </w:t>
      </w:r>
      <w:proofErr w:type="spellStart"/>
      <w:r>
        <w:rPr>
          <w:rFonts w:ascii="Times New Roman" w:eastAsia="Times New Roman" w:hAnsi="Times New Roman" w:cs="Times New Roman"/>
          <w:sz w:val="24"/>
          <w:szCs w:val="24"/>
          <w:lang w:eastAsia="pl-PL"/>
        </w:rPr>
        <w:t>filament</w:t>
      </w:r>
      <w:proofErr w:type="spellEnd"/>
      <w:r>
        <w:rPr>
          <w:rFonts w:ascii="Times New Roman" w:eastAsia="Times New Roman" w:hAnsi="Times New Roman" w:cs="Times New Roman"/>
          <w:sz w:val="24"/>
          <w:szCs w:val="24"/>
          <w:lang w:eastAsia="pl-PL"/>
        </w:rPr>
        <w:t xml:space="preserve">, </w:t>
      </w:r>
      <w:proofErr w:type="spellStart"/>
      <w:r>
        <w:rPr>
          <w:rFonts w:ascii="Times New Roman" w:eastAsia="Times New Roman" w:hAnsi="Times New Roman" w:cs="Times New Roman"/>
          <w:sz w:val="24"/>
          <w:szCs w:val="24"/>
          <w:lang w:eastAsia="pl-PL"/>
        </w:rPr>
        <w:t>gimbal</w:t>
      </w:r>
      <w:proofErr w:type="spellEnd"/>
      <w:r>
        <w:rPr>
          <w:rFonts w:ascii="Times New Roman" w:eastAsia="Times New Roman" w:hAnsi="Times New Roman" w:cs="Times New Roman"/>
          <w:sz w:val="24"/>
          <w:szCs w:val="24"/>
          <w:lang w:eastAsia="pl-PL"/>
        </w:rPr>
        <w:t xml:space="preserve">, oświetlenie do realizacji nagrań, nagłośnienie, mikser dźwięków, roboty, stację lutowniczą. Szkoła Podstawowa w Szymankowie zakupiła drukarkę 3D, kamerę z akcesoriami, </w:t>
      </w:r>
      <w:proofErr w:type="spellStart"/>
      <w:r>
        <w:rPr>
          <w:rFonts w:ascii="Times New Roman" w:eastAsia="Times New Roman" w:hAnsi="Times New Roman" w:cs="Times New Roman"/>
          <w:sz w:val="24"/>
          <w:szCs w:val="24"/>
          <w:lang w:eastAsia="pl-PL"/>
        </w:rPr>
        <w:t>filament</w:t>
      </w:r>
      <w:proofErr w:type="spellEnd"/>
      <w:r>
        <w:rPr>
          <w:rFonts w:ascii="Times New Roman" w:eastAsia="Times New Roman" w:hAnsi="Times New Roman" w:cs="Times New Roman"/>
          <w:sz w:val="24"/>
          <w:szCs w:val="24"/>
          <w:lang w:eastAsia="pl-PL"/>
        </w:rPr>
        <w:t xml:space="preserve">, </w:t>
      </w:r>
      <w:proofErr w:type="spellStart"/>
      <w:r>
        <w:rPr>
          <w:rFonts w:ascii="Times New Roman" w:eastAsia="Times New Roman" w:hAnsi="Times New Roman" w:cs="Times New Roman"/>
          <w:sz w:val="24"/>
          <w:szCs w:val="24"/>
          <w:lang w:eastAsia="pl-PL"/>
        </w:rPr>
        <w:t>gimbal</w:t>
      </w:r>
      <w:proofErr w:type="spellEnd"/>
      <w:r>
        <w:rPr>
          <w:rFonts w:ascii="Times New Roman" w:eastAsia="Times New Roman" w:hAnsi="Times New Roman" w:cs="Times New Roman"/>
          <w:sz w:val="24"/>
          <w:szCs w:val="24"/>
          <w:lang w:eastAsia="pl-PL"/>
        </w:rPr>
        <w:t xml:space="preserve">, model atomów, pojemniki warsztatowe, maszyny do szycia z akcesoriami, stację lutowniczą, oświetlenie do nagrań, robot kuchenny wielofunkcyjny, zestaw kulinarny. </w:t>
      </w:r>
    </w:p>
    <w:p w14:paraId="2A0D0A54" w14:textId="77777777" w:rsidR="002D27B4" w:rsidRPr="002D27B4" w:rsidRDefault="002D27B4" w:rsidP="006C7C4B">
      <w:pPr>
        <w:pStyle w:val="Akapitzlist"/>
        <w:spacing w:line="276" w:lineRule="auto"/>
        <w:ind w:left="0"/>
        <w:jc w:val="both"/>
        <w:rPr>
          <w:rFonts w:ascii="Times New Roman" w:eastAsia="Times New Roman" w:hAnsi="Times New Roman" w:cs="Times New Roman"/>
          <w:sz w:val="24"/>
          <w:szCs w:val="24"/>
        </w:rPr>
      </w:pPr>
    </w:p>
    <w:p w14:paraId="524E8110" w14:textId="77777777" w:rsidR="009E492D" w:rsidRPr="002D27B4" w:rsidRDefault="009E492D" w:rsidP="002D27B4">
      <w:pPr>
        <w:spacing w:line="240" w:lineRule="auto"/>
        <w:jc w:val="both"/>
        <w:rPr>
          <w:rFonts w:ascii="Times New Roman" w:hAnsi="Times New Roman" w:cs="Times New Roman"/>
          <w:sz w:val="24"/>
          <w:szCs w:val="24"/>
        </w:rPr>
      </w:pPr>
    </w:p>
    <w:p w14:paraId="628C9DC6" w14:textId="77777777" w:rsidR="00CB375A" w:rsidRPr="002D27B4" w:rsidRDefault="00CB375A" w:rsidP="002D27B4">
      <w:pPr>
        <w:spacing w:line="240" w:lineRule="auto"/>
        <w:jc w:val="both"/>
        <w:rPr>
          <w:rFonts w:ascii="Times New Roman" w:hAnsi="Times New Roman" w:cs="Times New Roman"/>
          <w:sz w:val="24"/>
          <w:szCs w:val="24"/>
        </w:rPr>
      </w:pPr>
    </w:p>
    <w:p w14:paraId="725DB3A5" w14:textId="77777777" w:rsidR="0064176A" w:rsidRPr="002D27B4" w:rsidRDefault="0064176A" w:rsidP="002D27B4">
      <w:pPr>
        <w:spacing w:line="276" w:lineRule="auto"/>
        <w:jc w:val="both"/>
        <w:rPr>
          <w:rFonts w:ascii="Times New Roman" w:eastAsia="Calibri" w:hAnsi="Times New Roman" w:cs="Times New Roman"/>
          <w:sz w:val="24"/>
          <w:szCs w:val="24"/>
        </w:rPr>
      </w:pPr>
    </w:p>
    <w:p w14:paraId="0231B8DD" w14:textId="77777777" w:rsidR="00CB375A" w:rsidRPr="002D27B4" w:rsidRDefault="00CB375A" w:rsidP="002D27B4">
      <w:pPr>
        <w:spacing w:line="276" w:lineRule="auto"/>
        <w:ind w:right="425"/>
        <w:contextualSpacing/>
        <w:jc w:val="both"/>
        <w:rPr>
          <w:rFonts w:ascii="Times New Roman" w:eastAsia="Calibri" w:hAnsi="Times New Roman" w:cs="Times New Roman"/>
          <w:b/>
          <w:bCs/>
          <w:i/>
          <w:sz w:val="24"/>
          <w:szCs w:val="24"/>
        </w:rPr>
      </w:pPr>
    </w:p>
    <w:p w14:paraId="285614EE" w14:textId="096DB678" w:rsidR="00223172" w:rsidRPr="002D27B4" w:rsidRDefault="00223172" w:rsidP="002D27B4">
      <w:pPr>
        <w:spacing w:after="0" w:line="276" w:lineRule="auto"/>
        <w:jc w:val="both"/>
        <w:rPr>
          <w:rFonts w:ascii="Times New Roman" w:eastAsia="Calibri" w:hAnsi="Times New Roman" w:cs="Times New Roman"/>
          <w:sz w:val="24"/>
          <w:szCs w:val="24"/>
        </w:rPr>
      </w:pPr>
    </w:p>
    <w:p w14:paraId="68557D93" w14:textId="499F7A77" w:rsidR="005D2991" w:rsidRPr="00E62667" w:rsidRDefault="005D2991" w:rsidP="00E62667">
      <w:pPr>
        <w:tabs>
          <w:tab w:val="left" w:pos="3119"/>
        </w:tabs>
        <w:contextualSpacing/>
        <w:jc w:val="both"/>
        <w:rPr>
          <w:rFonts w:ascii="Times New Roman" w:hAnsi="Times New Roman" w:cs="Times New Roman"/>
          <w:color w:val="000000" w:themeColor="text1"/>
          <w:sz w:val="24"/>
          <w:szCs w:val="24"/>
        </w:rPr>
      </w:pPr>
    </w:p>
    <w:p w14:paraId="6FEFC75D" w14:textId="77777777" w:rsidR="00273CA3" w:rsidRPr="00F82553" w:rsidRDefault="00273CA3" w:rsidP="00273CA3">
      <w:pPr>
        <w:keepNext/>
        <w:shd w:val="clear" w:color="auto" w:fill="CCFFCC"/>
        <w:spacing w:after="0" w:line="240" w:lineRule="auto"/>
        <w:outlineLvl w:val="0"/>
        <w:rPr>
          <w:rFonts w:ascii="Times New Roman" w:eastAsia="Times New Roman" w:hAnsi="Times New Roman" w:cs="Times New Roman"/>
          <w:b/>
          <w:caps/>
          <w:sz w:val="24"/>
          <w:szCs w:val="24"/>
          <w:shd w:val="clear" w:color="auto" w:fill="CCFFCC"/>
          <w:lang w:eastAsia="pl-PL"/>
        </w:rPr>
      </w:pPr>
      <w:r w:rsidRPr="00F82553">
        <w:rPr>
          <w:rFonts w:ascii="Times New Roman" w:eastAsia="Times New Roman" w:hAnsi="Times New Roman" w:cs="Times New Roman"/>
          <w:b/>
          <w:caps/>
          <w:sz w:val="24"/>
          <w:szCs w:val="24"/>
          <w:shd w:val="clear" w:color="auto" w:fill="CCFFCC"/>
          <w:lang w:eastAsia="pl-PL"/>
        </w:rPr>
        <w:lastRenderedPageBreak/>
        <w:t>12. KULTURA I SPORT</w:t>
      </w:r>
    </w:p>
    <w:p w14:paraId="5CC0222F" w14:textId="77777777" w:rsidR="00273CA3" w:rsidRDefault="00273CA3" w:rsidP="00273CA3">
      <w:pPr>
        <w:jc w:val="both"/>
        <w:rPr>
          <w:b/>
          <w:sz w:val="32"/>
          <w:szCs w:val="32"/>
        </w:rPr>
      </w:pPr>
    </w:p>
    <w:p w14:paraId="51EC5863" w14:textId="77777777" w:rsidR="00273CA3" w:rsidRDefault="00273CA3" w:rsidP="00273CA3">
      <w:pPr>
        <w:jc w:val="both"/>
        <w:rPr>
          <w:rFonts w:ascii="Times New Roman" w:hAnsi="Times New Roman" w:cs="Times New Roman"/>
          <w:b/>
          <w:sz w:val="24"/>
          <w:szCs w:val="24"/>
        </w:rPr>
      </w:pPr>
      <w:r>
        <w:rPr>
          <w:rFonts w:ascii="Times New Roman" w:hAnsi="Times New Roman" w:cs="Times New Roman"/>
          <w:b/>
          <w:sz w:val="24"/>
          <w:szCs w:val="24"/>
        </w:rPr>
        <w:t>12.1. Gminny Ośrodek Kultury i Sportu w Lichnowach</w:t>
      </w:r>
    </w:p>
    <w:p w14:paraId="7307BCB5" w14:textId="77777777" w:rsidR="00273CA3" w:rsidRPr="00381BF1" w:rsidRDefault="00273CA3" w:rsidP="00273CA3">
      <w:pPr>
        <w:jc w:val="both"/>
        <w:rPr>
          <w:rFonts w:ascii="Times New Roman" w:hAnsi="Times New Roman" w:cs="Times New Roman"/>
          <w:b/>
          <w:sz w:val="24"/>
          <w:szCs w:val="24"/>
        </w:rPr>
      </w:pPr>
      <w:r w:rsidRPr="00EE1CF3">
        <w:rPr>
          <w:rFonts w:ascii="Times New Roman" w:eastAsia="Times New Roman" w:hAnsi="Times New Roman" w:cs="Times New Roman"/>
          <w:kern w:val="3"/>
          <w:sz w:val="24"/>
          <w:szCs w:val="24"/>
          <w:lang w:eastAsia="pl-PL"/>
        </w:rPr>
        <w:t xml:space="preserve">Gminny Ośrodek Kultury i Sportu w Lichnowach został utworzony dnia 1 stycznia 2003 r. uchwałą Rady Gminy nr XXXVI/41/2002 z dnia 29 sierpnia 2002 r. jako </w:t>
      </w:r>
      <w:r>
        <w:rPr>
          <w:rFonts w:ascii="Times New Roman" w:eastAsia="Times New Roman" w:hAnsi="Times New Roman" w:cs="Times New Roman"/>
          <w:kern w:val="3"/>
          <w:sz w:val="24"/>
          <w:szCs w:val="24"/>
          <w:lang w:eastAsia="pl-PL"/>
        </w:rPr>
        <w:t>s</w:t>
      </w:r>
      <w:r w:rsidRPr="00EE1CF3">
        <w:rPr>
          <w:rFonts w:ascii="Times New Roman" w:eastAsia="Times New Roman" w:hAnsi="Times New Roman" w:cs="Times New Roman"/>
          <w:kern w:val="3"/>
          <w:sz w:val="24"/>
          <w:szCs w:val="24"/>
          <w:lang w:eastAsia="pl-PL"/>
        </w:rPr>
        <w:t xml:space="preserve">amorządowa </w:t>
      </w:r>
      <w:r>
        <w:rPr>
          <w:rFonts w:ascii="Times New Roman" w:eastAsia="Times New Roman" w:hAnsi="Times New Roman" w:cs="Times New Roman"/>
          <w:kern w:val="3"/>
          <w:sz w:val="24"/>
          <w:szCs w:val="24"/>
          <w:lang w:eastAsia="pl-PL"/>
        </w:rPr>
        <w:t>i</w:t>
      </w:r>
      <w:r w:rsidRPr="00EE1CF3">
        <w:rPr>
          <w:rFonts w:ascii="Times New Roman" w:eastAsia="Times New Roman" w:hAnsi="Times New Roman" w:cs="Times New Roman"/>
          <w:kern w:val="3"/>
          <w:sz w:val="24"/>
          <w:szCs w:val="24"/>
          <w:lang w:eastAsia="pl-PL"/>
        </w:rPr>
        <w:t xml:space="preserve">nstytucja </w:t>
      </w:r>
      <w:r>
        <w:rPr>
          <w:rFonts w:ascii="Times New Roman" w:eastAsia="Times New Roman" w:hAnsi="Times New Roman" w:cs="Times New Roman"/>
          <w:kern w:val="3"/>
          <w:sz w:val="24"/>
          <w:szCs w:val="24"/>
          <w:lang w:eastAsia="pl-PL"/>
        </w:rPr>
        <w:t>k</w:t>
      </w:r>
      <w:r w:rsidRPr="00EE1CF3">
        <w:rPr>
          <w:rFonts w:ascii="Times New Roman" w:eastAsia="Times New Roman" w:hAnsi="Times New Roman" w:cs="Times New Roman"/>
          <w:kern w:val="3"/>
          <w:sz w:val="24"/>
          <w:szCs w:val="24"/>
          <w:lang w:eastAsia="pl-PL"/>
        </w:rPr>
        <w:t xml:space="preserve">ultury, posiadająca odrębną od organizatora osobowość prawną. </w:t>
      </w:r>
      <w:proofErr w:type="spellStart"/>
      <w:r w:rsidRPr="00EE1CF3">
        <w:rPr>
          <w:rFonts w:ascii="Times New Roman" w:eastAsia="Times New Roman" w:hAnsi="Times New Roman" w:cs="Times New Roman"/>
          <w:kern w:val="3"/>
          <w:sz w:val="24"/>
          <w:szCs w:val="24"/>
          <w:lang w:eastAsia="pl-PL"/>
        </w:rPr>
        <w:t>GOKiS</w:t>
      </w:r>
      <w:proofErr w:type="spellEnd"/>
      <w:r w:rsidRPr="00EE1CF3">
        <w:rPr>
          <w:rFonts w:ascii="Times New Roman" w:eastAsia="Times New Roman" w:hAnsi="Times New Roman" w:cs="Times New Roman"/>
          <w:kern w:val="3"/>
          <w:sz w:val="24"/>
          <w:szCs w:val="24"/>
          <w:lang w:eastAsia="pl-PL"/>
        </w:rPr>
        <w:t xml:space="preserve"> zajmuje się działalnością kulturalną. Działalność ta obejmuje teren Gminy Lichnowy. Główna siedziba ośrodka znajduje się w miejscowości Lichnowy. W skład ośrodka zalicza się świetlice wiejskie oraz kompleks </w:t>
      </w:r>
      <w:proofErr w:type="spellStart"/>
      <w:r w:rsidRPr="00EE1CF3">
        <w:rPr>
          <w:rFonts w:ascii="Times New Roman" w:eastAsia="Times New Roman" w:hAnsi="Times New Roman" w:cs="Times New Roman"/>
          <w:kern w:val="3"/>
          <w:sz w:val="24"/>
          <w:szCs w:val="24"/>
          <w:lang w:eastAsia="pl-PL"/>
        </w:rPr>
        <w:t>rekreacyjno</w:t>
      </w:r>
      <w:proofErr w:type="spellEnd"/>
      <w:r w:rsidRPr="00EE1CF3">
        <w:rPr>
          <w:rFonts w:ascii="Times New Roman" w:eastAsia="Times New Roman" w:hAnsi="Times New Roman" w:cs="Times New Roman"/>
          <w:kern w:val="3"/>
          <w:sz w:val="24"/>
          <w:szCs w:val="24"/>
          <w:lang w:eastAsia="pl-PL"/>
        </w:rPr>
        <w:t xml:space="preserve"> - sportowy, nadzorowane przez Gminny Ośrodek Kultury i Sportu w Lichnowach.</w:t>
      </w:r>
      <w:r>
        <w:rPr>
          <w:rFonts w:ascii="Times New Roman" w:eastAsia="Times New Roman" w:hAnsi="Times New Roman" w:cs="Times New Roman"/>
          <w:kern w:val="3"/>
          <w:sz w:val="24"/>
          <w:szCs w:val="24"/>
          <w:lang w:eastAsia="pl-PL"/>
        </w:rPr>
        <w:t xml:space="preserve"> </w:t>
      </w:r>
      <w:r w:rsidRPr="00EE1CF3">
        <w:rPr>
          <w:rFonts w:ascii="Times New Roman" w:eastAsia="Times New Roman" w:hAnsi="Times New Roman" w:cs="Times New Roman"/>
          <w:kern w:val="3"/>
          <w:sz w:val="24"/>
          <w:szCs w:val="24"/>
          <w:lang w:eastAsia="pl-PL"/>
        </w:rPr>
        <w:t xml:space="preserve">Administrację  </w:t>
      </w:r>
      <w:proofErr w:type="spellStart"/>
      <w:r w:rsidRPr="00EE1CF3">
        <w:rPr>
          <w:rFonts w:ascii="Times New Roman" w:eastAsia="Times New Roman" w:hAnsi="Times New Roman" w:cs="Times New Roman"/>
          <w:kern w:val="3"/>
          <w:sz w:val="24"/>
          <w:szCs w:val="24"/>
          <w:lang w:eastAsia="pl-PL"/>
        </w:rPr>
        <w:t>GOKiS</w:t>
      </w:r>
      <w:proofErr w:type="spellEnd"/>
      <w:r w:rsidRPr="00EE1CF3">
        <w:rPr>
          <w:rFonts w:ascii="Times New Roman" w:eastAsia="Times New Roman" w:hAnsi="Times New Roman" w:cs="Times New Roman"/>
          <w:kern w:val="3"/>
          <w:sz w:val="24"/>
          <w:szCs w:val="24"/>
          <w:lang w:eastAsia="pl-PL"/>
        </w:rPr>
        <w:t xml:space="preserve">  stanowią:</w:t>
      </w:r>
    </w:p>
    <w:p w14:paraId="0ADF576E" w14:textId="77777777" w:rsidR="00273CA3" w:rsidRPr="00EE1CF3" w:rsidRDefault="00273CA3" w:rsidP="00273CA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b/>
          <w:kern w:val="3"/>
          <w:sz w:val="24"/>
          <w:szCs w:val="24"/>
          <w:lang w:eastAsia="pl-PL"/>
        </w:rPr>
        <w:t>- Dyrektor</w:t>
      </w:r>
      <w:r w:rsidRPr="00EE1CF3">
        <w:rPr>
          <w:rFonts w:ascii="Times New Roman" w:eastAsia="Times New Roman" w:hAnsi="Times New Roman" w:cs="Times New Roman"/>
          <w:kern w:val="3"/>
          <w:sz w:val="24"/>
          <w:szCs w:val="24"/>
          <w:lang w:eastAsia="pl-PL"/>
        </w:rPr>
        <w:t xml:space="preserve"> – 3/4 etatu      </w:t>
      </w:r>
      <w:r w:rsidRPr="00EE1CF3">
        <w:rPr>
          <w:rFonts w:ascii="Times New Roman" w:eastAsia="Times New Roman" w:hAnsi="Times New Roman" w:cs="Times New Roman"/>
          <w:b/>
          <w:kern w:val="3"/>
          <w:sz w:val="24"/>
          <w:szCs w:val="24"/>
          <w:lang w:eastAsia="pl-PL"/>
        </w:rPr>
        <w:t>Księgowa</w:t>
      </w:r>
      <w:r w:rsidRPr="00EE1CF3">
        <w:rPr>
          <w:rFonts w:ascii="Times New Roman" w:eastAsia="Times New Roman" w:hAnsi="Times New Roman" w:cs="Times New Roman"/>
          <w:kern w:val="3"/>
          <w:sz w:val="24"/>
          <w:szCs w:val="24"/>
          <w:lang w:eastAsia="pl-PL"/>
        </w:rPr>
        <w:t xml:space="preserve"> – 3/8 etatu        </w:t>
      </w:r>
      <w:r w:rsidRPr="00EE1CF3">
        <w:rPr>
          <w:rFonts w:ascii="Times New Roman" w:eastAsia="Times New Roman" w:hAnsi="Times New Roman" w:cs="Times New Roman"/>
          <w:b/>
          <w:kern w:val="3"/>
          <w:sz w:val="24"/>
          <w:szCs w:val="24"/>
          <w:lang w:eastAsia="pl-PL"/>
        </w:rPr>
        <w:t>Referent</w:t>
      </w:r>
      <w:r w:rsidRPr="00EE1CF3">
        <w:rPr>
          <w:rFonts w:ascii="Times New Roman" w:eastAsia="Times New Roman" w:hAnsi="Times New Roman" w:cs="Times New Roman"/>
          <w:kern w:val="3"/>
          <w:sz w:val="24"/>
          <w:szCs w:val="24"/>
          <w:lang w:eastAsia="pl-PL"/>
        </w:rPr>
        <w:t xml:space="preserve"> –1 etat </w:t>
      </w:r>
    </w:p>
    <w:p w14:paraId="3529CB30" w14:textId="77777777" w:rsidR="00273CA3" w:rsidRPr="00EE1CF3" w:rsidRDefault="00273CA3" w:rsidP="00273CA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lang w:eastAsia="pl-PL"/>
        </w:rPr>
      </w:pPr>
    </w:p>
    <w:p w14:paraId="1F64BB12" w14:textId="7D87B1E1" w:rsidR="00273CA3" w:rsidRPr="00EE1CF3" w:rsidRDefault="00273CA3" w:rsidP="00273CA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lang w:eastAsia="pl-PL"/>
        </w:rPr>
      </w:pPr>
      <w:r>
        <w:rPr>
          <w:rFonts w:ascii="Times New Roman" w:eastAsia="Times New Roman" w:hAnsi="Times New Roman" w:cs="Times New Roman"/>
          <w:kern w:val="3"/>
          <w:sz w:val="24"/>
          <w:szCs w:val="24"/>
          <w:lang w:eastAsia="pl-PL"/>
        </w:rPr>
        <w:t>W 202</w:t>
      </w:r>
      <w:r w:rsidR="00A1027E">
        <w:rPr>
          <w:rFonts w:ascii="Times New Roman" w:eastAsia="Times New Roman" w:hAnsi="Times New Roman" w:cs="Times New Roman"/>
          <w:kern w:val="3"/>
          <w:sz w:val="24"/>
          <w:szCs w:val="24"/>
          <w:lang w:eastAsia="pl-PL"/>
        </w:rPr>
        <w:t>2</w:t>
      </w:r>
      <w:r w:rsidRPr="00EE1CF3">
        <w:rPr>
          <w:rFonts w:ascii="Times New Roman" w:eastAsia="Times New Roman" w:hAnsi="Times New Roman" w:cs="Times New Roman"/>
          <w:kern w:val="3"/>
          <w:sz w:val="24"/>
          <w:szCs w:val="24"/>
          <w:lang w:eastAsia="pl-PL"/>
        </w:rPr>
        <w:t xml:space="preserve">  roku w świetlicach wiejskich pracowało  9  osób:</w:t>
      </w:r>
    </w:p>
    <w:p w14:paraId="766951B7" w14:textId="77777777" w:rsidR="00273CA3" w:rsidRPr="00EE1CF3" w:rsidRDefault="00273CA3" w:rsidP="002D27B4">
      <w:pPr>
        <w:widowControl w:val="0"/>
        <w:numPr>
          <w:ilvl w:val="0"/>
          <w:numId w:val="21"/>
        </w:numPr>
        <w:tabs>
          <w:tab w:val="left" w:pos="1080"/>
        </w:tabs>
        <w:suppressAutoHyphens/>
        <w:overflowPunct w:val="0"/>
        <w:autoSpaceDE w:val="0"/>
        <w:autoSpaceDN w:val="0"/>
        <w:spacing w:after="0" w:line="240" w:lineRule="auto"/>
        <w:ind w:left="-360" w:firstLine="360"/>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kern w:val="3"/>
          <w:sz w:val="24"/>
          <w:szCs w:val="24"/>
          <w:lang w:eastAsia="pl-PL"/>
        </w:rPr>
        <w:t xml:space="preserve">w Tropiszewie  - 1 osoba w wymiarze ½ etatu, </w:t>
      </w:r>
    </w:p>
    <w:p w14:paraId="4170D1D1" w14:textId="77777777" w:rsidR="00273CA3" w:rsidRPr="00EE1CF3" w:rsidRDefault="00273CA3" w:rsidP="002D27B4">
      <w:pPr>
        <w:widowControl w:val="0"/>
        <w:numPr>
          <w:ilvl w:val="0"/>
          <w:numId w:val="21"/>
        </w:numPr>
        <w:tabs>
          <w:tab w:val="left" w:pos="1080"/>
        </w:tabs>
        <w:suppressAutoHyphens/>
        <w:overflowPunct w:val="0"/>
        <w:autoSpaceDE w:val="0"/>
        <w:autoSpaceDN w:val="0"/>
        <w:spacing w:after="0" w:line="240" w:lineRule="auto"/>
        <w:ind w:left="-360" w:firstLine="360"/>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kern w:val="3"/>
          <w:sz w:val="24"/>
          <w:szCs w:val="24"/>
          <w:lang w:eastAsia="pl-PL"/>
        </w:rPr>
        <w:t>w Szymankowie – 1 osoba w wymiarze  etatu</w:t>
      </w:r>
    </w:p>
    <w:p w14:paraId="202E0DFA" w14:textId="77777777" w:rsidR="00273CA3" w:rsidRPr="00EE1CF3" w:rsidRDefault="00273CA3" w:rsidP="002D27B4">
      <w:pPr>
        <w:widowControl w:val="0"/>
        <w:numPr>
          <w:ilvl w:val="0"/>
          <w:numId w:val="21"/>
        </w:numPr>
        <w:tabs>
          <w:tab w:val="left" w:pos="1080"/>
        </w:tabs>
        <w:suppressAutoHyphens/>
        <w:overflowPunct w:val="0"/>
        <w:autoSpaceDE w:val="0"/>
        <w:autoSpaceDN w:val="0"/>
        <w:spacing w:after="0" w:line="240" w:lineRule="auto"/>
        <w:ind w:left="-360" w:firstLine="360"/>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kern w:val="3"/>
          <w:sz w:val="24"/>
          <w:szCs w:val="24"/>
          <w:lang w:eastAsia="pl-PL"/>
        </w:rPr>
        <w:t>w Lichnowach – 1 osoba w wymiarze 1 etatu</w:t>
      </w:r>
    </w:p>
    <w:p w14:paraId="21DAFB80" w14:textId="22A54D7C" w:rsidR="00273CA3" w:rsidRPr="00EE1CF3" w:rsidRDefault="00273CA3" w:rsidP="002D27B4">
      <w:pPr>
        <w:widowControl w:val="0"/>
        <w:numPr>
          <w:ilvl w:val="0"/>
          <w:numId w:val="21"/>
        </w:numPr>
        <w:tabs>
          <w:tab w:val="left" w:pos="1080"/>
        </w:tabs>
        <w:suppressAutoHyphens/>
        <w:overflowPunct w:val="0"/>
        <w:autoSpaceDE w:val="0"/>
        <w:autoSpaceDN w:val="0"/>
        <w:spacing w:after="0" w:line="240" w:lineRule="auto"/>
        <w:ind w:left="-360" w:firstLine="360"/>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kern w:val="3"/>
          <w:sz w:val="24"/>
          <w:szCs w:val="24"/>
          <w:lang w:eastAsia="pl-PL"/>
        </w:rPr>
        <w:t xml:space="preserve">w Lichnówkach </w:t>
      </w:r>
      <w:r w:rsidR="00A1027E">
        <w:rPr>
          <w:rFonts w:ascii="Times New Roman" w:eastAsia="Times New Roman" w:hAnsi="Times New Roman" w:cs="Times New Roman"/>
          <w:kern w:val="3"/>
          <w:sz w:val="24"/>
          <w:szCs w:val="24"/>
          <w:lang w:eastAsia="pl-PL"/>
        </w:rPr>
        <w:t>Drugich</w:t>
      </w:r>
      <w:r w:rsidRPr="00EE1CF3">
        <w:rPr>
          <w:rFonts w:ascii="Times New Roman" w:eastAsia="Times New Roman" w:hAnsi="Times New Roman" w:cs="Times New Roman"/>
          <w:kern w:val="3"/>
          <w:sz w:val="24"/>
          <w:szCs w:val="24"/>
          <w:lang w:eastAsia="pl-PL"/>
        </w:rPr>
        <w:t xml:space="preserve"> – 1 osoba w wymiarze  ½ etatu</w:t>
      </w:r>
    </w:p>
    <w:p w14:paraId="68EF2282" w14:textId="77777777" w:rsidR="00273CA3" w:rsidRPr="00EE1CF3" w:rsidRDefault="00273CA3" w:rsidP="002D27B4">
      <w:pPr>
        <w:widowControl w:val="0"/>
        <w:numPr>
          <w:ilvl w:val="0"/>
          <w:numId w:val="21"/>
        </w:numPr>
        <w:tabs>
          <w:tab w:val="left" w:pos="1080"/>
        </w:tabs>
        <w:suppressAutoHyphens/>
        <w:overflowPunct w:val="0"/>
        <w:autoSpaceDE w:val="0"/>
        <w:autoSpaceDN w:val="0"/>
        <w:spacing w:after="0" w:line="240" w:lineRule="auto"/>
        <w:ind w:left="-360" w:firstLine="360"/>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kern w:val="3"/>
          <w:sz w:val="24"/>
          <w:szCs w:val="24"/>
          <w:lang w:eastAsia="pl-PL"/>
        </w:rPr>
        <w:t>w Borętach – 1 osoba w wymiarze ½ etatu</w:t>
      </w:r>
    </w:p>
    <w:p w14:paraId="390BBA3B" w14:textId="77777777" w:rsidR="00273CA3" w:rsidRPr="00EE1CF3" w:rsidRDefault="00273CA3" w:rsidP="002D27B4">
      <w:pPr>
        <w:widowControl w:val="0"/>
        <w:numPr>
          <w:ilvl w:val="0"/>
          <w:numId w:val="21"/>
        </w:numPr>
        <w:tabs>
          <w:tab w:val="left" w:pos="1080"/>
        </w:tabs>
        <w:suppressAutoHyphens/>
        <w:overflowPunct w:val="0"/>
        <w:autoSpaceDE w:val="0"/>
        <w:autoSpaceDN w:val="0"/>
        <w:spacing w:after="0" w:line="240" w:lineRule="auto"/>
        <w:ind w:left="-360" w:firstLine="360"/>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kern w:val="3"/>
          <w:sz w:val="24"/>
          <w:szCs w:val="24"/>
          <w:lang w:eastAsia="pl-PL"/>
        </w:rPr>
        <w:t>w Parszewie – 1 osoba w wymiarze ½ etatu</w:t>
      </w:r>
    </w:p>
    <w:p w14:paraId="11F43D95" w14:textId="77777777" w:rsidR="00273CA3" w:rsidRPr="00EE1CF3" w:rsidRDefault="00273CA3" w:rsidP="002D27B4">
      <w:pPr>
        <w:widowControl w:val="0"/>
        <w:numPr>
          <w:ilvl w:val="0"/>
          <w:numId w:val="21"/>
        </w:numPr>
        <w:tabs>
          <w:tab w:val="left" w:pos="1080"/>
        </w:tabs>
        <w:suppressAutoHyphens/>
        <w:overflowPunct w:val="0"/>
        <w:autoSpaceDE w:val="0"/>
        <w:autoSpaceDN w:val="0"/>
        <w:spacing w:after="0" w:line="240" w:lineRule="auto"/>
        <w:ind w:left="-360" w:firstLine="360"/>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kern w:val="3"/>
          <w:sz w:val="24"/>
          <w:szCs w:val="24"/>
          <w:lang w:eastAsia="pl-PL"/>
        </w:rPr>
        <w:t>w Pordenowie – 1 osoby w wymiarze ½ etatu</w:t>
      </w:r>
    </w:p>
    <w:p w14:paraId="61EB2FEE" w14:textId="77777777" w:rsidR="00273CA3" w:rsidRPr="00EE1CF3" w:rsidRDefault="00273CA3" w:rsidP="002D27B4">
      <w:pPr>
        <w:widowControl w:val="0"/>
        <w:numPr>
          <w:ilvl w:val="0"/>
          <w:numId w:val="21"/>
        </w:numPr>
        <w:tabs>
          <w:tab w:val="left" w:pos="1080"/>
        </w:tabs>
        <w:suppressAutoHyphens/>
        <w:overflowPunct w:val="0"/>
        <w:autoSpaceDE w:val="0"/>
        <w:autoSpaceDN w:val="0"/>
        <w:spacing w:after="0" w:line="240" w:lineRule="auto"/>
        <w:ind w:left="-360" w:firstLine="360"/>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kern w:val="3"/>
          <w:sz w:val="24"/>
          <w:szCs w:val="24"/>
          <w:lang w:eastAsia="pl-PL"/>
        </w:rPr>
        <w:t>w Lisewie Malborskim – 1 osoba w wymiarze 3/4</w:t>
      </w:r>
    </w:p>
    <w:p w14:paraId="169A9D26" w14:textId="77777777" w:rsidR="00273CA3" w:rsidRPr="00EE1CF3" w:rsidRDefault="00273CA3" w:rsidP="002D27B4">
      <w:pPr>
        <w:widowControl w:val="0"/>
        <w:numPr>
          <w:ilvl w:val="0"/>
          <w:numId w:val="21"/>
        </w:numPr>
        <w:tabs>
          <w:tab w:val="left" w:pos="1080"/>
        </w:tabs>
        <w:suppressAutoHyphens/>
        <w:overflowPunct w:val="0"/>
        <w:autoSpaceDE w:val="0"/>
        <w:autoSpaceDN w:val="0"/>
        <w:spacing w:after="0" w:line="240" w:lineRule="auto"/>
        <w:ind w:left="-360" w:firstLine="360"/>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kern w:val="3"/>
          <w:sz w:val="24"/>
          <w:szCs w:val="24"/>
          <w:lang w:eastAsia="pl-PL"/>
        </w:rPr>
        <w:t>w Dąbrowie – 1 osoba w wymiarze ½ etatu</w:t>
      </w:r>
    </w:p>
    <w:p w14:paraId="448B6C8F" w14:textId="77777777" w:rsidR="00273CA3" w:rsidRPr="00EE1CF3" w:rsidRDefault="00273CA3" w:rsidP="00273CA3">
      <w:pPr>
        <w:widowControl w:val="0"/>
        <w:tabs>
          <w:tab w:val="left" w:pos="2880"/>
        </w:tabs>
        <w:suppressAutoHyphens/>
        <w:overflowPunct w:val="0"/>
        <w:autoSpaceDE w:val="0"/>
        <w:autoSpaceDN w:val="0"/>
        <w:spacing w:after="0" w:line="240" w:lineRule="auto"/>
        <w:ind w:left="1440"/>
        <w:jc w:val="both"/>
        <w:textAlignment w:val="baseline"/>
        <w:rPr>
          <w:rFonts w:ascii="Times New Roman" w:eastAsia="Times New Roman" w:hAnsi="Times New Roman" w:cs="Times New Roman"/>
          <w:kern w:val="3"/>
          <w:sz w:val="24"/>
          <w:szCs w:val="24"/>
          <w:lang w:eastAsia="pl-PL"/>
        </w:rPr>
      </w:pPr>
    </w:p>
    <w:p w14:paraId="33D074CE" w14:textId="77777777" w:rsidR="00273CA3" w:rsidRPr="00EE1CF3" w:rsidRDefault="00273CA3" w:rsidP="00273CA3">
      <w:pPr>
        <w:widowControl w:val="0"/>
        <w:tabs>
          <w:tab w:val="left" w:pos="1440"/>
        </w:tabs>
        <w:suppressAutoHyphens/>
        <w:overflowPunct w:val="0"/>
        <w:autoSpaceDE w:val="0"/>
        <w:autoSpaceDN w:val="0"/>
        <w:spacing w:after="280" w:line="240" w:lineRule="auto"/>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kern w:val="3"/>
          <w:sz w:val="24"/>
          <w:szCs w:val="24"/>
          <w:lang w:eastAsia="pl-PL"/>
        </w:rPr>
        <w:t>W Gminnym Ośrodku Kultury i Sportu w Lichnowach  jest zatrudniona jedna osoba</w:t>
      </w:r>
      <w:r>
        <w:rPr>
          <w:rFonts w:ascii="Times New Roman" w:eastAsia="Times New Roman" w:hAnsi="Times New Roman" w:cs="Times New Roman"/>
          <w:kern w:val="3"/>
          <w:sz w:val="24"/>
          <w:szCs w:val="24"/>
          <w:lang w:eastAsia="pl-PL"/>
        </w:rPr>
        <w:t xml:space="preserve"> w wymiarze ½ etatu</w:t>
      </w:r>
      <w:r w:rsidRPr="00EE1CF3">
        <w:rPr>
          <w:rFonts w:ascii="Times New Roman" w:eastAsia="Times New Roman" w:hAnsi="Times New Roman" w:cs="Times New Roman"/>
          <w:kern w:val="3"/>
          <w:sz w:val="24"/>
          <w:szCs w:val="24"/>
          <w:lang w:eastAsia="pl-PL"/>
        </w:rPr>
        <w:t>, do której obowiązków należą w sezonie letnim opieka nad kompleksem sportowym, a w sezonie zimowym obowiązki na stanowisku palacz – konserwator.</w:t>
      </w:r>
    </w:p>
    <w:p w14:paraId="5F1DC7EB" w14:textId="13E267F0" w:rsidR="00273CA3" w:rsidRPr="00EE1CF3" w:rsidRDefault="00273CA3" w:rsidP="00273CA3">
      <w:pPr>
        <w:widowControl w:val="0"/>
        <w:tabs>
          <w:tab w:val="left" w:pos="2160"/>
        </w:tabs>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kern w:val="3"/>
          <w:sz w:val="24"/>
          <w:szCs w:val="24"/>
          <w:lang w:eastAsia="pl-PL"/>
        </w:rPr>
        <w:t>Głó</w:t>
      </w:r>
      <w:r>
        <w:rPr>
          <w:rFonts w:ascii="Times New Roman" w:eastAsia="Times New Roman" w:hAnsi="Times New Roman" w:cs="Times New Roman"/>
          <w:kern w:val="3"/>
          <w:sz w:val="24"/>
          <w:szCs w:val="24"/>
          <w:lang w:eastAsia="pl-PL"/>
        </w:rPr>
        <w:t>wnymi celami działalności w 202</w:t>
      </w:r>
      <w:r w:rsidR="00E62667">
        <w:rPr>
          <w:rFonts w:ascii="Times New Roman" w:eastAsia="Times New Roman" w:hAnsi="Times New Roman" w:cs="Times New Roman"/>
          <w:kern w:val="3"/>
          <w:sz w:val="24"/>
          <w:szCs w:val="24"/>
          <w:lang w:eastAsia="pl-PL"/>
        </w:rPr>
        <w:t>2</w:t>
      </w:r>
      <w:r w:rsidRPr="00EE1CF3">
        <w:rPr>
          <w:rFonts w:ascii="Times New Roman" w:eastAsia="Times New Roman" w:hAnsi="Times New Roman" w:cs="Times New Roman"/>
          <w:kern w:val="3"/>
          <w:sz w:val="24"/>
          <w:szCs w:val="24"/>
          <w:lang w:eastAsia="pl-PL"/>
        </w:rPr>
        <w:t xml:space="preserve"> r. ośrodka były:</w:t>
      </w:r>
    </w:p>
    <w:p w14:paraId="148B6E59" w14:textId="77777777" w:rsidR="00273CA3" w:rsidRPr="00EE1CF3" w:rsidRDefault="00273CA3" w:rsidP="002D27B4">
      <w:pPr>
        <w:widowControl w:val="0"/>
        <w:numPr>
          <w:ilvl w:val="0"/>
          <w:numId w:val="22"/>
        </w:numPr>
        <w:tabs>
          <w:tab w:val="left" w:pos="360"/>
        </w:tabs>
        <w:suppressAutoHyphens/>
        <w:overflowPunct w:val="0"/>
        <w:autoSpaceDE w:val="0"/>
        <w:autoSpaceDN w:val="0"/>
        <w:spacing w:after="0" w:line="240" w:lineRule="auto"/>
        <w:ind w:left="-360" w:firstLine="360"/>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kern w:val="3"/>
          <w:sz w:val="24"/>
          <w:szCs w:val="24"/>
          <w:lang w:eastAsia="pl-PL"/>
        </w:rPr>
        <w:t>integracja mieszkańców  i zachowanie tradycji kulturowej</w:t>
      </w:r>
    </w:p>
    <w:p w14:paraId="4414F5FE" w14:textId="77777777" w:rsidR="00273CA3" w:rsidRPr="00EE1CF3" w:rsidRDefault="00273CA3" w:rsidP="002D27B4">
      <w:pPr>
        <w:widowControl w:val="0"/>
        <w:numPr>
          <w:ilvl w:val="0"/>
          <w:numId w:val="22"/>
        </w:numPr>
        <w:tabs>
          <w:tab w:val="left" w:pos="360"/>
        </w:tabs>
        <w:suppressAutoHyphens/>
        <w:overflowPunct w:val="0"/>
        <w:autoSpaceDE w:val="0"/>
        <w:autoSpaceDN w:val="0"/>
        <w:spacing w:after="0" w:line="240" w:lineRule="auto"/>
        <w:ind w:left="-360" w:firstLine="360"/>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kern w:val="3"/>
          <w:sz w:val="24"/>
          <w:szCs w:val="24"/>
          <w:lang w:eastAsia="pl-PL"/>
        </w:rPr>
        <w:t xml:space="preserve"> rozpoznawanie, rozbudzanie zainteresowań i potrzeb </w:t>
      </w:r>
      <w:proofErr w:type="spellStart"/>
      <w:r w:rsidRPr="00EE1CF3">
        <w:rPr>
          <w:rFonts w:ascii="Times New Roman" w:eastAsia="Times New Roman" w:hAnsi="Times New Roman" w:cs="Times New Roman"/>
          <w:kern w:val="3"/>
          <w:sz w:val="24"/>
          <w:szCs w:val="24"/>
          <w:lang w:eastAsia="pl-PL"/>
        </w:rPr>
        <w:t>kulturalno</w:t>
      </w:r>
      <w:proofErr w:type="spellEnd"/>
      <w:r w:rsidRPr="00EE1CF3">
        <w:rPr>
          <w:rFonts w:ascii="Times New Roman" w:eastAsia="Times New Roman" w:hAnsi="Times New Roman" w:cs="Times New Roman"/>
          <w:kern w:val="3"/>
          <w:sz w:val="24"/>
          <w:szCs w:val="24"/>
          <w:lang w:eastAsia="pl-PL"/>
        </w:rPr>
        <w:t xml:space="preserve"> – sportowych</w:t>
      </w:r>
    </w:p>
    <w:p w14:paraId="732DEACF" w14:textId="77777777" w:rsidR="00273CA3" w:rsidRPr="00EE1CF3" w:rsidRDefault="00273CA3" w:rsidP="002D27B4">
      <w:pPr>
        <w:widowControl w:val="0"/>
        <w:numPr>
          <w:ilvl w:val="0"/>
          <w:numId w:val="22"/>
        </w:numPr>
        <w:tabs>
          <w:tab w:val="left" w:pos="360"/>
        </w:tabs>
        <w:suppressAutoHyphens/>
        <w:overflowPunct w:val="0"/>
        <w:autoSpaceDE w:val="0"/>
        <w:autoSpaceDN w:val="0"/>
        <w:spacing w:after="0" w:line="240" w:lineRule="auto"/>
        <w:ind w:left="142" w:hanging="142"/>
        <w:jc w:val="both"/>
        <w:textAlignment w:val="baseline"/>
        <w:rPr>
          <w:rFonts w:ascii="Times New Roman" w:eastAsia="Times New Roman" w:hAnsi="Times New Roman" w:cs="Times New Roman"/>
          <w:kern w:val="3"/>
          <w:sz w:val="24"/>
          <w:szCs w:val="24"/>
          <w:lang w:eastAsia="pl-PL"/>
        </w:rPr>
      </w:pPr>
      <w:r>
        <w:rPr>
          <w:rFonts w:ascii="Times New Roman" w:eastAsia="Times New Roman" w:hAnsi="Times New Roman" w:cs="Times New Roman"/>
          <w:kern w:val="3"/>
          <w:sz w:val="24"/>
          <w:szCs w:val="24"/>
          <w:lang w:eastAsia="pl-PL"/>
        </w:rPr>
        <w:t xml:space="preserve">    </w:t>
      </w:r>
      <w:r w:rsidRPr="00EE1CF3">
        <w:rPr>
          <w:rFonts w:ascii="Times New Roman" w:eastAsia="Times New Roman" w:hAnsi="Times New Roman" w:cs="Times New Roman"/>
          <w:kern w:val="3"/>
          <w:sz w:val="24"/>
          <w:szCs w:val="24"/>
          <w:lang w:eastAsia="pl-PL"/>
        </w:rPr>
        <w:t xml:space="preserve">wypełnianie wolnego czasu dzieciom i młodzieży poprzez organizację różnego rodzaju </w:t>
      </w:r>
      <w:r>
        <w:rPr>
          <w:rFonts w:ascii="Times New Roman" w:eastAsia="Times New Roman" w:hAnsi="Times New Roman" w:cs="Times New Roman"/>
          <w:kern w:val="3"/>
          <w:sz w:val="24"/>
          <w:szCs w:val="24"/>
          <w:lang w:eastAsia="pl-PL"/>
        </w:rPr>
        <w:t xml:space="preserve">    </w:t>
      </w:r>
      <w:r w:rsidRPr="00EE1CF3">
        <w:rPr>
          <w:rFonts w:ascii="Times New Roman" w:eastAsia="Times New Roman" w:hAnsi="Times New Roman" w:cs="Times New Roman"/>
          <w:kern w:val="3"/>
          <w:sz w:val="24"/>
          <w:szCs w:val="24"/>
          <w:lang w:eastAsia="pl-PL"/>
        </w:rPr>
        <w:t>imprez i zajęć w świetlicach wiejskich</w:t>
      </w:r>
    </w:p>
    <w:p w14:paraId="439609B9" w14:textId="77777777" w:rsidR="00273CA3" w:rsidRPr="00EE1CF3" w:rsidRDefault="00273CA3" w:rsidP="002D27B4">
      <w:pPr>
        <w:widowControl w:val="0"/>
        <w:numPr>
          <w:ilvl w:val="0"/>
          <w:numId w:val="22"/>
        </w:numPr>
        <w:tabs>
          <w:tab w:val="left" w:pos="360"/>
        </w:tabs>
        <w:suppressAutoHyphens/>
        <w:overflowPunct w:val="0"/>
        <w:autoSpaceDE w:val="0"/>
        <w:autoSpaceDN w:val="0"/>
        <w:spacing w:after="0" w:line="240" w:lineRule="auto"/>
        <w:ind w:left="-360" w:firstLine="360"/>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kern w:val="3"/>
          <w:sz w:val="24"/>
          <w:szCs w:val="24"/>
          <w:lang w:eastAsia="pl-PL"/>
        </w:rPr>
        <w:t xml:space="preserve">organizacja imprez </w:t>
      </w:r>
      <w:proofErr w:type="spellStart"/>
      <w:r w:rsidRPr="00EE1CF3">
        <w:rPr>
          <w:rFonts w:ascii="Times New Roman" w:eastAsia="Times New Roman" w:hAnsi="Times New Roman" w:cs="Times New Roman"/>
          <w:kern w:val="3"/>
          <w:sz w:val="24"/>
          <w:szCs w:val="24"/>
          <w:lang w:eastAsia="pl-PL"/>
        </w:rPr>
        <w:t>kulturalno</w:t>
      </w:r>
      <w:proofErr w:type="spellEnd"/>
      <w:r w:rsidRPr="00EE1CF3">
        <w:rPr>
          <w:rFonts w:ascii="Times New Roman" w:eastAsia="Times New Roman" w:hAnsi="Times New Roman" w:cs="Times New Roman"/>
          <w:kern w:val="3"/>
          <w:sz w:val="24"/>
          <w:szCs w:val="24"/>
          <w:lang w:eastAsia="pl-PL"/>
        </w:rPr>
        <w:t xml:space="preserve"> – rekreacyjnych i sportowych o charakterze gminnym</w:t>
      </w:r>
    </w:p>
    <w:p w14:paraId="6DFFE83A" w14:textId="77777777" w:rsidR="00273CA3" w:rsidRPr="00A92441" w:rsidRDefault="00273CA3" w:rsidP="002D27B4">
      <w:pPr>
        <w:widowControl w:val="0"/>
        <w:numPr>
          <w:ilvl w:val="0"/>
          <w:numId w:val="22"/>
        </w:numPr>
        <w:tabs>
          <w:tab w:val="left" w:pos="360"/>
        </w:tabs>
        <w:suppressAutoHyphens/>
        <w:overflowPunct w:val="0"/>
        <w:autoSpaceDE w:val="0"/>
        <w:autoSpaceDN w:val="0"/>
        <w:spacing w:after="0" w:line="240" w:lineRule="auto"/>
        <w:ind w:left="-360" w:firstLine="360"/>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kern w:val="3"/>
          <w:sz w:val="24"/>
          <w:szCs w:val="24"/>
          <w:lang w:eastAsia="pl-PL"/>
        </w:rPr>
        <w:t>przeprowadzanie konkursów</w:t>
      </w:r>
    </w:p>
    <w:p w14:paraId="0D7CFA1A" w14:textId="77777777" w:rsidR="00273CA3" w:rsidRPr="00EE1CF3" w:rsidRDefault="00273CA3" w:rsidP="002D27B4">
      <w:pPr>
        <w:widowControl w:val="0"/>
        <w:numPr>
          <w:ilvl w:val="0"/>
          <w:numId w:val="22"/>
        </w:numPr>
        <w:tabs>
          <w:tab w:val="left" w:pos="360"/>
        </w:tabs>
        <w:suppressAutoHyphens/>
        <w:overflowPunct w:val="0"/>
        <w:autoSpaceDE w:val="0"/>
        <w:autoSpaceDN w:val="0"/>
        <w:spacing w:after="0" w:line="240" w:lineRule="auto"/>
        <w:ind w:left="-357" w:firstLine="357"/>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kern w:val="3"/>
          <w:sz w:val="24"/>
          <w:szCs w:val="24"/>
          <w:lang w:eastAsia="pl-PL"/>
        </w:rPr>
        <w:t>współpraca kulturalna z innymi partnerami prowadzącymi podobną działalność</w:t>
      </w:r>
    </w:p>
    <w:p w14:paraId="0E9362D5" w14:textId="77777777" w:rsidR="00273CA3" w:rsidRDefault="00273CA3" w:rsidP="002D27B4">
      <w:pPr>
        <w:widowControl w:val="0"/>
        <w:numPr>
          <w:ilvl w:val="0"/>
          <w:numId w:val="22"/>
        </w:numPr>
        <w:tabs>
          <w:tab w:val="left" w:pos="360"/>
        </w:tabs>
        <w:suppressAutoHyphens/>
        <w:overflowPunct w:val="0"/>
        <w:autoSpaceDE w:val="0"/>
        <w:autoSpaceDN w:val="0"/>
        <w:spacing w:after="0" w:line="240" w:lineRule="auto"/>
        <w:ind w:left="-357" w:firstLine="357"/>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kern w:val="3"/>
          <w:sz w:val="24"/>
          <w:szCs w:val="24"/>
          <w:lang w:eastAsia="pl-PL"/>
        </w:rPr>
        <w:t>pozyskiwanie środków unijnyc</w:t>
      </w:r>
      <w:r>
        <w:rPr>
          <w:rFonts w:ascii="Times New Roman" w:eastAsia="Times New Roman" w:hAnsi="Times New Roman" w:cs="Times New Roman"/>
          <w:kern w:val="3"/>
          <w:sz w:val="24"/>
          <w:szCs w:val="24"/>
          <w:lang w:eastAsia="pl-PL"/>
        </w:rPr>
        <w:t>h</w:t>
      </w:r>
    </w:p>
    <w:p w14:paraId="47433F60" w14:textId="77777777" w:rsidR="00273CA3" w:rsidRPr="00EE1CF3" w:rsidRDefault="00273CA3" w:rsidP="00273CA3">
      <w:pPr>
        <w:widowControl w:val="0"/>
        <w:tabs>
          <w:tab w:val="left" w:pos="360"/>
        </w:tabs>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lang w:eastAsia="pl-PL"/>
        </w:rPr>
      </w:pPr>
    </w:p>
    <w:p w14:paraId="50F27689" w14:textId="723C1369" w:rsidR="00273CA3" w:rsidRPr="006A1CF5" w:rsidRDefault="00273CA3" w:rsidP="00273CA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b/>
          <w:kern w:val="3"/>
          <w:sz w:val="24"/>
          <w:szCs w:val="24"/>
          <w:lang w:eastAsia="pl-PL"/>
        </w:rPr>
      </w:pPr>
      <w:r w:rsidRPr="00EE1CF3">
        <w:rPr>
          <w:rFonts w:ascii="Times New Roman" w:eastAsia="Times New Roman" w:hAnsi="Times New Roman" w:cs="Times New Roman"/>
          <w:kern w:val="3"/>
          <w:sz w:val="24"/>
          <w:szCs w:val="24"/>
          <w:lang w:eastAsia="pl-PL"/>
        </w:rPr>
        <w:t xml:space="preserve">W </w:t>
      </w:r>
      <w:r>
        <w:rPr>
          <w:rFonts w:ascii="Times New Roman" w:eastAsia="Times New Roman" w:hAnsi="Times New Roman" w:cs="Times New Roman"/>
          <w:kern w:val="3"/>
          <w:sz w:val="24"/>
          <w:szCs w:val="24"/>
          <w:lang w:eastAsia="pl-PL"/>
        </w:rPr>
        <w:t>202</w:t>
      </w:r>
      <w:r w:rsidR="005623BE">
        <w:rPr>
          <w:rFonts w:ascii="Times New Roman" w:eastAsia="Times New Roman" w:hAnsi="Times New Roman" w:cs="Times New Roman"/>
          <w:kern w:val="3"/>
          <w:sz w:val="24"/>
          <w:szCs w:val="24"/>
          <w:lang w:eastAsia="pl-PL"/>
        </w:rPr>
        <w:t>2</w:t>
      </w:r>
      <w:r>
        <w:rPr>
          <w:rFonts w:ascii="Times New Roman" w:eastAsia="Times New Roman" w:hAnsi="Times New Roman" w:cs="Times New Roman"/>
          <w:kern w:val="3"/>
          <w:sz w:val="24"/>
          <w:szCs w:val="24"/>
          <w:lang w:eastAsia="pl-PL"/>
        </w:rPr>
        <w:t xml:space="preserve"> </w:t>
      </w:r>
      <w:r w:rsidRPr="00EE1CF3">
        <w:rPr>
          <w:rFonts w:ascii="Times New Roman" w:eastAsia="Times New Roman" w:hAnsi="Times New Roman" w:cs="Times New Roman"/>
          <w:kern w:val="3"/>
          <w:sz w:val="24"/>
          <w:szCs w:val="24"/>
          <w:lang w:eastAsia="pl-PL"/>
        </w:rPr>
        <w:t>roku działalność Gminnego Ośrodka Kultury i Sportu w Lichnowach w głównej mierze opierała  się na pracy (działaniu)  9  świetlic wiejskich</w:t>
      </w:r>
      <w:r w:rsidR="006A1CF5">
        <w:rPr>
          <w:rFonts w:ascii="Times New Roman" w:eastAsia="Times New Roman" w:hAnsi="Times New Roman" w:cs="Times New Roman"/>
          <w:kern w:val="3"/>
          <w:sz w:val="24"/>
          <w:szCs w:val="24"/>
          <w:lang w:eastAsia="pl-PL"/>
        </w:rPr>
        <w:t xml:space="preserve">: </w:t>
      </w:r>
      <w:r w:rsidRPr="00EE1CF3">
        <w:rPr>
          <w:rFonts w:ascii="Times New Roman" w:eastAsia="Times New Roman" w:hAnsi="Times New Roman" w:cs="Times New Roman"/>
          <w:b/>
          <w:kern w:val="3"/>
          <w:sz w:val="24"/>
          <w:szCs w:val="24"/>
          <w:lang w:eastAsia="pl-PL"/>
        </w:rPr>
        <w:t>Świetlicy środowiskowej „Nazaret” w Lichnowach</w:t>
      </w:r>
      <w:r w:rsidR="006A1CF5">
        <w:rPr>
          <w:rFonts w:ascii="Times New Roman" w:eastAsia="Times New Roman" w:hAnsi="Times New Roman" w:cs="Times New Roman"/>
          <w:kern w:val="3"/>
          <w:sz w:val="24"/>
          <w:szCs w:val="24"/>
          <w:lang w:eastAsia="pl-PL"/>
        </w:rPr>
        <w:t xml:space="preserve"> oraz świetlic wiejskich </w:t>
      </w:r>
      <w:r w:rsidRPr="00EE1CF3">
        <w:rPr>
          <w:rFonts w:ascii="Times New Roman" w:eastAsia="Times New Roman" w:hAnsi="Times New Roman" w:cs="Times New Roman"/>
          <w:b/>
          <w:kern w:val="3"/>
          <w:sz w:val="24"/>
          <w:szCs w:val="24"/>
          <w:lang w:eastAsia="pl-PL"/>
        </w:rPr>
        <w:t>w Szymankowie</w:t>
      </w:r>
      <w:r w:rsidR="006A1CF5">
        <w:rPr>
          <w:rFonts w:ascii="Times New Roman" w:eastAsia="Times New Roman" w:hAnsi="Times New Roman" w:cs="Times New Roman"/>
          <w:b/>
          <w:kern w:val="3"/>
          <w:sz w:val="24"/>
          <w:szCs w:val="24"/>
          <w:lang w:eastAsia="pl-PL"/>
        </w:rPr>
        <w:t>,</w:t>
      </w:r>
      <w:r w:rsidR="006A1CF5">
        <w:rPr>
          <w:rFonts w:ascii="Times New Roman" w:eastAsia="Times New Roman" w:hAnsi="Times New Roman" w:cs="Times New Roman"/>
          <w:kern w:val="3"/>
          <w:sz w:val="24"/>
          <w:szCs w:val="24"/>
          <w:lang w:eastAsia="pl-PL"/>
        </w:rPr>
        <w:t xml:space="preserve"> </w:t>
      </w:r>
      <w:r w:rsidRPr="00EE1CF3">
        <w:rPr>
          <w:rFonts w:ascii="Times New Roman" w:eastAsia="Times New Roman" w:hAnsi="Times New Roman" w:cs="Times New Roman"/>
          <w:b/>
          <w:kern w:val="3"/>
          <w:sz w:val="24"/>
          <w:szCs w:val="24"/>
          <w:lang w:eastAsia="pl-PL"/>
        </w:rPr>
        <w:t>w Tropiszewie</w:t>
      </w:r>
      <w:r w:rsidR="006A1CF5">
        <w:rPr>
          <w:rFonts w:ascii="Times New Roman" w:eastAsia="Times New Roman" w:hAnsi="Times New Roman" w:cs="Times New Roman"/>
          <w:b/>
          <w:kern w:val="3"/>
          <w:sz w:val="24"/>
          <w:szCs w:val="24"/>
          <w:lang w:eastAsia="pl-PL"/>
        </w:rPr>
        <w:t>,</w:t>
      </w:r>
      <w:r w:rsidRPr="00EE1CF3">
        <w:rPr>
          <w:rFonts w:ascii="Times New Roman" w:eastAsia="Times New Roman" w:hAnsi="Times New Roman" w:cs="Times New Roman"/>
          <w:b/>
          <w:kern w:val="3"/>
          <w:sz w:val="24"/>
          <w:szCs w:val="24"/>
          <w:lang w:eastAsia="pl-PL"/>
        </w:rPr>
        <w:t xml:space="preserve"> w Dąbrowie</w:t>
      </w:r>
      <w:r w:rsidR="006A1CF5">
        <w:rPr>
          <w:rFonts w:ascii="Times New Roman" w:eastAsia="Times New Roman" w:hAnsi="Times New Roman" w:cs="Times New Roman"/>
          <w:kern w:val="3"/>
          <w:sz w:val="24"/>
          <w:szCs w:val="24"/>
          <w:lang w:eastAsia="pl-PL"/>
        </w:rPr>
        <w:t xml:space="preserve">, </w:t>
      </w:r>
      <w:r w:rsidR="006A1CF5">
        <w:rPr>
          <w:rFonts w:ascii="Times New Roman" w:eastAsia="Times New Roman" w:hAnsi="Times New Roman" w:cs="Times New Roman"/>
          <w:b/>
          <w:kern w:val="3"/>
          <w:sz w:val="24"/>
          <w:szCs w:val="24"/>
          <w:lang w:eastAsia="pl-PL"/>
        </w:rPr>
        <w:br/>
      </w:r>
      <w:r w:rsidRPr="00EE1CF3">
        <w:rPr>
          <w:rFonts w:ascii="Times New Roman" w:eastAsia="Times New Roman" w:hAnsi="Times New Roman" w:cs="Times New Roman"/>
          <w:b/>
          <w:kern w:val="3"/>
          <w:sz w:val="24"/>
          <w:szCs w:val="24"/>
          <w:lang w:eastAsia="pl-PL"/>
        </w:rPr>
        <w:t xml:space="preserve">w Lichnówkach </w:t>
      </w:r>
      <w:r w:rsidR="005623BE">
        <w:rPr>
          <w:rFonts w:ascii="Times New Roman" w:eastAsia="Times New Roman" w:hAnsi="Times New Roman" w:cs="Times New Roman"/>
          <w:b/>
          <w:kern w:val="3"/>
          <w:sz w:val="24"/>
          <w:szCs w:val="24"/>
          <w:lang w:eastAsia="pl-PL"/>
        </w:rPr>
        <w:t>Drugich</w:t>
      </w:r>
      <w:r w:rsidR="006A1CF5">
        <w:rPr>
          <w:rFonts w:ascii="Times New Roman" w:eastAsia="Times New Roman" w:hAnsi="Times New Roman" w:cs="Times New Roman"/>
          <w:kern w:val="3"/>
          <w:sz w:val="24"/>
          <w:szCs w:val="24"/>
          <w:lang w:eastAsia="pl-PL"/>
        </w:rPr>
        <w:t xml:space="preserve">, </w:t>
      </w:r>
      <w:r w:rsidRPr="00EE1CF3">
        <w:rPr>
          <w:rFonts w:ascii="Times New Roman" w:eastAsia="Times New Roman" w:hAnsi="Times New Roman" w:cs="Times New Roman"/>
          <w:b/>
          <w:kern w:val="3"/>
          <w:sz w:val="24"/>
          <w:szCs w:val="24"/>
          <w:lang w:eastAsia="pl-PL"/>
        </w:rPr>
        <w:t>w Borętach</w:t>
      </w:r>
      <w:r w:rsidR="006A1CF5">
        <w:rPr>
          <w:rFonts w:ascii="Times New Roman" w:eastAsia="Times New Roman" w:hAnsi="Times New Roman" w:cs="Times New Roman"/>
          <w:b/>
          <w:kern w:val="3"/>
          <w:sz w:val="24"/>
          <w:szCs w:val="24"/>
          <w:lang w:eastAsia="pl-PL"/>
        </w:rPr>
        <w:t xml:space="preserve">, </w:t>
      </w:r>
      <w:r w:rsidRPr="00EE1CF3">
        <w:rPr>
          <w:rFonts w:ascii="Times New Roman" w:eastAsia="Times New Roman" w:hAnsi="Times New Roman" w:cs="Times New Roman"/>
          <w:b/>
          <w:kern w:val="3"/>
          <w:sz w:val="24"/>
          <w:szCs w:val="24"/>
          <w:lang w:eastAsia="pl-PL"/>
        </w:rPr>
        <w:t>w Pordenowie</w:t>
      </w:r>
      <w:r w:rsidR="006A1CF5">
        <w:rPr>
          <w:rFonts w:ascii="Times New Roman" w:eastAsia="Times New Roman" w:hAnsi="Times New Roman" w:cs="Times New Roman"/>
          <w:kern w:val="3"/>
          <w:sz w:val="24"/>
          <w:szCs w:val="24"/>
          <w:lang w:eastAsia="pl-PL"/>
        </w:rPr>
        <w:t xml:space="preserve">, </w:t>
      </w:r>
      <w:r w:rsidRPr="00EE1CF3">
        <w:rPr>
          <w:rFonts w:ascii="Times New Roman" w:eastAsia="Times New Roman" w:hAnsi="Times New Roman" w:cs="Times New Roman"/>
          <w:b/>
          <w:kern w:val="3"/>
          <w:sz w:val="24"/>
          <w:szCs w:val="24"/>
          <w:lang w:eastAsia="pl-PL"/>
        </w:rPr>
        <w:t>w Parszewie</w:t>
      </w:r>
      <w:r w:rsidR="006A1CF5">
        <w:rPr>
          <w:rFonts w:ascii="Times New Roman" w:eastAsia="Times New Roman" w:hAnsi="Times New Roman" w:cs="Times New Roman"/>
          <w:b/>
          <w:kern w:val="3"/>
          <w:sz w:val="24"/>
          <w:szCs w:val="24"/>
          <w:lang w:eastAsia="pl-PL"/>
        </w:rPr>
        <w:t xml:space="preserve">, </w:t>
      </w:r>
      <w:r w:rsidRPr="00EE1CF3">
        <w:rPr>
          <w:rFonts w:ascii="Times New Roman" w:eastAsia="Times New Roman" w:hAnsi="Times New Roman" w:cs="Times New Roman"/>
          <w:b/>
          <w:kern w:val="3"/>
          <w:sz w:val="24"/>
          <w:szCs w:val="24"/>
          <w:lang w:eastAsia="pl-PL"/>
        </w:rPr>
        <w:t>w Lisewie Malborskim</w:t>
      </w:r>
      <w:r w:rsidR="006A1CF5">
        <w:rPr>
          <w:rFonts w:ascii="Times New Roman" w:eastAsia="Times New Roman" w:hAnsi="Times New Roman" w:cs="Times New Roman"/>
          <w:kern w:val="3"/>
          <w:sz w:val="24"/>
          <w:szCs w:val="24"/>
          <w:lang w:eastAsia="pl-PL"/>
        </w:rPr>
        <w:t>.</w:t>
      </w:r>
    </w:p>
    <w:p w14:paraId="00BA3B7E" w14:textId="77777777" w:rsidR="00273CA3" w:rsidRPr="00EE1CF3" w:rsidRDefault="00273CA3" w:rsidP="00273CA3">
      <w:pPr>
        <w:widowControl w:val="0"/>
        <w:suppressAutoHyphens/>
        <w:overflowPunct w:val="0"/>
        <w:autoSpaceDE w:val="0"/>
        <w:autoSpaceDN w:val="0"/>
        <w:spacing w:after="0" w:line="240" w:lineRule="auto"/>
        <w:ind w:left="360"/>
        <w:jc w:val="both"/>
        <w:textAlignment w:val="baseline"/>
        <w:rPr>
          <w:rFonts w:ascii="Times New Roman" w:eastAsia="Times New Roman" w:hAnsi="Times New Roman" w:cs="Times New Roman"/>
          <w:kern w:val="3"/>
          <w:sz w:val="24"/>
          <w:szCs w:val="24"/>
          <w:lang w:eastAsia="pl-PL"/>
        </w:rPr>
      </w:pPr>
    </w:p>
    <w:p w14:paraId="0388FC76" w14:textId="77777777" w:rsidR="00273CA3" w:rsidRPr="003312B6" w:rsidRDefault="00273CA3" w:rsidP="00273CA3">
      <w:pPr>
        <w:widowControl w:val="0"/>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4"/>
          <w:szCs w:val="24"/>
          <w:lang w:eastAsia="pl-PL"/>
        </w:rPr>
      </w:pPr>
      <w:r w:rsidRPr="00EE1CF3">
        <w:rPr>
          <w:rFonts w:ascii="Times New Roman" w:eastAsia="Times New Roman" w:hAnsi="Times New Roman" w:cs="Times New Roman"/>
          <w:kern w:val="3"/>
          <w:sz w:val="24"/>
          <w:szCs w:val="24"/>
          <w:lang w:eastAsia="pl-PL"/>
        </w:rPr>
        <w:t xml:space="preserve">Działalność </w:t>
      </w:r>
      <w:proofErr w:type="spellStart"/>
      <w:r w:rsidRPr="00EE1CF3">
        <w:rPr>
          <w:rFonts w:ascii="Times New Roman" w:eastAsia="Times New Roman" w:hAnsi="Times New Roman" w:cs="Times New Roman"/>
          <w:kern w:val="3"/>
          <w:sz w:val="24"/>
          <w:szCs w:val="24"/>
          <w:lang w:eastAsia="pl-PL"/>
        </w:rPr>
        <w:t>GOKiS</w:t>
      </w:r>
      <w:proofErr w:type="spellEnd"/>
      <w:r w:rsidRPr="00EE1CF3">
        <w:rPr>
          <w:rFonts w:ascii="Times New Roman" w:eastAsia="Times New Roman" w:hAnsi="Times New Roman" w:cs="Times New Roman"/>
          <w:kern w:val="3"/>
          <w:sz w:val="24"/>
          <w:szCs w:val="24"/>
          <w:lang w:eastAsia="pl-PL"/>
        </w:rPr>
        <w:t xml:space="preserve"> obejmuje stałe zajęcia świetlicowe, także festyny o charakterze gminnym, szereg mniejszych imprez odbywających się w świetlicach, jak również różnego rodzaju konkursy i rozgrywki sportowe, organizowane w oparciu o aktualne potrzeby mieszkańców – wielokrotnie  przy ich aktywnej pomocy.</w:t>
      </w:r>
    </w:p>
    <w:p w14:paraId="3EDEE3E4" w14:textId="289EE8A1" w:rsidR="001D4686" w:rsidRPr="001D4686" w:rsidRDefault="001D4686" w:rsidP="001D4686">
      <w:pPr>
        <w:spacing w:after="0" w:line="240" w:lineRule="auto"/>
        <w:jc w:val="both"/>
        <w:rPr>
          <w:rFonts w:ascii="Times New Roman" w:eastAsia="Times New Roman" w:hAnsi="Times New Roman" w:cs="Times New Roman"/>
          <w:iCs/>
          <w:color w:val="000000" w:themeColor="text1"/>
          <w:sz w:val="24"/>
          <w:szCs w:val="24"/>
          <w:lang w:eastAsia="pl-PL"/>
        </w:rPr>
      </w:pPr>
      <w:r w:rsidRPr="001D4686">
        <w:rPr>
          <w:rFonts w:ascii="Times New Roman" w:eastAsia="Times New Roman" w:hAnsi="Times New Roman" w:cs="Times New Roman"/>
          <w:iCs/>
          <w:color w:val="000000" w:themeColor="text1"/>
          <w:sz w:val="24"/>
          <w:szCs w:val="24"/>
          <w:lang w:eastAsia="pl-PL"/>
        </w:rPr>
        <w:lastRenderedPageBreak/>
        <w:t>W roku sprawozdawczym dużym  zainteresowaniem cieszyły się  imprezy plenerowe ,wyjazdy, wycieczki  do teatru, do kina lub do ZOO. W ostatnich latach zmalało zainteresowanie organizowanymi corocznie przez ośrodek konkursami wielkanocnymi  oraz konkursami na Wieńce Dożynkowe mającymi  na celu kultywowanie tradycji oraz przekazywanie ich kolejnym pokoleniom. Z roku na rok w w/w/ konkursach bierze udział coraz mniejsza grupa uczestników- zwłaszcza dzieci klas szkoły podstawowej. Liczba wieńców dostarczona na coroczny konkurs nie przekracza pięciu sztuk- w latach poprzednich było ich nawet kilkanaście.</w:t>
      </w:r>
    </w:p>
    <w:p w14:paraId="3D75A047" w14:textId="6E4179F6" w:rsidR="001D4686" w:rsidRPr="00B84F21" w:rsidRDefault="001D4686" w:rsidP="001D4686">
      <w:pPr>
        <w:spacing w:after="0" w:line="240" w:lineRule="auto"/>
        <w:ind w:firstLine="709"/>
        <w:jc w:val="both"/>
        <w:rPr>
          <w:rFonts w:ascii="Times New Roman" w:eastAsia="Times New Roman" w:hAnsi="Times New Roman" w:cs="Times New Roman"/>
          <w:color w:val="000000" w:themeColor="text1"/>
          <w:sz w:val="24"/>
          <w:szCs w:val="24"/>
          <w:lang w:eastAsia="pl-PL"/>
        </w:rPr>
      </w:pPr>
      <w:r w:rsidRPr="00B84F21">
        <w:rPr>
          <w:rFonts w:ascii="Times New Roman" w:eastAsia="Times New Roman" w:hAnsi="Times New Roman" w:cs="Times New Roman"/>
          <w:color w:val="000000" w:themeColor="text1"/>
          <w:sz w:val="24"/>
          <w:szCs w:val="24"/>
          <w:lang w:eastAsia="pl-PL"/>
        </w:rPr>
        <w:t xml:space="preserve">Ważnym zadaniem ośrodka w roku sprawozdawczym było pozyskiwanie środków  umożliwiających remonty i doposażenia placówek ośrodka oraz wzbogacenia oferty kulturalnej. Wszystkie świetlice wiejskie podlegające ośrodkowi wymagają większych lub mniejszych remontów, doposażenia, znajdujące się sprzęty i urządzenia  przez lata użytkowania są zużyte. Mając na uwadze powyższe okoliczności , potrzeby zgłaszane przez mieszkańców </w:t>
      </w:r>
      <w:proofErr w:type="spellStart"/>
      <w:r w:rsidRPr="00B84F21">
        <w:rPr>
          <w:rFonts w:ascii="Times New Roman" w:eastAsia="Times New Roman" w:hAnsi="Times New Roman" w:cs="Times New Roman"/>
          <w:color w:val="000000" w:themeColor="text1"/>
          <w:sz w:val="24"/>
          <w:szCs w:val="24"/>
          <w:lang w:eastAsia="pl-PL"/>
        </w:rPr>
        <w:t>GOKiS</w:t>
      </w:r>
      <w:proofErr w:type="spellEnd"/>
      <w:r w:rsidRPr="00B84F21">
        <w:rPr>
          <w:rFonts w:ascii="Times New Roman" w:eastAsia="Times New Roman" w:hAnsi="Times New Roman" w:cs="Times New Roman"/>
          <w:color w:val="000000" w:themeColor="text1"/>
          <w:sz w:val="24"/>
          <w:szCs w:val="24"/>
          <w:lang w:eastAsia="pl-PL"/>
        </w:rPr>
        <w:t xml:space="preserve"> w roku sprawozdawczym wnioskował o środki w ra</w:t>
      </w:r>
      <w:r w:rsidR="006E2C8B">
        <w:rPr>
          <w:rFonts w:ascii="Times New Roman" w:eastAsia="Times New Roman" w:hAnsi="Times New Roman" w:cs="Times New Roman"/>
          <w:color w:val="000000" w:themeColor="text1"/>
          <w:sz w:val="24"/>
          <w:szCs w:val="24"/>
          <w:lang w:eastAsia="pl-PL"/>
        </w:rPr>
        <w:t>m</w:t>
      </w:r>
      <w:r w:rsidRPr="00B84F21">
        <w:rPr>
          <w:rFonts w:ascii="Times New Roman" w:eastAsia="Times New Roman" w:hAnsi="Times New Roman" w:cs="Times New Roman"/>
          <w:color w:val="000000" w:themeColor="text1"/>
          <w:sz w:val="24"/>
          <w:szCs w:val="24"/>
          <w:lang w:eastAsia="pl-PL"/>
        </w:rPr>
        <w:t>ach następujących projektów :</w:t>
      </w:r>
    </w:p>
    <w:p w14:paraId="299E1F86" w14:textId="77777777" w:rsidR="006A1CF5" w:rsidRDefault="006A1CF5" w:rsidP="00273CA3">
      <w:pPr>
        <w:spacing w:after="0" w:line="240" w:lineRule="auto"/>
        <w:jc w:val="both"/>
        <w:rPr>
          <w:rFonts w:ascii="Times New Roman" w:hAnsi="Times New Roman" w:cs="Times New Roman"/>
          <w:sz w:val="24"/>
          <w:szCs w:val="24"/>
        </w:rPr>
      </w:pPr>
    </w:p>
    <w:p w14:paraId="182D0701" w14:textId="2C79C9C8" w:rsidR="00132EFB" w:rsidRPr="00645241" w:rsidRDefault="00132EFB" w:rsidP="00645241">
      <w:pPr>
        <w:pStyle w:val="Akapitzlist"/>
        <w:numPr>
          <w:ilvl w:val="0"/>
          <w:numId w:val="36"/>
        </w:numPr>
        <w:spacing w:after="0" w:line="240" w:lineRule="auto"/>
        <w:ind w:left="714" w:hanging="357"/>
        <w:jc w:val="both"/>
        <w:rPr>
          <w:rFonts w:ascii="Times New Roman" w:hAnsi="Times New Roman" w:cs="Times New Roman"/>
          <w:sz w:val="24"/>
          <w:szCs w:val="24"/>
        </w:rPr>
      </w:pPr>
      <w:proofErr w:type="spellStart"/>
      <w:r>
        <w:rPr>
          <w:rFonts w:ascii="Times New Roman" w:hAnsi="Times New Roman" w:cs="Times New Roman"/>
          <w:b/>
          <w:sz w:val="24"/>
          <w:szCs w:val="24"/>
        </w:rPr>
        <w:t>EtnoPolska</w:t>
      </w:r>
      <w:proofErr w:type="spellEnd"/>
      <w:r>
        <w:rPr>
          <w:rFonts w:ascii="Times New Roman" w:hAnsi="Times New Roman" w:cs="Times New Roman"/>
          <w:b/>
          <w:sz w:val="24"/>
          <w:szCs w:val="24"/>
        </w:rPr>
        <w:t xml:space="preserve"> Edycja 2022 „Przegląd piosenki ludowej i rękodzieła” – Narodowe Centrum Kultury. </w:t>
      </w:r>
      <w:r w:rsidRPr="00132EFB">
        <w:rPr>
          <w:rFonts w:ascii="Times New Roman" w:hAnsi="Times New Roman" w:cs="Times New Roman"/>
          <w:sz w:val="24"/>
          <w:szCs w:val="24"/>
        </w:rPr>
        <w:t xml:space="preserve">Data złożenia wniosku: 14.01.2022 r., wnioskowana kwota: </w:t>
      </w:r>
      <w:r w:rsidR="009C3D5C">
        <w:rPr>
          <w:rFonts w:ascii="Times New Roman" w:hAnsi="Times New Roman" w:cs="Times New Roman"/>
          <w:sz w:val="24"/>
          <w:szCs w:val="24"/>
        </w:rPr>
        <w:br/>
      </w:r>
      <w:r w:rsidRPr="00132EFB">
        <w:rPr>
          <w:rFonts w:ascii="Times New Roman" w:hAnsi="Times New Roman" w:cs="Times New Roman"/>
          <w:sz w:val="24"/>
          <w:szCs w:val="24"/>
        </w:rPr>
        <w:t>60.000</w:t>
      </w:r>
      <w:r w:rsidR="004852B7">
        <w:rPr>
          <w:rFonts w:ascii="Times New Roman" w:hAnsi="Times New Roman" w:cs="Times New Roman"/>
          <w:sz w:val="24"/>
          <w:szCs w:val="24"/>
        </w:rPr>
        <w:t xml:space="preserve"> </w:t>
      </w:r>
      <w:r w:rsidRPr="00132EFB">
        <w:rPr>
          <w:rFonts w:ascii="Times New Roman" w:hAnsi="Times New Roman" w:cs="Times New Roman"/>
          <w:sz w:val="24"/>
          <w:szCs w:val="24"/>
        </w:rPr>
        <w:t xml:space="preserve">zł. Złożony wniosek uzyskał pozytywną ocenę  merytoryczną  - dofinansowania  nie przyznano. </w:t>
      </w:r>
    </w:p>
    <w:p w14:paraId="1A63424A" w14:textId="6F84A3F3" w:rsidR="00132EFB" w:rsidRPr="00187193" w:rsidRDefault="00132EFB" w:rsidP="00187193">
      <w:pPr>
        <w:pStyle w:val="Akapitzlist"/>
        <w:numPr>
          <w:ilvl w:val="0"/>
          <w:numId w:val="36"/>
        </w:numPr>
        <w:spacing w:after="200" w:line="276" w:lineRule="auto"/>
        <w:jc w:val="both"/>
        <w:rPr>
          <w:rFonts w:ascii="Times New Roman" w:hAnsi="Times New Roman" w:cs="Times New Roman"/>
          <w:sz w:val="24"/>
          <w:szCs w:val="24"/>
        </w:rPr>
      </w:pPr>
      <w:r>
        <w:rPr>
          <w:rFonts w:ascii="Times New Roman" w:hAnsi="Times New Roman" w:cs="Times New Roman"/>
          <w:b/>
          <w:sz w:val="24"/>
          <w:szCs w:val="24"/>
        </w:rPr>
        <w:t>„Piknik historyczny „Pan na Żuławach” – dawne życie mieszkańców gminy Lichnowy” – Muzeum Historii Polski w Warszawie, „Patriotyzm jutra” edycja 2022</w:t>
      </w:r>
      <w:r w:rsidR="00366547">
        <w:rPr>
          <w:rFonts w:ascii="Times New Roman" w:hAnsi="Times New Roman" w:cs="Times New Roman"/>
          <w:b/>
          <w:sz w:val="24"/>
          <w:szCs w:val="24"/>
        </w:rPr>
        <w:t xml:space="preserve">. </w:t>
      </w:r>
      <w:r w:rsidRPr="00366547">
        <w:rPr>
          <w:rFonts w:ascii="Times New Roman" w:hAnsi="Times New Roman" w:cs="Times New Roman"/>
          <w:sz w:val="24"/>
          <w:szCs w:val="24"/>
        </w:rPr>
        <w:t xml:space="preserve">Data złożenia: 14.03.2022 r. koszt projektu: </w:t>
      </w:r>
      <w:r w:rsidRPr="00187193">
        <w:rPr>
          <w:rFonts w:ascii="Times New Roman" w:hAnsi="Times New Roman" w:cs="Times New Roman"/>
          <w:b/>
          <w:bCs/>
          <w:sz w:val="24"/>
          <w:szCs w:val="24"/>
        </w:rPr>
        <w:t>61.500</w:t>
      </w:r>
      <w:r w:rsidR="00187193" w:rsidRPr="00187193">
        <w:rPr>
          <w:rFonts w:ascii="Times New Roman" w:hAnsi="Times New Roman" w:cs="Times New Roman"/>
          <w:b/>
          <w:bCs/>
          <w:sz w:val="24"/>
          <w:szCs w:val="24"/>
        </w:rPr>
        <w:t xml:space="preserve"> </w:t>
      </w:r>
      <w:r w:rsidRPr="00187193">
        <w:rPr>
          <w:rFonts w:ascii="Times New Roman" w:hAnsi="Times New Roman" w:cs="Times New Roman"/>
          <w:b/>
          <w:bCs/>
          <w:sz w:val="24"/>
          <w:szCs w:val="24"/>
        </w:rPr>
        <w:t>zł</w:t>
      </w:r>
      <w:r w:rsidRPr="00366547">
        <w:rPr>
          <w:rFonts w:ascii="Times New Roman" w:hAnsi="Times New Roman" w:cs="Times New Roman"/>
          <w:sz w:val="24"/>
          <w:szCs w:val="24"/>
        </w:rPr>
        <w:t xml:space="preserve">, wnioskowana kwota: </w:t>
      </w:r>
      <w:r w:rsidRPr="00187193">
        <w:rPr>
          <w:rFonts w:ascii="Times New Roman" w:hAnsi="Times New Roman" w:cs="Times New Roman"/>
          <w:b/>
          <w:bCs/>
          <w:sz w:val="24"/>
          <w:szCs w:val="24"/>
        </w:rPr>
        <w:t>49.200</w:t>
      </w:r>
      <w:r w:rsidR="00366547" w:rsidRPr="00187193">
        <w:rPr>
          <w:rFonts w:ascii="Times New Roman" w:hAnsi="Times New Roman" w:cs="Times New Roman"/>
          <w:b/>
          <w:bCs/>
          <w:sz w:val="24"/>
          <w:szCs w:val="24"/>
        </w:rPr>
        <w:t xml:space="preserve"> </w:t>
      </w:r>
      <w:r w:rsidRPr="00187193">
        <w:rPr>
          <w:rFonts w:ascii="Times New Roman" w:hAnsi="Times New Roman" w:cs="Times New Roman"/>
          <w:b/>
          <w:bCs/>
          <w:sz w:val="24"/>
          <w:szCs w:val="24"/>
        </w:rPr>
        <w:t>zł</w:t>
      </w:r>
      <w:r w:rsidR="00366547" w:rsidRPr="00187193">
        <w:rPr>
          <w:rFonts w:ascii="Times New Roman" w:hAnsi="Times New Roman" w:cs="Times New Roman"/>
          <w:b/>
          <w:bCs/>
          <w:sz w:val="24"/>
          <w:szCs w:val="24"/>
        </w:rPr>
        <w:t>.</w:t>
      </w:r>
      <w:r w:rsidR="00366547" w:rsidRPr="00366547">
        <w:rPr>
          <w:rFonts w:ascii="Times New Roman" w:hAnsi="Times New Roman" w:cs="Times New Roman"/>
          <w:sz w:val="24"/>
          <w:szCs w:val="24"/>
        </w:rPr>
        <w:t xml:space="preserve"> </w:t>
      </w:r>
      <w:r w:rsidRPr="00366547">
        <w:rPr>
          <w:rFonts w:ascii="Times New Roman" w:hAnsi="Times New Roman" w:cs="Times New Roman"/>
          <w:sz w:val="24"/>
          <w:szCs w:val="24"/>
        </w:rPr>
        <w:t xml:space="preserve">Złożony wniosek uzyskał pozytywną ocenę  merytoryczną  - dofinansowania  nie przyznano. </w:t>
      </w:r>
    </w:p>
    <w:p w14:paraId="6CF2E300" w14:textId="77777777" w:rsidR="00132EFB" w:rsidRDefault="00132EFB" w:rsidP="00187193">
      <w:pPr>
        <w:pStyle w:val="Akapitzlist"/>
        <w:numPr>
          <w:ilvl w:val="0"/>
          <w:numId w:val="36"/>
        </w:numPr>
        <w:spacing w:after="20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„Wolność kocham i rozumiem – przegląd pieśni patriotycznych” Program instytutu Dziedzictwa Myśli Narodowej im. Romana Dmowskiego i Ignacego Jana Paderewskiego, Fundusz Patriotyczny – edycja 2022 Wolność po polsku </w:t>
      </w:r>
    </w:p>
    <w:p w14:paraId="0384831E" w14:textId="0D178480" w:rsidR="00132EFB" w:rsidRPr="00187193" w:rsidRDefault="00132EFB" w:rsidP="00187193">
      <w:pPr>
        <w:pStyle w:val="Akapitzlist"/>
        <w:jc w:val="both"/>
        <w:rPr>
          <w:rFonts w:ascii="Times New Roman" w:hAnsi="Times New Roman" w:cs="Times New Roman"/>
          <w:sz w:val="24"/>
          <w:szCs w:val="24"/>
        </w:rPr>
      </w:pPr>
      <w:r w:rsidRPr="00187193">
        <w:rPr>
          <w:rFonts w:ascii="Times New Roman" w:hAnsi="Times New Roman" w:cs="Times New Roman"/>
          <w:sz w:val="24"/>
          <w:szCs w:val="24"/>
        </w:rPr>
        <w:t>Data złożenia: 04.04.2022 r. koszt całkowity: 65.500</w:t>
      </w:r>
      <w:r w:rsidR="00187193" w:rsidRPr="00187193">
        <w:rPr>
          <w:rFonts w:ascii="Times New Roman" w:hAnsi="Times New Roman" w:cs="Times New Roman"/>
          <w:sz w:val="24"/>
          <w:szCs w:val="24"/>
        </w:rPr>
        <w:t xml:space="preserve"> </w:t>
      </w:r>
      <w:r w:rsidRPr="00187193">
        <w:rPr>
          <w:rFonts w:ascii="Times New Roman" w:hAnsi="Times New Roman" w:cs="Times New Roman"/>
          <w:sz w:val="24"/>
          <w:szCs w:val="24"/>
        </w:rPr>
        <w:t xml:space="preserve">zł, wnioskowana kwota: </w:t>
      </w:r>
      <w:r w:rsidR="00187193" w:rsidRPr="00187193">
        <w:rPr>
          <w:rFonts w:ascii="Times New Roman" w:hAnsi="Times New Roman" w:cs="Times New Roman"/>
          <w:sz w:val="24"/>
          <w:szCs w:val="24"/>
        </w:rPr>
        <w:br/>
      </w:r>
      <w:r w:rsidRPr="00187193">
        <w:rPr>
          <w:rFonts w:ascii="Times New Roman" w:hAnsi="Times New Roman" w:cs="Times New Roman"/>
          <w:sz w:val="24"/>
          <w:szCs w:val="24"/>
        </w:rPr>
        <w:t>58.950</w:t>
      </w:r>
      <w:r w:rsidR="00187193" w:rsidRPr="00187193">
        <w:rPr>
          <w:rFonts w:ascii="Times New Roman" w:hAnsi="Times New Roman" w:cs="Times New Roman"/>
          <w:sz w:val="24"/>
          <w:szCs w:val="24"/>
        </w:rPr>
        <w:t xml:space="preserve"> </w:t>
      </w:r>
      <w:r w:rsidRPr="00187193">
        <w:rPr>
          <w:rFonts w:ascii="Times New Roman" w:hAnsi="Times New Roman" w:cs="Times New Roman"/>
          <w:sz w:val="24"/>
          <w:szCs w:val="24"/>
        </w:rPr>
        <w:t>zł</w:t>
      </w:r>
      <w:r w:rsidR="00187193" w:rsidRPr="00187193">
        <w:rPr>
          <w:rFonts w:ascii="Times New Roman" w:hAnsi="Times New Roman" w:cs="Times New Roman"/>
          <w:sz w:val="24"/>
          <w:szCs w:val="24"/>
        </w:rPr>
        <w:t xml:space="preserve">. </w:t>
      </w:r>
      <w:r w:rsidRPr="00187193">
        <w:rPr>
          <w:rFonts w:ascii="Times New Roman" w:hAnsi="Times New Roman" w:cs="Times New Roman"/>
          <w:sz w:val="24"/>
          <w:szCs w:val="24"/>
        </w:rPr>
        <w:t xml:space="preserve">Złożony wniosek uzyskał pozytywną ocenę  merytoryczną  - dofinansowania  nie przyznano. </w:t>
      </w:r>
    </w:p>
    <w:p w14:paraId="0DA6CBC6" w14:textId="77777777" w:rsidR="00132EFB" w:rsidRDefault="00132EFB" w:rsidP="00132EFB">
      <w:pPr>
        <w:pStyle w:val="Akapitzlist"/>
        <w:numPr>
          <w:ilvl w:val="0"/>
          <w:numId w:val="36"/>
        </w:numPr>
        <w:spacing w:after="200" w:line="276" w:lineRule="auto"/>
        <w:rPr>
          <w:rFonts w:ascii="Times New Roman" w:hAnsi="Times New Roman" w:cs="Times New Roman"/>
          <w:b/>
          <w:sz w:val="24"/>
          <w:szCs w:val="24"/>
        </w:rPr>
      </w:pPr>
      <w:r>
        <w:rPr>
          <w:rFonts w:ascii="Times New Roman" w:hAnsi="Times New Roman" w:cs="Times New Roman"/>
          <w:b/>
          <w:sz w:val="24"/>
          <w:szCs w:val="24"/>
        </w:rPr>
        <w:t xml:space="preserve">Wakacyjna aktywacja – Ogólnopolski program fundacji PFR </w:t>
      </w:r>
    </w:p>
    <w:p w14:paraId="52E43568" w14:textId="50A07CDB" w:rsidR="00132EFB" w:rsidRPr="00BF3301" w:rsidRDefault="00132EFB" w:rsidP="00132EFB">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Do programu zgłoszono 10 projektów na spotkania, wyjazdu i wydarzenia </w:t>
      </w:r>
      <w:r w:rsidR="00E36CB6">
        <w:rPr>
          <w:rFonts w:ascii="Times New Roman" w:hAnsi="Times New Roman" w:cs="Times New Roman"/>
          <w:sz w:val="24"/>
          <w:szCs w:val="24"/>
        </w:rPr>
        <w:br/>
      </w:r>
      <w:r>
        <w:rPr>
          <w:rFonts w:ascii="Times New Roman" w:hAnsi="Times New Roman" w:cs="Times New Roman"/>
          <w:sz w:val="24"/>
          <w:szCs w:val="24"/>
        </w:rPr>
        <w:t>w świetlicach</w:t>
      </w:r>
      <w:r w:rsidRPr="00BF3301">
        <w:rPr>
          <w:rFonts w:ascii="Times New Roman" w:hAnsi="Times New Roman" w:cs="Times New Roman"/>
          <w:sz w:val="24"/>
          <w:szCs w:val="24"/>
        </w:rPr>
        <w:t>, wnioski złożone na początku maja 2022 r. każdy na kwotę 5.000,00 zł</w:t>
      </w:r>
    </w:p>
    <w:p w14:paraId="48AF3FE3" w14:textId="3FD36072" w:rsidR="00132EFB" w:rsidRPr="00E36CB6" w:rsidRDefault="00132EFB" w:rsidP="00E36CB6">
      <w:pPr>
        <w:pStyle w:val="Akapitzlist"/>
        <w:jc w:val="both"/>
        <w:rPr>
          <w:rFonts w:ascii="Times New Roman" w:hAnsi="Times New Roman" w:cs="Times New Roman"/>
          <w:bCs/>
          <w:sz w:val="24"/>
          <w:szCs w:val="24"/>
        </w:rPr>
      </w:pPr>
      <w:r w:rsidRPr="00E36CB6">
        <w:rPr>
          <w:rFonts w:ascii="Times New Roman" w:hAnsi="Times New Roman" w:cs="Times New Roman"/>
          <w:bCs/>
          <w:sz w:val="24"/>
          <w:szCs w:val="24"/>
        </w:rPr>
        <w:t xml:space="preserve">Złożone wnioski ( w sumie na 7 </w:t>
      </w:r>
      <w:proofErr w:type="spellStart"/>
      <w:r w:rsidRPr="00E36CB6">
        <w:rPr>
          <w:rFonts w:ascii="Times New Roman" w:hAnsi="Times New Roman" w:cs="Times New Roman"/>
          <w:bCs/>
          <w:sz w:val="24"/>
          <w:szCs w:val="24"/>
        </w:rPr>
        <w:t>przedsięwzieć</w:t>
      </w:r>
      <w:proofErr w:type="spellEnd"/>
      <w:r w:rsidRPr="00E36CB6">
        <w:rPr>
          <w:rFonts w:ascii="Times New Roman" w:hAnsi="Times New Roman" w:cs="Times New Roman"/>
          <w:bCs/>
          <w:sz w:val="24"/>
          <w:szCs w:val="24"/>
        </w:rPr>
        <w:t xml:space="preserve"> w świetlicach wiejskich ) uzyskały pozytywną ocenę  merytoryczną  - dofinansowania  nie przyznano. </w:t>
      </w:r>
    </w:p>
    <w:p w14:paraId="0632B791" w14:textId="77777777" w:rsidR="00132EFB" w:rsidRDefault="00132EFB" w:rsidP="00132EFB">
      <w:pPr>
        <w:pStyle w:val="Akapitzlist"/>
        <w:numPr>
          <w:ilvl w:val="0"/>
          <w:numId w:val="36"/>
        </w:numPr>
        <w:spacing w:after="200" w:line="276" w:lineRule="auto"/>
        <w:rPr>
          <w:rFonts w:ascii="Times New Roman" w:hAnsi="Times New Roman" w:cs="Times New Roman"/>
          <w:b/>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Pr>
          <w:rFonts w:ascii="Times New Roman" w:hAnsi="Times New Roman" w:cs="Times New Roman"/>
          <w:b/>
          <w:color w:val="333333"/>
          <w:sz w:val="24"/>
          <w:szCs w:val="24"/>
          <w:shd w:val="clear" w:color="auto" w:fill="FFFFFF"/>
        </w:rPr>
        <w:t>„Sport na start” Fundacja BGK</w:t>
      </w:r>
    </w:p>
    <w:p w14:paraId="4D69F81E" w14:textId="1BC74406" w:rsidR="00132EFB" w:rsidRPr="00BF3301" w:rsidRDefault="00132EFB" w:rsidP="00BF3301">
      <w:pPr>
        <w:pStyle w:val="Akapitzlist"/>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Projekt zakładał organizację cyklicznych zajęć z gry w szachy zakończonych turniejem (dla 20 osób ze szkół podstawowych z terenu Lichnowy</w:t>
      </w:r>
      <w:r w:rsidR="00E36CB6">
        <w:rPr>
          <w:rFonts w:ascii="Times New Roman" w:hAnsi="Times New Roman" w:cs="Times New Roman"/>
          <w:sz w:val="24"/>
          <w:szCs w:val="24"/>
        </w:rPr>
        <w:t xml:space="preserve">. </w:t>
      </w:r>
      <w:r w:rsidRPr="00E36CB6">
        <w:rPr>
          <w:rFonts w:ascii="Times New Roman" w:hAnsi="Times New Roman" w:cs="Times New Roman"/>
          <w:sz w:val="24"/>
          <w:szCs w:val="24"/>
        </w:rPr>
        <w:t>Data złożenia: 03.06.2022 r., wnioskowana kwota: 12.400,00 zł</w:t>
      </w:r>
      <w:r w:rsidR="00E36CB6" w:rsidRPr="00E36CB6">
        <w:rPr>
          <w:rFonts w:ascii="Times New Roman" w:hAnsi="Times New Roman" w:cs="Times New Roman"/>
          <w:sz w:val="24"/>
          <w:szCs w:val="24"/>
        </w:rPr>
        <w:t xml:space="preserve">. </w:t>
      </w:r>
      <w:r w:rsidRPr="00E36CB6">
        <w:rPr>
          <w:rFonts w:ascii="Times New Roman" w:hAnsi="Times New Roman" w:cs="Times New Roman"/>
          <w:sz w:val="24"/>
          <w:szCs w:val="24"/>
        </w:rPr>
        <w:t xml:space="preserve">Złożony wniosek uzyskał pozytywną ocenę  merytoryczną  - dofinansowania  nie przyznano. </w:t>
      </w:r>
    </w:p>
    <w:p w14:paraId="75608890" w14:textId="77777777" w:rsidR="00132EFB" w:rsidRDefault="00132EFB" w:rsidP="00132EFB">
      <w:pPr>
        <w:pStyle w:val="Akapitzlist"/>
        <w:numPr>
          <w:ilvl w:val="0"/>
          <w:numId w:val="36"/>
        </w:numPr>
        <w:spacing w:after="200" w:line="276" w:lineRule="auto"/>
        <w:rPr>
          <w:rFonts w:ascii="Times New Roman" w:hAnsi="Times New Roman" w:cs="Times New Roman"/>
          <w:b/>
          <w:sz w:val="24"/>
          <w:szCs w:val="24"/>
        </w:rPr>
      </w:pPr>
      <w:r>
        <w:rPr>
          <w:rFonts w:ascii="Times New Roman" w:hAnsi="Times New Roman" w:cs="Times New Roman"/>
          <w:b/>
          <w:sz w:val="24"/>
          <w:szCs w:val="24"/>
        </w:rPr>
        <w:t>Konwersja Cyfrowa domów kultury – Narodowe Centrum Kultury</w:t>
      </w:r>
    </w:p>
    <w:p w14:paraId="59B5B7C5" w14:textId="418F19E5" w:rsidR="00132EFB" w:rsidRPr="00BF3301" w:rsidRDefault="00132EFB" w:rsidP="00BF3301">
      <w:pPr>
        <w:pStyle w:val="Akapitzlist"/>
        <w:jc w:val="both"/>
        <w:rPr>
          <w:rFonts w:ascii="Times New Roman" w:hAnsi="Times New Roman" w:cs="Times New Roman"/>
          <w:bCs/>
          <w:sz w:val="24"/>
          <w:szCs w:val="24"/>
        </w:rPr>
      </w:pPr>
      <w:r>
        <w:rPr>
          <w:rFonts w:ascii="Times New Roman" w:hAnsi="Times New Roman" w:cs="Times New Roman"/>
          <w:sz w:val="24"/>
          <w:szCs w:val="24"/>
        </w:rPr>
        <w:t xml:space="preserve">Projekt miał na celu zwiększenie kompetencji pracowników ośrodka oraz poprawę jakości oferty instytucji, poprzez doposażenie 9 świetlic wiejskich w sprzęt komputerowy i multimedialny z dostępem do </w:t>
      </w:r>
      <w:proofErr w:type="spellStart"/>
      <w:r>
        <w:rPr>
          <w:rFonts w:ascii="Times New Roman" w:hAnsi="Times New Roman" w:cs="Times New Roman"/>
          <w:sz w:val="24"/>
          <w:szCs w:val="24"/>
        </w:rPr>
        <w:t>internetu</w:t>
      </w:r>
      <w:proofErr w:type="spellEnd"/>
      <w:r>
        <w:rPr>
          <w:rFonts w:ascii="Times New Roman" w:hAnsi="Times New Roman" w:cs="Times New Roman"/>
          <w:sz w:val="24"/>
          <w:szCs w:val="24"/>
        </w:rPr>
        <w:t xml:space="preserve"> i przeprowadzenie szkoleń kadry. </w:t>
      </w:r>
      <w:r w:rsidRPr="00BF3301">
        <w:rPr>
          <w:rFonts w:ascii="Times New Roman" w:hAnsi="Times New Roman" w:cs="Times New Roman"/>
          <w:sz w:val="24"/>
          <w:szCs w:val="24"/>
        </w:rPr>
        <w:t>Data złożenia wniosku: 28.07.2022 r., wartość projektu: 194.800</w:t>
      </w:r>
      <w:r w:rsidR="00BF3301" w:rsidRPr="00BF3301">
        <w:rPr>
          <w:rFonts w:ascii="Times New Roman" w:hAnsi="Times New Roman" w:cs="Times New Roman"/>
          <w:sz w:val="24"/>
          <w:szCs w:val="24"/>
        </w:rPr>
        <w:t xml:space="preserve"> </w:t>
      </w:r>
      <w:r w:rsidRPr="00BF3301">
        <w:rPr>
          <w:rFonts w:ascii="Times New Roman" w:hAnsi="Times New Roman" w:cs="Times New Roman"/>
          <w:sz w:val="24"/>
          <w:szCs w:val="24"/>
        </w:rPr>
        <w:t>zł</w:t>
      </w:r>
      <w:r w:rsidR="00BF3301" w:rsidRPr="00BF3301">
        <w:rPr>
          <w:rFonts w:ascii="Times New Roman" w:hAnsi="Times New Roman" w:cs="Times New Roman"/>
          <w:sz w:val="24"/>
          <w:szCs w:val="24"/>
        </w:rPr>
        <w:t>.</w:t>
      </w:r>
      <w:r w:rsidR="00BF3301">
        <w:rPr>
          <w:rFonts w:ascii="Times New Roman" w:hAnsi="Times New Roman" w:cs="Times New Roman"/>
          <w:sz w:val="24"/>
          <w:szCs w:val="24"/>
          <w:u w:val="single"/>
        </w:rPr>
        <w:t xml:space="preserve"> </w:t>
      </w:r>
      <w:r w:rsidRPr="00BF3301">
        <w:rPr>
          <w:rFonts w:ascii="Times New Roman" w:hAnsi="Times New Roman" w:cs="Times New Roman"/>
          <w:bCs/>
          <w:sz w:val="24"/>
          <w:szCs w:val="24"/>
        </w:rPr>
        <w:t xml:space="preserve">Złożony wniosek uzyskał pozytywną ocenę  merytoryczną  - dofinansowania  nie przyznano. </w:t>
      </w:r>
    </w:p>
    <w:p w14:paraId="2B57EB7E" w14:textId="77777777" w:rsidR="00132EFB" w:rsidRDefault="00132EFB" w:rsidP="00132EFB">
      <w:pPr>
        <w:pStyle w:val="Akapitzlist"/>
        <w:jc w:val="both"/>
        <w:rPr>
          <w:rFonts w:ascii="Times New Roman" w:hAnsi="Times New Roman" w:cs="Times New Roman"/>
          <w:sz w:val="24"/>
          <w:szCs w:val="24"/>
          <w:u w:val="single"/>
        </w:rPr>
      </w:pPr>
    </w:p>
    <w:p w14:paraId="66F1FBF7" w14:textId="77777777" w:rsidR="00132EFB" w:rsidRDefault="00132EFB" w:rsidP="00132EFB">
      <w:pPr>
        <w:pStyle w:val="Akapitzlist"/>
        <w:rPr>
          <w:rFonts w:ascii="Times New Roman" w:hAnsi="Times New Roman" w:cs="Times New Roman"/>
          <w:sz w:val="24"/>
          <w:szCs w:val="24"/>
        </w:rPr>
      </w:pPr>
    </w:p>
    <w:p w14:paraId="6C5C1F99" w14:textId="77777777" w:rsidR="00132EFB" w:rsidRDefault="00132EFB" w:rsidP="00132EFB">
      <w:pPr>
        <w:pStyle w:val="Akapitzlist"/>
        <w:numPr>
          <w:ilvl w:val="0"/>
          <w:numId w:val="36"/>
        </w:numPr>
        <w:spacing w:after="200" w:line="276" w:lineRule="auto"/>
        <w:rPr>
          <w:rFonts w:ascii="Times New Roman" w:hAnsi="Times New Roman" w:cs="Times New Roman"/>
          <w:b/>
          <w:sz w:val="24"/>
          <w:szCs w:val="24"/>
        </w:rPr>
      </w:pPr>
      <w:r>
        <w:rPr>
          <w:rFonts w:ascii="Times New Roman" w:hAnsi="Times New Roman" w:cs="Times New Roman"/>
          <w:b/>
          <w:sz w:val="24"/>
          <w:szCs w:val="24"/>
        </w:rPr>
        <w:lastRenderedPageBreak/>
        <w:t>„Aktywnie po 60. – Fundacja BGK, Generacja 6.0 edycja 2022</w:t>
      </w:r>
    </w:p>
    <w:p w14:paraId="3A813268" w14:textId="2604DE50" w:rsidR="00132EFB" w:rsidRPr="003A4FC8" w:rsidRDefault="00132EFB" w:rsidP="003A4FC8">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Głównym celem projektu jest aktywizacja starszych mieszkańców gminy Lichnowy, ukierunkowana na poprawę sprawności ruchowej i kondycji fizycznej, poprzez organizację cyklu zajęć z fitness medycznego wraz z prelekcjami dotyczącymi zachowania zdrowia po 60-tym roku życia. </w:t>
      </w:r>
      <w:r w:rsidRPr="003A4FC8">
        <w:rPr>
          <w:rFonts w:ascii="Times New Roman" w:hAnsi="Times New Roman" w:cs="Times New Roman"/>
          <w:sz w:val="24"/>
          <w:szCs w:val="24"/>
        </w:rPr>
        <w:t>Data złożenia projektu: 25.08.2022 r. wartość projektu: 15.000,00 zł – ogłoszenie wyników 17.10.2022 r.</w:t>
      </w:r>
      <w:r w:rsidR="003A4FC8" w:rsidRPr="003A4FC8">
        <w:rPr>
          <w:rFonts w:ascii="Times New Roman" w:hAnsi="Times New Roman" w:cs="Times New Roman"/>
          <w:sz w:val="24"/>
          <w:szCs w:val="24"/>
        </w:rPr>
        <w:t xml:space="preserve"> </w:t>
      </w:r>
      <w:r w:rsidRPr="003A4FC8">
        <w:rPr>
          <w:rFonts w:ascii="Times New Roman" w:hAnsi="Times New Roman" w:cs="Times New Roman"/>
          <w:sz w:val="24"/>
          <w:szCs w:val="24"/>
        </w:rPr>
        <w:t>Złożony wniosek uzyskał pozytywną ocenę  merytoryczną  - dofinansowania  nie przyznano.</w:t>
      </w:r>
    </w:p>
    <w:p w14:paraId="097789BD" w14:textId="77777777" w:rsidR="00132EFB" w:rsidRDefault="00132EFB" w:rsidP="00132EFB">
      <w:pPr>
        <w:pStyle w:val="Akapitzlist"/>
        <w:numPr>
          <w:ilvl w:val="0"/>
          <w:numId w:val="36"/>
        </w:numPr>
        <w:spacing w:after="200" w:line="276" w:lineRule="auto"/>
        <w:rPr>
          <w:rFonts w:ascii="Times New Roman" w:hAnsi="Times New Roman" w:cs="Times New Roman"/>
          <w:b/>
          <w:sz w:val="24"/>
          <w:szCs w:val="24"/>
        </w:rPr>
      </w:pPr>
      <w:r>
        <w:rPr>
          <w:rFonts w:ascii="Times New Roman" w:hAnsi="Times New Roman" w:cs="Times New Roman"/>
          <w:b/>
          <w:sz w:val="24"/>
          <w:szCs w:val="24"/>
        </w:rPr>
        <w:t>„Dostęp do kultury dla mieszkańców gminy Lichnowy”</w:t>
      </w:r>
    </w:p>
    <w:p w14:paraId="49EBD5DA" w14:textId="200A04A7" w:rsidR="00132EFB" w:rsidRDefault="00132EFB" w:rsidP="00132EFB">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Projekt zakładał organizację cyklu czterech wyjazdów do miejsc zróżnicowanych pod względem oferty kulturalnej: Teatru Wybrzeże w Gdańsku, Filharmonii Bałtyckiej w Gdańsku, Muzeum II Wojny Światowej w Gdańsku i zabytków historii w Warszawie. </w:t>
      </w:r>
    </w:p>
    <w:p w14:paraId="4A48890A" w14:textId="098964C5" w:rsidR="00132EFB" w:rsidRPr="003A4FC8" w:rsidRDefault="00132EFB" w:rsidP="003A4FC8">
      <w:pPr>
        <w:pStyle w:val="Akapitzlist"/>
        <w:jc w:val="both"/>
        <w:rPr>
          <w:rFonts w:ascii="Times New Roman" w:hAnsi="Times New Roman" w:cs="Times New Roman"/>
          <w:sz w:val="24"/>
          <w:szCs w:val="24"/>
        </w:rPr>
      </w:pPr>
      <w:r w:rsidRPr="003A4FC8">
        <w:rPr>
          <w:rFonts w:ascii="Times New Roman" w:hAnsi="Times New Roman" w:cs="Times New Roman"/>
          <w:sz w:val="24"/>
          <w:szCs w:val="24"/>
        </w:rPr>
        <w:t>Data złożenia projektu: 28.11.2022 r., wartość projektu: 82.700,00 zł – ogłoszenie wyników marzec 2023</w:t>
      </w:r>
      <w:r w:rsidR="003A4FC8" w:rsidRPr="003A4FC8">
        <w:rPr>
          <w:rFonts w:ascii="Times New Roman" w:hAnsi="Times New Roman" w:cs="Times New Roman"/>
          <w:sz w:val="24"/>
          <w:szCs w:val="24"/>
        </w:rPr>
        <w:t xml:space="preserve">. </w:t>
      </w:r>
      <w:r w:rsidRPr="003A4FC8">
        <w:rPr>
          <w:rFonts w:ascii="Times New Roman" w:hAnsi="Times New Roman" w:cs="Times New Roman"/>
          <w:sz w:val="24"/>
          <w:szCs w:val="24"/>
        </w:rPr>
        <w:t xml:space="preserve">Złożony wniosek uzyskał pozytywną ocenę  merytoryczną  - dofinansowania  nie przyznano. </w:t>
      </w:r>
    </w:p>
    <w:p w14:paraId="5BBE1807" w14:textId="77777777" w:rsidR="00132EFB" w:rsidRDefault="00132EFB" w:rsidP="00132EFB">
      <w:pPr>
        <w:pStyle w:val="Akapitzlist"/>
        <w:numPr>
          <w:ilvl w:val="0"/>
          <w:numId w:val="36"/>
        </w:numPr>
        <w:spacing w:after="200" w:line="276" w:lineRule="auto"/>
        <w:rPr>
          <w:rFonts w:ascii="Times New Roman" w:hAnsi="Times New Roman" w:cs="Times New Roman"/>
          <w:b/>
          <w:sz w:val="24"/>
          <w:szCs w:val="24"/>
        </w:rPr>
      </w:pPr>
      <w:r>
        <w:rPr>
          <w:rFonts w:ascii="Times New Roman" w:hAnsi="Times New Roman" w:cs="Times New Roman"/>
          <w:b/>
          <w:sz w:val="24"/>
          <w:szCs w:val="24"/>
        </w:rPr>
        <w:t>„Modernizacja wraz z doposażeniem świetlicy w Szymankowie w gminie Lichnowy”</w:t>
      </w:r>
    </w:p>
    <w:p w14:paraId="2CA130EE" w14:textId="4183533C" w:rsidR="001D4686" w:rsidRDefault="00132EFB" w:rsidP="00164765">
      <w:pPr>
        <w:pStyle w:val="Akapitzlist"/>
        <w:jc w:val="both"/>
        <w:rPr>
          <w:rFonts w:ascii="Times New Roman" w:hAnsi="Times New Roman" w:cs="Times New Roman"/>
          <w:sz w:val="24"/>
          <w:szCs w:val="24"/>
        </w:rPr>
      </w:pPr>
      <w:r>
        <w:rPr>
          <w:rFonts w:ascii="Times New Roman" w:hAnsi="Times New Roman" w:cs="Times New Roman"/>
          <w:sz w:val="24"/>
          <w:szCs w:val="24"/>
        </w:rPr>
        <w:t xml:space="preserve">Projekt przewiduje modernizację budynku świetlicy w Szymankowie obejmującą wymianę pokrycia dachowego, okien i drzwi oraz malowanie pomieszczeń i cyklinowanie podłóg wraz z zakupem wyposażenia na potrzeby prowadzenia edukacji kulturalnej. </w:t>
      </w:r>
      <w:r w:rsidRPr="003A4FC8">
        <w:rPr>
          <w:rFonts w:ascii="Times New Roman" w:hAnsi="Times New Roman" w:cs="Times New Roman"/>
          <w:b/>
          <w:sz w:val="24"/>
          <w:szCs w:val="24"/>
          <w:u w:val="single"/>
        </w:rPr>
        <w:t>Data złożenia projektu: 28.11.2022 r., wartość projektu:  595.000,00 zł</w:t>
      </w:r>
      <w:r w:rsidRPr="003A4FC8">
        <w:rPr>
          <w:rFonts w:ascii="Times New Roman" w:hAnsi="Times New Roman" w:cs="Times New Roman"/>
          <w:b/>
          <w:sz w:val="24"/>
          <w:szCs w:val="24"/>
        </w:rPr>
        <w:t xml:space="preserve"> – ogłoszenie wyników kwiecień 2023</w:t>
      </w:r>
      <w:r w:rsidRPr="003A4FC8">
        <w:rPr>
          <w:rFonts w:ascii="Times New Roman" w:eastAsia="Times New Roman" w:hAnsi="Times New Roman" w:cs="Times New Roman"/>
          <w:b/>
          <w:color w:val="000000" w:themeColor="text1"/>
          <w:sz w:val="24"/>
          <w:szCs w:val="24"/>
          <w:lang w:eastAsia="pl-PL"/>
        </w:rPr>
        <w:t xml:space="preserve"> </w:t>
      </w:r>
    </w:p>
    <w:p w14:paraId="1AB65D0F" w14:textId="77777777" w:rsidR="006A1CF5" w:rsidRDefault="006A1CF5" w:rsidP="00273CA3">
      <w:pPr>
        <w:spacing w:after="0" w:line="240" w:lineRule="auto"/>
        <w:jc w:val="both"/>
        <w:rPr>
          <w:rFonts w:ascii="Times New Roman" w:hAnsi="Times New Roman" w:cs="Times New Roman"/>
          <w:sz w:val="24"/>
          <w:szCs w:val="24"/>
        </w:rPr>
      </w:pPr>
    </w:p>
    <w:p w14:paraId="1EA4C9F2" w14:textId="77777777" w:rsidR="00273CA3" w:rsidRPr="002F59C9" w:rsidRDefault="00273CA3" w:rsidP="00273CA3">
      <w:pPr>
        <w:jc w:val="both"/>
        <w:rPr>
          <w:rFonts w:ascii="Times New Roman" w:hAnsi="Times New Roman" w:cs="Times New Roman"/>
          <w:b/>
          <w:sz w:val="24"/>
          <w:szCs w:val="24"/>
        </w:rPr>
      </w:pPr>
      <w:r w:rsidRPr="002F59C9">
        <w:rPr>
          <w:rFonts w:ascii="Times New Roman" w:hAnsi="Times New Roman" w:cs="Times New Roman"/>
          <w:b/>
          <w:sz w:val="24"/>
          <w:szCs w:val="24"/>
        </w:rPr>
        <w:t>1</w:t>
      </w:r>
      <w:r>
        <w:rPr>
          <w:rFonts w:ascii="Times New Roman" w:hAnsi="Times New Roman" w:cs="Times New Roman"/>
          <w:b/>
          <w:sz w:val="24"/>
          <w:szCs w:val="24"/>
        </w:rPr>
        <w:t>2</w:t>
      </w:r>
      <w:r w:rsidRPr="002F59C9">
        <w:rPr>
          <w:rFonts w:ascii="Times New Roman" w:hAnsi="Times New Roman" w:cs="Times New Roman"/>
          <w:b/>
          <w:sz w:val="24"/>
          <w:szCs w:val="24"/>
        </w:rPr>
        <w:t xml:space="preserve">.2. Gminna Biblioteka Publiczna w Lichnowach </w:t>
      </w:r>
    </w:p>
    <w:p w14:paraId="32E40622" w14:textId="77777777" w:rsidR="00273CA3" w:rsidRPr="00CE34D7" w:rsidRDefault="00273CA3" w:rsidP="00273CA3">
      <w:pPr>
        <w:spacing w:after="0" w:line="240" w:lineRule="auto"/>
        <w:jc w:val="both"/>
        <w:rPr>
          <w:rFonts w:ascii="Times New Roman" w:eastAsia="Times New Roman" w:hAnsi="Times New Roman" w:cs="Times New Roman"/>
          <w:sz w:val="16"/>
          <w:szCs w:val="16"/>
          <w:lang w:eastAsia="pl-PL"/>
        </w:rPr>
      </w:pPr>
    </w:p>
    <w:p w14:paraId="70CC092F" w14:textId="77777777" w:rsidR="00273CA3" w:rsidRPr="002F59C9" w:rsidRDefault="00273CA3" w:rsidP="00273CA3">
      <w:pPr>
        <w:spacing w:after="0" w:line="240" w:lineRule="auto"/>
        <w:jc w:val="both"/>
        <w:rPr>
          <w:rFonts w:ascii="Times New Roman" w:eastAsia="Times New Roman" w:hAnsi="Times New Roman" w:cs="Times New Roman"/>
          <w:sz w:val="24"/>
          <w:szCs w:val="24"/>
          <w:lang w:eastAsia="pl-PL"/>
        </w:rPr>
      </w:pPr>
      <w:r w:rsidRPr="002F59C9">
        <w:rPr>
          <w:rFonts w:ascii="Times New Roman" w:eastAsia="Times New Roman" w:hAnsi="Times New Roman" w:cs="Times New Roman"/>
          <w:sz w:val="24"/>
          <w:szCs w:val="24"/>
          <w:lang w:eastAsia="pl-PL"/>
        </w:rPr>
        <w:t>Gminna Biblioteka Publiczna w Lichnowach wraz z punktami bibliotecznymi została utworzona dnia 01.01.2003 r. na mocy Uchwały Nr XXXV/27/2002 z dnia 28.06.2002 r. podjętej przez Radę Gminy Lichnowy. Biblioteka jest samodzielną instytucją kultury, wpisaną do rejestru instytucji kultury, posiadającą numer REGON, NIP oraz statut i regulamin organizacyjny.</w:t>
      </w:r>
      <w:r>
        <w:rPr>
          <w:rFonts w:ascii="Times New Roman" w:eastAsia="Times New Roman" w:hAnsi="Times New Roman" w:cs="Times New Roman"/>
          <w:sz w:val="24"/>
          <w:szCs w:val="24"/>
          <w:lang w:eastAsia="pl-PL"/>
        </w:rPr>
        <w:t xml:space="preserve"> </w:t>
      </w:r>
      <w:r w:rsidRPr="002F59C9">
        <w:rPr>
          <w:rFonts w:ascii="Times New Roman" w:eastAsia="Times New Roman" w:hAnsi="Times New Roman" w:cs="Times New Roman"/>
          <w:sz w:val="24"/>
          <w:szCs w:val="24"/>
          <w:lang w:eastAsia="pl-PL"/>
        </w:rPr>
        <w:t xml:space="preserve">Biblioteka i punkty biblioteczne funkcjonują w pomieszczeniach szkolnych wraz z bibliotekami szkolnymi na podstawie umów użyczenia lokali  w budynkach szkół oraz porozumień zawartych między dyrektorem biblioteki a dyrektorami trzech szkół. Wszystkie pomieszczenia biblioteczne o łącznej powierzchni </w:t>
      </w:r>
      <w:smartTag w:uri="urn:schemas-microsoft-com:office:smarttags" w:element="metricconverter">
        <w:smartTagPr>
          <w:attr w:name="ProductID" w:val="130,40 m2"/>
        </w:smartTagPr>
        <w:r w:rsidRPr="002F59C9">
          <w:rPr>
            <w:rFonts w:ascii="Times New Roman" w:eastAsia="Times New Roman" w:hAnsi="Times New Roman" w:cs="Times New Roman"/>
            <w:sz w:val="24"/>
            <w:szCs w:val="24"/>
            <w:lang w:eastAsia="pl-PL"/>
          </w:rPr>
          <w:t>130,40 m</w:t>
        </w:r>
        <w:r w:rsidRPr="002F59C9">
          <w:rPr>
            <w:rFonts w:ascii="Times New Roman" w:eastAsia="Times New Roman" w:hAnsi="Times New Roman" w:cs="Times New Roman"/>
            <w:sz w:val="24"/>
            <w:szCs w:val="24"/>
            <w:vertAlign w:val="superscript"/>
            <w:lang w:eastAsia="pl-PL"/>
          </w:rPr>
          <w:t>2</w:t>
        </w:r>
      </w:smartTag>
      <w:r w:rsidRPr="002F59C9">
        <w:rPr>
          <w:rFonts w:ascii="Times New Roman" w:eastAsia="Times New Roman" w:hAnsi="Times New Roman" w:cs="Times New Roman"/>
          <w:sz w:val="24"/>
          <w:szCs w:val="24"/>
          <w:lang w:eastAsia="pl-PL"/>
        </w:rPr>
        <w:t xml:space="preserve"> są wyremontowane i doposażone w nowe meble biblioteczne, dzięki czemu w znacznym stopniu poprawiła się estetyka tych lokali. Wszystkie pomieszczenia są także wyposażone w sprzęt komputerowy.</w:t>
      </w:r>
    </w:p>
    <w:p w14:paraId="5E89512D" w14:textId="77777777" w:rsidR="00273CA3" w:rsidRPr="002F59C9" w:rsidRDefault="00273CA3" w:rsidP="00273CA3">
      <w:pPr>
        <w:spacing w:after="0" w:line="240" w:lineRule="auto"/>
        <w:ind w:firstLine="708"/>
        <w:jc w:val="both"/>
        <w:rPr>
          <w:rFonts w:ascii="Times New Roman" w:eastAsia="Times New Roman" w:hAnsi="Times New Roman" w:cs="Times New Roman"/>
          <w:sz w:val="24"/>
          <w:szCs w:val="24"/>
          <w:lang w:eastAsia="pl-PL"/>
        </w:rPr>
      </w:pPr>
      <w:r w:rsidRPr="002F59C9">
        <w:rPr>
          <w:rFonts w:ascii="Times New Roman" w:eastAsia="Times New Roman" w:hAnsi="Times New Roman" w:cs="Times New Roman"/>
          <w:sz w:val="24"/>
          <w:szCs w:val="24"/>
          <w:lang w:eastAsia="pl-PL"/>
        </w:rPr>
        <w:t>Zbiory publiczne są oddzielone od zbiorów szkolnych, osobno prowadzone są inwentarze i kartoteki czytelników oraz dziennik biblioteki publicznej i punktu bibliotecznego. Biblioteka i punkty są obsługiwane przez nauczycieli bibliotekarzy, którzy pełnią dodatkowe funkcje:</w:t>
      </w:r>
    </w:p>
    <w:p w14:paraId="54FC03FD" w14:textId="77777777" w:rsidR="00273CA3" w:rsidRPr="002F59C9" w:rsidRDefault="00273CA3" w:rsidP="002D27B4">
      <w:pPr>
        <w:pStyle w:val="Akapitzlist"/>
        <w:numPr>
          <w:ilvl w:val="0"/>
          <w:numId w:val="23"/>
        </w:numPr>
        <w:spacing w:after="0" w:line="240" w:lineRule="auto"/>
        <w:jc w:val="both"/>
        <w:rPr>
          <w:rFonts w:ascii="Times New Roman" w:eastAsia="Times New Roman" w:hAnsi="Times New Roman" w:cs="Times New Roman"/>
          <w:sz w:val="24"/>
          <w:szCs w:val="24"/>
          <w:lang w:eastAsia="pl-PL"/>
        </w:rPr>
      </w:pPr>
      <w:r w:rsidRPr="002F59C9">
        <w:rPr>
          <w:rFonts w:ascii="Times New Roman" w:eastAsia="Times New Roman" w:hAnsi="Times New Roman" w:cs="Times New Roman"/>
          <w:sz w:val="24"/>
          <w:szCs w:val="24"/>
          <w:lang w:eastAsia="pl-PL"/>
        </w:rPr>
        <w:t>nauczyciel bibliotekarz zatrudniony w Szkole Podstawowej w Lichnowach pełni funkcję dyrektora Gminnej Biblioteki Publicznej w Lichnowach na ¼ etatu,</w:t>
      </w:r>
    </w:p>
    <w:p w14:paraId="6331D62D" w14:textId="77777777" w:rsidR="00273CA3" w:rsidRPr="002F59C9" w:rsidRDefault="00273CA3" w:rsidP="002D27B4">
      <w:pPr>
        <w:pStyle w:val="Akapitzlist"/>
        <w:numPr>
          <w:ilvl w:val="0"/>
          <w:numId w:val="23"/>
        </w:numPr>
        <w:spacing w:after="0" w:line="240" w:lineRule="auto"/>
        <w:jc w:val="both"/>
        <w:rPr>
          <w:rFonts w:ascii="Times New Roman" w:eastAsia="Times New Roman" w:hAnsi="Times New Roman" w:cs="Times New Roman"/>
          <w:sz w:val="24"/>
          <w:szCs w:val="24"/>
          <w:lang w:eastAsia="pl-PL"/>
        </w:rPr>
      </w:pPr>
      <w:r w:rsidRPr="002F59C9">
        <w:rPr>
          <w:rFonts w:ascii="Times New Roman" w:eastAsia="Times New Roman" w:hAnsi="Times New Roman" w:cs="Times New Roman"/>
          <w:sz w:val="24"/>
          <w:szCs w:val="24"/>
          <w:lang w:eastAsia="pl-PL"/>
        </w:rPr>
        <w:t>nauczyciel bibliotekarz zatrudniony w Szkole Podstawowej w Lisewie Malborskim wykonuje na umowę zlecenie prace związane z obsługą punktu bibliotecznego (2 godziny w tygodniu),</w:t>
      </w:r>
    </w:p>
    <w:p w14:paraId="09F27150" w14:textId="77777777" w:rsidR="00273CA3" w:rsidRPr="002F59C9" w:rsidRDefault="00273CA3" w:rsidP="002D27B4">
      <w:pPr>
        <w:numPr>
          <w:ilvl w:val="0"/>
          <w:numId w:val="23"/>
        </w:numPr>
        <w:spacing w:after="0" w:line="240" w:lineRule="auto"/>
        <w:jc w:val="both"/>
        <w:rPr>
          <w:rFonts w:ascii="Times New Roman" w:eastAsia="Times New Roman" w:hAnsi="Times New Roman" w:cs="Times New Roman"/>
          <w:sz w:val="24"/>
          <w:szCs w:val="24"/>
          <w:lang w:eastAsia="pl-PL"/>
        </w:rPr>
      </w:pPr>
      <w:r w:rsidRPr="002F59C9">
        <w:rPr>
          <w:rFonts w:ascii="Times New Roman" w:eastAsia="Times New Roman" w:hAnsi="Times New Roman" w:cs="Times New Roman"/>
          <w:sz w:val="24"/>
          <w:szCs w:val="24"/>
          <w:lang w:eastAsia="pl-PL"/>
        </w:rPr>
        <w:t>nauczyciel bibliotekarz zatrudniony w Szkole Podstawowej w Szymankowie wykonuje na umowę zlecenie prace związane z obsługą punktu bibliotecznego (2 godziny w tygodniu).</w:t>
      </w:r>
    </w:p>
    <w:p w14:paraId="3C1D64FB" w14:textId="661D096C" w:rsidR="00273CA3" w:rsidRPr="00164765" w:rsidRDefault="00273CA3" w:rsidP="00164765">
      <w:pPr>
        <w:spacing w:after="0" w:line="240" w:lineRule="auto"/>
        <w:jc w:val="both"/>
        <w:rPr>
          <w:rFonts w:ascii="Times New Roman" w:eastAsia="Times New Roman" w:hAnsi="Times New Roman" w:cs="Times New Roman"/>
          <w:sz w:val="24"/>
          <w:szCs w:val="24"/>
          <w:lang w:eastAsia="pl-PL"/>
        </w:rPr>
      </w:pPr>
      <w:r w:rsidRPr="002F59C9">
        <w:rPr>
          <w:rFonts w:ascii="Times New Roman" w:eastAsia="Times New Roman" w:hAnsi="Times New Roman" w:cs="Times New Roman"/>
          <w:sz w:val="24"/>
          <w:szCs w:val="24"/>
          <w:lang w:eastAsia="pl-PL"/>
        </w:rPr>
        <w:t>W bibliotece zatrudniona jest także księgowa na 1/8 etatu.</w:t>
      </w:r>
      <w:r>
        <w:rPr>
          <w:rFonts w:ascii="Times New Roman" w:eastAsia="Times New Roman" w:hAnsi="Times New Roman" w:cs="Times New Roman"/>
          <w:sz w:val="24"/>
          <w:szCs w:val="24"/>
          <w:lang w:eastAsia="pl-PL"/>
        </w:rPr>
        <w:t xml:space="preserve"> </w:t>
      </w:r>
    </w:p>
    <w:p w14:paraId="4EB7D3F0" w14:textId="77777777" w:rsidR="00273CA3" w:rsidRPr="002F59C9" w:rsidRDefault="00273CA3" w:rsidP="00273CA3">
      <w:pPr>
        <w:keepNext/>
        <w:spacing w:after="0" w:line="240" w:lineRule="auto"/>
        <w:jc w:val="both"/>
        <w:outlineLvl w:val="1"/>
        <w:rPr>
          <w:rFonts w:ascii="Times New Roman" w:eastAsia="Times New Roman" w:hAnsi="Times New Roman" w:cs="Times New Roman"/>
          <w:b/>
          <w:bCs/>
          <w:sz w:val="24"/>
          <w:szCs w:val="24"/>
          <w:u w:val="single"/>
          <w:lang w:eastAsia="pl-PL"/>
        </w:rPr>
      </w:pPr>
      <w:r w:rsidRPr="002F59C9">
        <w:rPr>
          <w:rFonts w:ascii="Times New Roman" w:eastAsia="Times New Roman" w:hAnsi="Times New Roman" w:cs="Times New Roman"/>
          <w:b/>
          <w:bCs/>
          <w:sz w:val="24"/>
          <w:szCs w:val="24"/>
          <w:u w:val="single"/>
          <w:lang w:eastAsia="pl-PL"/>
        </w:rPr>
        <w:lastRenderedPageBreak/>
        <w:t>Zbiory biblioteczne</w:t>
      </w:r>
    </w:p>
    <w:p w14:paraId="7D4A8775" w14:textId="77777777" w:rsidR="00273CA3" w:rsidRPr="002F59C9" w:rsidRDefault="00273CA3" w:rsidP="00273CA3">
      <w:pPr>
        <w:spacing w:after="0" w:line="240" w:lineRule="auto"/>
        <w:rPr>
          <w:rFonts w:ascii="Times New Roman" w:eastAsia="Times New Roman" w:hAnsi="Times New Roman" w:cs="Times New Roman"/>
          <w:sz w:val="24"/>
          <w:szCs w:val="24"/>
          <w:lang w:eastAsia="pl-PL"/>
        </w:rPr>
      </w:pPr>
    </w:p>
    <w:p w14:paraId="2F3B9B93" w14:textId="0861A7A5" w:rsidR="00273CA3" w:rsidRPr="00A91DA9" w:rsidRDefault="00273CA3" w:rsidP="00273CA3">
      <w:pPr>
        <w:spacing w:after="0" w:line="240" w:lineRule="auto"/>
        <w:jc w:val="both"/>
        <w:rPr>
          <w:rFonts w:ascii="Times New Roman" w:eastAsia="Times New Roman" w:hAnsi="Times New Roman" w:cs="Times New Roman"/>
          <w:sz w:val="24"/>
          <w:szCs w:val="24"/>
          <w:lang w:eastAsia="pl-PL"/>
        </w:rPr>
      </w:pPr>
      <w:r w:rsidRPr="002F59C9">
        <w:rPr>
          <w:rFonts w:ascii="Times New Roman" w:eastAsia="Times New Roman" w:hAnsi="Times New Roman" w:cs="Times New Roman"/>
          <w:sz w:val="24"/>
          <w:szCs w:val="24"/>
          <w:lang w:eastAsia="pl-PL"/>
        </w:rPr>
        <w:t xml:space="preserve"> </w:t>
      </w:r>
      <w:r w:rsidRPr="002F59C9">
        <w:rPr>
          <w:rFonts w:ascii="Times New Roman" w:eastAsia="Calibri" w:hAnsi="Times New Roman" w:cs="Times New Roman"/>
          <w:sz w:val="24"/>
          <w:szCs w:val="24"/>
        </w:rPr>
        <w:t>W 20</w:t>
      </w:r>
      <w:r>
        <w:rPr>
          <w:rFonts w:ascii="Times New Roman" w:eastAsia="Calibri" w:hAnsi="Times New Roman" w:cs="Times New Roman"/>
          <w:sz w:val="24"/>
          <w:szCs w:val="24"/>
        </w:rPr>
        <w:t>2</w:t>
      </w:r>
      <w:r w:rsidR="00164765">
        <w:rPr>
          <w:rFonts w:ascii="Times New Roman" w:eastAsia="Calibri" w:hAnsi="Times New Roman" w:cs="Times New Roman"/>
          <w:sz w:val="24"/>
          <w:szCs w:val="24"/>
        </w:rPr>
        <w:t>2</w:t>
      </w:r>
      <w:r w:rsidRPr="002F59C9">
        <w:rPr>
          <w:rFonts w:ascii="Times New Roman" w:eastAsia="Calibri" w:hAnsi="Times New Roman" w:cs="Times New Roman"/>
          <w:sz w:val="24"/>
          <w:szCs w:val="24"/>
        </w:rPr>
        <w:t xml:space="preserve"> r. zakupiono </w:t>
      </w:r>
      <w:r w:rsidR="00164765">
        <w:rPr>
          <w:rFonts w:ascii="Times New Roman" w:eastAsia="Calibri" w:hAnsi="Times New Roman" w:cs="Times New Roman"/>
          <w:sz w:val="24"/>
          <w:szCs w:val="24"/>
        </w:rPr>
        <w:t>315</w:t>
      </w:r>
      <w:r w:rsidRPr="002F59C9">
        <w:rPr>
          <w:rFonts w:ascii="Times New Roman" w:eastAsia="Calibri" w:hAnsi="Times New Roman" w:cs="Times New Roman"/>
          <w:sz w:val="24"/>
          <w:szCs w:val="24"/>
        </w:rPr>
        <w:t xml:space="preserve"> książek drukowanych za wnioskowaną kwotę </w:t>
      </w:r>
      <w:r w:rsidR="00A96CD1">
        <w:rPr>
          <w:rFonts w:ascii="Times New Roman" w:eastAsia="Calibri" w:hAnsi="Times New Roman" w:cs="Times New Roman"/>
          <w:b/>
          <w:bCs/>
          <w:sz w:val="24"/>
          <w:szCs w:val="24"/>
        </w:rPr>
        <w:t>7.131,68</w:t>
      </w:r>
      <w:r w:rsidRPr="007964B5">
        <w:rPr>
          <w:rFonts w:ascii="Times New Roman" w:eastAsia="Calibri" w:hAnsi="Times New Roman" w:cs="Times New Roman"/>
          <w:b/>
          <w:bCs/>
          <w:sz w:val="24"/>
          <w:szCs w:val="24"/>
        </w:rPr>
        <w:t xml:space="preserve"> zł</w:t>
      </w:r>
      <w:r w:rsidR="00A96CD1">
        <w:rPr>
          <w:rFonts w:ascii="Times New Roman" w:eastAsia="Calibri" w:hAnsi="Times New Roman" w:cs="Times New Roman"/>
          <w:sz w:val="24"/>
          <w:szCs w:val="24"/>
        </w:rPr>
        <w:t xml:space="preserve">. </w:t>
      </w:r>
    </w:p>
    <w:p w14:paraId="1CCC2AD9" w14:textId="77777777" w:rsidR="00273CA3" w:rsidRPr="002F59C9" w:rsidRDefault="00273CA3" w:rsidP="00273CA3">
      <w:pPr>
        <w:spacing w:after="0" w:line="240" w:lineRule="auto"/>
        <w:jc w:val="both"/>
        <w:rPr>
          <w:rFonts w:ascii="Times New Roman" w:eastAsia="Times New Roman" w:hAnsi="Times New Roman" w:cs="Times New Roman"/>
          <w:sz w:val="24"/>
          <w:szCs w:val="24"/>
          <w:lang w:eastAsia="pl-PL"/>
        </w:rPr>
      </w:pPr>
    </w:p>
    <w:p w14:paraId="5F949581" w14:textId="4945704A" w:rsidR="00273CA3" w:rsidRPr="00A91DA9" w:rsidRDefault="00273CA3" w:rsidP="00273CA3">
      <w:pPr>
        <w:spacing w:after="0" w:line="240" w:lineRule="auto"/>
        <w:jc w:val="both"/>
        <w:rPr>
          <w:rFonts w:ascii="Times New Roman" w:eastAsia="Times New Roman" w:hAnsi="Times New Roman" w:cs="Times New Roman"/>
          <w:bCs/>
          <w:sz w:val="24"/>
          <w:szCs w:val="24"/>
          <w:u w:val="single"/>
          <w:lang w:eastAsia="pl-PL"/>
        </w:rPr>
      </w:pPr>
      <w:r w:rsidRPr="00A91DA9">
        <w:rPr>
          <w:rFonts w:ascii="Times New Roman" w:eastAsia="Times New Roman" w:hAnsi="Times New Roman" w:cs="Times New Roman"/>
          <w:bCs/>
          <w:sz w:val="24"/>
          <w:szCs w:val="24"/>
          <w:u w:val="single"/>
          <w:lang w:eastAsia="pl-PL"/>
        </w:rPr>
        <w:t>Stan zbiorów w dniu 31.12.20</w:t>
      </w:r>
      <w:r>
        <w:rPr>
          <w:rFonts w:ascii="Times New Roman" w:eastAsia="Times New Roman" w:hAnsi="Times New Roman" w:cs="Times New Roman"/>
          <w:bCs/>
          <w:sz w:val="24"/>
          <w:szCs w:val="24"/>
          <w:u w:val="single"/>
          <w:lang w:eastAsia="pl-PL"/>
        </w:rPr>
        <w:t>2</w:t>
      </w:r>
      <w:r w:rsidR="00804A39">
        <w:rPr>
          <w:rFonts w:ascii="Times New Roman" w:eastAsia="Times New Roman" w:hAnsi="Times New Roman" w:cs="Times New Roman"/>
          <w:bCs/>
          <w:sz w:val="24"/>
          <w:szCs w:val="24"/>
          <w:u w:val="single"/>
          <w:lang w:eastAsia="pl-PL"/>
        </w:rPr>
        <w:t>1</w:t>
      </w:r>
      <w:r w:rsidR="00A96CD1">
        <w:rPr>
          <w:rFonts w:ascii="Times New Roman" w:eastAsia="Times New Roman" w:hAnsi="Times New Roman" w:cs="Times New Roman"/>
          <w:bCs/>
          <w:sz w:val="24"/>
          <w:szCs w:val="24"/>
          <w:u w:val="single"/>
          <w:lang w:eastAsia="pl-PL"/>
        </w:rPr>
        <w:t>2</w:t>
      </w:r>
      <w:r w:rsidRPr="00A91DA9">
        <w:rPr>
          <w:rFonts w:ascii="Times New Roman" w:eastAsia="Times New Roman" w:hAnsi="Times New Roman" w:cs="Times New Roman"/>
          <w:bCs/>
          <w:sz w:val="24"/>
          <w:szCs w:val="24"/>
          <w:u w:val="single"/>
          <w:lang w:eastAsia="pl-PL"/>
        </w:rPr>
        <w:t>r. przedstawia się następująco:</w:t>
      </w:r>
    </w:p>
    <w:p w14:paraId="62386B6D" w14:textId="77777777" w:rsidR="00273CA3" w:rsidRPr="00A91DA9" w:rsidRDefault="00273CA3" w:rsidP="002D27B4">
      <w:pPr>
        <w:pStyle w:val="Akapitzlist"/>
        <w:numPr>
          <w:ilvl w:val="0"/>
          <w:numId w:val="24"/>
        </w:numPr>
        <w:spacing w:after="0" w:line="240" w:lineRule="auto"/>
        <w:jc w:val="both"/>
        <w:rPr>
          <w:rFonts w:ascii="Times New Roman" w:eastAsia="Times New Roman" w:hAnsi="Times New Roman" w:cs="Times New Roman"/>
          <w:sz w:val="24"/>
          <w:szCs w:val="24"/>
          <w:u w:val="single"/>
          <w:lang w:eastAsia="pl-PL"/>
        </w:rPr>
      </w:pPr>
      <w:r w:rsidRPr="00A91DA9">
        <w:rPr>
          <w:rFonts w:ascii="Times New Roman" w:eastAsia="Times New Roman" w:hAnsi="Times New Roman" w:cs="Times New Roman"/>
          <w:sz w:val="24"/>
          <w:szCs w:val="24"/>
          <w:u w:val="single"/>
          <w:lang w:eastAsia="pl-PL"/>
        </w:rPr>
        <w:t>książki:</w:t>
      </w:r>
    </w:p>
    <w:p w14:paraId="297E0E37" w14:textId="66EA8B50" w:rsidR="00273CA3" w:rsidRPr="002F59C9" w:rsidRDefault="00273CA3" w:rsidP="00273CA3">
      <w:pPr>
        <w:spacing w:after="0" w:line="240" w:lineRule="auto"/>
        <w:ind w:left="1140"/>
        <w:jc w:val="both"/>
        <w:rPr>
          <w:rFonts w:ascii="Times New Roman" w:eastAsia="Times New Roman" w:hAnsi="Times New Roman" w:cs="Times New Roman"/>
          <w:sz w:val="24"/>
          <w:szCs w:val="24"/>
          <w:lang w:eastAsia="pl-PL"/>
        </w:rPr>
      </w:pPr>
      <w:r w:rsidRPr="002F59C9">
        <w:rPr>
          <w:rFonts w:ascii="Times New Roman" w:eastAsia="Times New Roman" w:hAnsi="Times New Roman" w:cs="Times New Roman"/>
          <w:sz w:val="24"/>
          <w:szCs w:val="24"/>
          <w:lang w:eastAsia="pl-PL"/>
        </w:rPr>
        <w:t>- wpływy w 20</w:t>
      </w:r>
      <w:r>
        <w:rPr>
          <w:rFonts w:ascii="Times New Roman" w:eastAsia="Times New Roman" w:hAnsi="Times New Roman" w:cs="Times New Roman"/>
          <w:sz w:val="24"/>
          <w:szCs w:val="24"/>
          <w:lang w:eastAsia="pl-PL"/>
        </w:rPr>
        <w:t>2</w:t>
      </w:r>
      <w:r w:rsidR="00A96CD1">
        <w:rPr>
          <w:rFonts w:ascii="Times New Roman" w:eastAsia="Times New Roman" w:hAnsi="Times New Roman" w:cs="Times New Roman"/>
          <w:sz w:val="24"/>
          <w:szCs w:val="24"/>
          <w:lang w:eastAsia="pl-PL"/>
        </w:rPr>
        <w:t>2</w:t>
      </w:r>
      <w:r w:rsidRPr="002F59C9">
        <w:rPr>
          <w:rFonts w:ascii="Times New Roman" w:eastAsia="Times New Roman" w:hAnsi="Times New Roman" w:cs="Times New Roman"/>
          <w:sz w:val="24"/>
          <w:szCs w:val="24"/>
          <w:lang w:eastAsia="pl-PL"/>
        </w:rPr>
        <w:t xml:space="preserve"> r. – </w:t>
      </w:r>
      <w:r w:rsidR="00A96CD1">
        <w:rPr>
          <w:rFonts w:ascii="Times New Roman" w:eastAsia="Times New Roman" w:hAnsi="Times New Roman" w:cs="Times New Roman"/>
          <w:b/>
          <w:sz w:val="24"/>
          <w:szCs w:val="24"/>
          <w:lang w:eastAsia="pl-PL"/>
        </w:rPr>
        <w:t>351</w:t>
      </w:r>
      <w:r w:rsidRPr="002F59C9">
        <w:rPr>
          <w:rFonts w:ascii="Times New Roman" w:eastAsia="Times New Roman" w:hAnsi="Times New Roman" w:cs="Times New Roman"/>
          <w:sz w:val="24"/>
          <w:szCs w:val="24"/>
          <w:lang w:eastAsia="pl-PL"/>
        </w:rPr>
        <w:t xml:space="preserve"> egz. na kwotę </w:t>
      </w:r>
      <w:r w:rsidR="00A96CD1">
        <w:rPr>
          <w:rFonts w:ascii="Times New Roman" w:eastAsia="Times New Roman" w:hAnsi="Times New Roman" w:cs="Times New Roman"/>
          <w:b/>
          <w:sz w:val="24"/>
          <w:szCs w:val="24"/>
          <w:lang w:eastAsia="pl-PL"/>
        </w:rPr>
        <w:t>7.131,68</w:t>
      </w:r>
      <w:r w:rsidRPr="002F59C9">
        <w:rPr>
          <w:rFonts w:ascii="Times New Roman" w:eastAsia="Times New Roman" w:hAnsi="Times New Roman" w:cs="Times New Roman"/>
          <w:sz w:val="24"/>
          <w:szCs w:val="24"/>
          <w:lang w:eastAsia="pl-PL"/>
        </w:rPr>
        <w:t xml:space="preserve"> zł </w:t>
      </w:r>
    </w:p>
    <w:p w14:paraId="63F410BF" w14:textId="5EC59D4E" w:rsidR="00273CA3" w:rsidRPr="002F59C9" w:rsidRDefault="00273CA3" w:rsidP="00273CA3">
      <w:pPr>
        <w:spacing w:after="0" w:line="240" w:lineRule="auto"/>
        <w:ind w:left="1140"/>
        <w:jc w:val="both"/>
        <w:rPr>
          <w:rFonts w:ascii="Times New Roman" w:eastAsia="Times New Roman" w:hAnsi="Times New Roman" w:cs="Times New Roman"/>
          <w:sz w:val="24"/>
          <w:szCs w:val="24"/>
          <w:lang w:eastAsia="pl-PL"/>
        </w:rPr>
      </w:pPr>
      <w:r w:rsidRPr="002F59C9">
        <w:rPr>
          <w:rFonts w:ascii="Times New Roman" w:eastAsia="Times New Roman" w:hAnsi="Times New Roman" w:cs="Times New Roman"/>
          <w:sz w:val="24"/>
          <w:szCs w:val="24"/>
          <w:lang w:eastAsia="pl-PL"/>
        </w:rPr>
        <w:t>- ubytki w 20</w:t>
      </w:r>
      <w:r w:rsidR="00804A39">
        <w:rPr>
          <w:rFonts w:ascii="Times New Roman" w:eastAsia="Times New Roman" w:hAnsi="Times New Roman" w:cs="Times New Roman"/>
          <w:sz w:val="24"/>
          <w:szCs w:val="24"/>
          <w:lang w:eastAsia="pl-PL"/>
        </w:rPr>
        <w:t>2</w:t>
      </w:r>
      <w:r w:rsidR="00A96CD1">
        <w:rPr>
          <w:rFonts w:ascii="Times New Roman" w:eastAsia="Times New Roman" w:hAnsi="Times New Roman" w:cs="Times New Roman"/>
          <w:sz w:val="24"/>
          <w:szCs w:val="24"/>
          <w:lang w:eastAsia="pl-PL"/>
        </w:rPr>
        <w:t>2</w:t>
      </w:r>
      <w:r w:rsidRPr="002F59C9">
        <w:rPr>
          <w:rFonts w:ascii="Times New Roman" w:eastAsia="Times New Roman" w:hAnsi="Times New Roman" w:cs="Times New Roman"/>
          <w:sz w:val="24"/>
          <w:szCs w:val="24"/>
          <w:lang w:eastAsia="pl-PL"/>
        </w:rPr>
        <w:t xml:space="preserve"> r. – </w:t>
      </w:r>
      <w:r w:rsidR="00A96CD1">
        <w:rPr>
          <w:rFonts w:ascii="Times New Roman" w:eastAsia="Times New Roman" w:hAnsi="Times New Roman" w:cs="Times New Roman"/>
          <w:b/>
          <w:sz w:val="24"/>
          <w:szCs w:val="24"/>
          <w:lang w:eastAsia="pl-PL"/>
        </w:rPr>
        <w:t>320</w:t>
      </w:r>
      <w:r w:rsidRPr="002F59C9">
        <w:rPr>
          <w:rFonts w:ascii="Times New Roman" w:eastAsia="Times New Roman" w:hAnsi="Times New Roman" w:cs="Times New Roman"/>
          <w:sz w:val="24"/>
          <w:szCs w:val="24"/>
          <w:lang w:eastAsia="pl-PL"/>
        </w:rPr>
        <w:t xml:space="preserve"> egz. na kwotę </w:t>
      </w:r>
      <w:r w:rsidR="00A96CD1">
        <w:rPr>
          <w:rFonts w:ascii="Times New Roman" w:eastAsia="Times New Roman" w:hAnsi="Times New Roman" w:cs="Times New Roman"/>
          <w:b/>
          <w:sz w:val="24"/>
          <w:szCs w:val="24"/>
          <w:lang w:eastAsia="pl-PL"/>
        </w:rPr>
        <w:t>5.021,94</w:t>
      </w:r>
      <w:r w:rsidRPr="002F59C9">
        <w:rPr>
          <w:rFonts w:ascii="Times New Roman" w:eastAsia="Times New Roman" w:hAnsi="Times New Roman" w:cs="Times New Roman"/>
          <w:sz w:val="24"/>
          <w:szCs w:val="24"/>
          <w:lang w:eastAsia="pl-PL"/>
        </w:rPr>
        <w:t xml:space="preserve"> zł </w:t>
      </w:r>
    </w:p>
    <w:p w14:paraId="25335524" w14:textId="77777777" w:rsidR="00273CA3" w:rsidRPr="002F59C9" w:rsidRDefault="00273CA3" w:rsidP="00273CA3">
      <w:pPr>
        <w:spacing w:after="0" w:line="240" w:lineRule="auto"/>
        <w:jc w:val="both"/>
        <w:rPr>
          <w:rFonts w:ascii="Times New Roman" w:eastAsia="Times New Roman" w:hAnsi="Times New Roman" w:cs="Times New Roman"/>
          <w:sz w:val="24"/>
          <w:szCs w:val="24"/>
          <w:lang w:eastAsia="pl-PL"/>
        </w:rPr>
      </w:pPr>
      <w:r w:rsidRPr="002F59C9">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2) s</w:t>
      </w:r>
      <w:r w:rsidRPr="002F59C9">
        <w:rPr>
          <w:rFonts w:ascii="Times New Roman" w:eastAsia="Times New Roman" w:hAnsi="Times New Roman" w:cs="Times New Roman"/>
          <w:sz w:val="24"/>
          <w:szCs w:val="24"/>
          <w:lang w:eastAsia="pl-PL"/>
        </w:rPr>
        <w:t>tan ogólny księgozbioru:</w:t>
      </w:r>
    </w:p>
    <w:p w14:paraId="3D56132E" w14:textId="50ED8A50" w:rsidR="00273CA3" w:rsidRPr="00A91DA9" w:rsidRDefault="00273CA3" w:rsidP="00273CA3">
      <w:pPr>
        <w:spacing w:after="0" w:line="240" w:lineRule="auto"/>
        <w:ind w:left="1080"/>
        <w:jc w:val="both"/>
        <w:rPr>
          <w:rFonts w:ascii="Times New Roman" w:eastAsia="Times New Roman" w:hAnsi="Times New Roman" w:cs="Times New Roman"/>
          <w:sz w:val="24"/>
          <w:szCs w:val="24"/>
          <w:lang w:eastAsia="pl-PL"/>
        </w:rPr>
      </w:pPr>
      <w:r w:rsidRPr="002F59C9">
        <w:rPr>
          <w:rFonts w:ascii="Times New Roman" w:eastAsia="Times New Roman" w:hAnsi="Times New Roman" w:cs="Times New Roman"/>
          <w:sz w:val="24"/>
          <w:szCs w:val="24"/>
          <w:lang w:eastAsia="pl-PL"/>
        </w:rPr>
        <w:t xml:space="preserve"> - ilość – </w:t>
      </w:r>
      <w:r w:rsidRPr="002F59C9">
        <w:rPr>
          <w:rFonts w:ascii="Times New Roman" w:eastAsia="Times New Roman" w:hAnsi="Times New Roman" w:cs="Times New Roman"/>
          <w:b/>
          <w:sz w:val="24"/>
          <w:szCs w:val="24"/>
          <w:lang w:eastAsia="pl-PL"/>
        </w:rPr>
        <w:t>11</w:t>
      </w:r>
      <w:r w:rsidR="00C025E0">
        <w:rPr>
          <w:rFonts w:ascii="Times New Roman" w:eastAsia="Times New Roman" w:hAnsi="Times New Roman" w:cs="Times New Roman"/>
          <w:b/>
          <w:sz w:val="24"/>
          <w:szCs w:val="24"/>
          <w:lang w:eastAsia="pl-PL"/>
        </w:rPr>
        <w:t>6</w:t>
      </w:r>
      <w:r w:rsidR="00372D82">
        <w:rPr>
          <w:rFonts w:ascii="Times New Roman" w:eastAsia="Times New Roman" w:hAnsi="Times New Roman" w:cs="Times New Roman"/>
          <w:b/>
          <w:sz w:val="24"/>
          <w:szCs w:val="24"/>
          <w:lang w:eastAsia="pl-PL"/>
        </w:rPr>
        <w:t>44</w:t>
      </w:r>
      <w:r w:rsidRPr="002F59C9">
        <w:rPr>
          <w:rFonts w:ascii="Times New Roman" w:eastAsia="Times New Roman" w:hAnsi="Times New Roman" w:cs="Times New Roman"/>
          <w:sz w:val="24"/>
          <w:szCs w:val="24"/>
          <w:lang w:eastAsia="pl-PL"/>
        </w:rPr>
        <w:t xml:space="preserve"> pozycji (zbiory w bibliotece w Lichnowach i w Lisewie Malborskim)</w:t>
      </w:r>
      <w:r>
        <w:rPr>
          <w:rFonts w:ascii="Times New Roman" w:eastAsia="Times New Roman" w:hAnsi="Times New Roman" w:cs="Times New Roman"/>
          <w:sz w:val="24"/>
          <w:szCs w:val="24"/>
          <w:lang w:eastAsia="pl-PL"/>
        </w:rPr>
        <w:t xml:space="preserve">, </w:t>
      </w:r>
      <w:r w:rsidRPr="002F59C9">
        <w:rPr>
          <w:rFonts w:ascii="Times New Roman" w:eastAsia="Times New Roman" w:hAnsi="Times New Roman" w:cs="Times New Roman"/>
          <w:sz w:val="24"/>
          <w:szCs w:val="24"/>
          <w:lang w:eastAsia="pl-PL"/>
        </w:rPr>
        <w:t xml:space="preserve">wartość – </w:t>
      </w:r>
      <w:r w:rsidRPr="002F59C9">
        <w:rPr>
          <w:rFonts w:ascii="Times New Roman" w:eastAsia="Times New Roman" w:hAnsi="Times New Roman" w:cs="Times New Roman"/>
          <w:b/>
          <w:sz w:val="24"/>
          <w:szCs w:val="24"/>
          <w:lang w:eastAsia="pl-PL"/>
        </w:rPr>
        <w:t>2</w:t>
      </w:r>
      <w:r>
        <w:rPr>
          <w:rFonts w:ascii="Times New Roman" w:eastAsia="Times New Roman" w:hAnsi="Times New Roman" w:cs="Times New Roman"/>
          <w:b/>
          <w:sz w:val="24"/>
          <w:szCs w:val="24"/>
          <w:lang w:eastAsia="pl-PL"/>
        </w:rPr>
        <w:t>2</w:t>
      </w:r>
      <w:r w:rsidR="00372D82">
        <w:rPr>
          <w:rFonts w:ascii="Times New Roman" w:eastAsia="Times New Roman" w:hAnsi="Times New Roman" w:cs="Times New Roman"/>
          <w:b/>
          <w:sz w:val="24"/>
          <w:szCs w:val="24"/>
          <w:lang w:eastAsia="pl-PL"/>
        </w:rPr>
        <w:t>5.387,63</w:t>
      </w:r>
      <w:r w:rsidRPr="002F59C9">
        <w:rPr>
          <w:rFonts w:ascii="Times New Roman" w:eastAsia="Times New Roman" w:hAnsi="Times New Roman" w:cs="Times New Roman"/>
          <w:b/>
          <w:sz w:val="24"/>
          <w:szCs w:val="24"/>
          <w:lang w:eastAsia="pl-PL"/>
        </w:rPr>
        <w:t xml:space="preserve"> </w:t>
      </w:r>
      <w:r w:rsidRPr="002F59C9">
        <w:rPr>
          <w:rFonts w:ascii="Times New Roman" w:eastAsia="Times New Roman" w:hAnsi="Times New Roman" w:cs="Times New Roman"/>
          <w:sz w:val="24"/>
          <w:szCs w:val="24"/>
          <w:lang w:eastAsia="pl-PL"/>
        </w:rPr>
        <w:t>zł</w:t>
      </w:r>
    </w:p>
    <w:p w14:paraId="2A2AA208" w14:textId="77777777" w:rsidR="00273CA3" w:rsidRPr="00A91DA9" w:rsidRDefault="00273CA3" w:rsidP="00273CA3">
      <w:pPr>
        <w:spacing w:after="0" w:line="240" w:lineRule="auto"/>
        <w:ind w:left="360"/>
        <w:jc w:val="both"/>
        <w:rPr>
          <w:rFonts w:ascii="Times New Roman" w:eastAsia="Times New Roman" w:hAnsi="Times New Roman" w:cs="Times New Roman"/>
          <w:sz w:val="24"/>
          <w:szCs w:val="24"/>
          <w:u w:val="single"/>
          <w:lang w:eastAsia="pl-PL"/>
        </w:rPr>
      </w:pPr>
      <w:r>
        <w:rPr>
          <w:rFonts w:ascii="Times New Roman" w:eastAsia="Times New Roman" w:hAnsi="Times New Roman" w:cs="Times New Roman"/>
          <w:sz w:val="24"/>
          <w:szCs w:val="24"/>
          <w:u w:val="single"/>
          <w:lang w:eastAsia="pl-PL"/>
        </w:rPr>
        <w:t xml:space="preserve">3)   </w:t>
      </w:r>
      <w:r w:rsidRPr="00A91DA9">
        <w:rPr>
          <w:rFonts w:ascii="Times New Roman" w:eastAsia="Times New Roman" w:hAnsi="Times New Roman" w:cs="Times New Roman"/>
          <w:sz w:val="24"/>
          <w:szCs w:val="24"/>
          <w:u w:val="single"/>
          <w:lang w:eastAsia="pl-PL"/>
        </w:rPr>
        <w:t>zbiory specjalne:</w:t>
      </w:r>
    </w:p>
    <w:p w14:paraId="4096C9F9" w14:textId="021D4A70" w:rsidR="00273CA3" w:rsidRDefault="00273CA3" w:rsidP="00273CA3">
      <w:pPr>
        <w:spacing w:after="0" w:line="240" w:lineRule="auto"/>
        <w:ind w:left="1140"/>
        <w:jc w:val="both"/>
        <w:rPr>
          <w:rFonts w:ascii="Times New Roman" w:eastAsia="Times New Roman" w:hAnsi="Times New Roman" w:cs="Times New Roman"/>
          <w:b/>
          <w:sz w:val="24"/>
          <w:szCs w:val="24"/>
          <w:lang w:eastAsia="pl-PL"/>
        </w:rPr>
      </w:pPr>
      <w:r w:rsidRPr="002F59C9">
        <w:rPr>
          <w:rFonts w:ascii="Times New Roman" w:eastAsia="Times New Roman" w:hAnsi="Times New Roman" w:cs="Times New Roman"/>
          <w:sz w:val="24"/>
          <w:szCs w:val="24"/>
          <w:lang w:eastAsia="pl-PL"/>
        </w:rPr>
        <w:t>- wpływy w 20</w:t>
      </w:r>
      <w:r>
        <w:rPr>
          <w:rFonts w:ascii="Times New Roman" w:eastAsia="Times New Roman" w:hAnsi="Times New Roman" w:cs="Times New Roman"/>
          <w:sz w:val="24"/>
          <w:szCs w:val="24"/>
          <w:lang w:eastAsia="pl-PL"/>
        </w:rPr>
        <w:t>2</w:t>
      </w:r>
      <w:r w:rsidR="00372D82">
        <w:rPr>
          <w:rFonts w:ascii="Times New Roman" w:eastAsia="Times New Roman" w:hAnsi="Times New Roman" w:cs="Times New Roman"/>
          <w:sz w:val="24"/>
          <w:szCs w:val="24"/>
          <w:lang w:eastAsia="pl-PL"/>
        </w:rPr>
        <w:t>2</w:t>
      </w:r>
      <w:r w:rsidRPr="002F59C9">
        <w:rPr>
          <w:rFonts w:ascii="Times New Roman" w:eastAsia="Times New Roman" w:hAnsi="Times New Roman" w:cs="Times New Roman"/>
          <w:sz w:val="24"/>
          <w:szCs w:val="24"/>
          <w:lang w:eastAsia="pl-PL"/>
        </w:rPr>
        <w:t xml:space="preserve"> r. – </w:t>
      </w:r>
      <w:r w:rsidRPr="002F59C9">
        <w:rPr>
          <w:rFonts w:ascii="Times New Roman" w:eastAsia="Times New Roman" w:hAnsi="Times New Roman" w:cs="Times New Roman"/>
          <w:b/>
          <w:sz w:val="24"/>
          <w:szCs w:val="24"/>
          <w:lang w:eastAsia="pl-PL"/>
        </w:rPr>
        <w:t>brak</w:t>
      </w:r>
    </w:p>
    <w:p w14:paraId="55D7ABA7" w14:textId="77777777" w:rsidR="00372D82" w:rsidRPr="002F59C9" w:rsidRDefault="00372D82" w:rsidP="00273CA3">
      <w:pPr>
        <w:spacing w:after="0" w:line="240" w:lineRule="auto"/>
        <w:ind w:left="1140"/>
        <w:jc w:val="both"/>
        <w:rPr>
          <w:rFonts w:ascii="Times New Roman" w:eastAsia="Times New Roman" w:hAnsi="Times New Roman" w:cs="Times New Roman"/>
          <w:sz w:val="24"/>
          <w:szCs w:val="24"/>
          <w:lang w:eastAsia="pl-PL"/>
        </w:rPr>
      </w:pPr>
    </w:p>
    <w:p w14:paraId="73CF30B8" w14:textId="77777777" w:rsidR="00273CA3" w:rsidRPr="002F59C9" w:rsidRDefault="00273CA3" w:rsidP="00273CA3">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4) s</w:t>
      </w:r>
      <w:r w:rsidRPr="002F59C9">
        <w:rPr>
          <w:rFonts w:ascii="Times New Roman" w:eastAsia="Times New Roman" w:hAnsi="Times New Roman" w:cs="Times New Roman"/>
          <w:sz w:val="24"/>
          <w:szCs w:val="24"/>
          <w:lang w:eastAsia="pl-PL"/>
        </w:rPr>
        <w:t>tan ogólny zbiorów specjalnych:</w:t>
      </w:r>
    </w:p>
    <w:p w14:paraId="2E59A78B" w14:textId="3CF5D911" w:rsidR="00273CA3" w:rsidRDefault="00273CA3" w:rsidP="0049310F">
      <w:pPr>
        <w:spacing w:after="0" w:line="240" w:lineRule="auto"/>
        <w:ind w:left="1140"/>
        <w:jc w:val="both"/>
        <w:rPr>
          <w:rFonts w:ascii="Times New Roman" w:eastAsia="Times New Roman" w:hAnsi="Times New Roman" w:cs="Times New Roman"/>
          <w:sz w:val="24"/>
          <w:szCs w:val="24"/>
          <w:lang w:eastAsia="pl-PL"/>
        </w:rPr>
      </w:pPr>
      <w:r w:rsidRPr="002F59C9">
        <w:rPr>
          <w:rFonts w:ascii="Times New Roman" w:eastAsia="Times New Roman" w:hAnsi="Times New Roman" w:cs="Times New Roman"/>
          <w:sz w:val="24"/>
          <w:szCs w:val="24"/>
          <w:lang w:eastAsia="pl-PL"/>
        </w:rPr>
        <w:t xml:space="preserve">- ilość – </w:t>
      </w:r>
      <w:r w:rsidRPr="002F59C9">
        <w:rPr>
          <w:rFonts w:ascii="Times New Roman" w:eastAsia="Times New Roman" w:hAnsi="Times New Roman" w:cs="Times New Roman"/>
          <w:b/>
          <w:sz w:val="24"/>
          <w:szCs w:val="24"/>
          <w:lang w:eastAsia="pl-PL"/>
        </w:rPr>
        <w:t>27</w:t>
      </w:r>
      <w:r w:rsidRPr="002F59C9">
        <w:rPr>
          <w:rFonts w:ascii="Times New Roman" w:eastAsia="Times New Roman" w:hAnsi="Times New Roman" w:cs="Times New Roman"/>
          <w:sz w:val="24"/>
          <w:szCs w:val="24"/>
          <w:lang w:eastAsia="pl-PL"/>
        </w:rPr>
        <w:t xml:space="preserve"> pozycji (programy komputerowe)</w:t>
      </w:r>
      <w:r>
        <w:rPr>
          <w:rFonts w:ascii="Times New Roman" w:eastAsia="Times New Roman" w:hAnsi="Times New Roman" w:cs="Times New Roman"/>
          <w:sz w:val="24"/>
          <w:szCs w:val="24"/>
          <w:lang w:eastAsia="pl-PL"/>
        </w:rPr>
        <w:t xml:space="preserve">, </w:t>
      </w:r>
      <w:r w:rsidRPr="002F59C9">
        <w:rPr>
          <w:rFonts w:ascii="Times New Roman" w:eastAsia="Times New Roman" w:hAnsi="Times New Roman" w:cs="Times New Roman"/>
          <w:sz w:val="24"/>
          <w:szCs w:val="24"/>
          <w:lang w:eastAsia="pl-PL"/>
        </w:rPr>
        <w:t xml:space="preserve">wartość – </w:t>
      </w:r>
      <w:r w:rsidRPr="002F59C9">
        <w:rPr>
          <w:rFonts w:ascii="Times New Roman" w:eastAsia="Times New Roman" w:hAnsi="Times New Roman" w:cs="Times New Roman"/>
          <w:b/>
          <w:sz w:val="24"/>
          <w:szCs w:val="24"/>
          <w:lang w:eastAsia="pl-PL"/>
        </w:rPr>
        <w:t>1148,49</w:t>
      </w:r>
      <w:r w:rsidRPr="002F59C9">
        <w:rPr>
          <w:rFonts w:ascii="Times New Roman" w:eastAsia="Times New Roman" w:hAnsi="Times New Roman" w:cs="Times New Roman"/>
          <w:sz w:val="24"/>
          <w:szCs w:val="24"/>
          <w:lang w:eastAsia="pl-PL"/>
        </w:rPr>
        <w:t xml:space="preserve"> zł</w:t>
      </w:r>
    </w:p>
    <w:p w14:paraId="5A2FAF49" w14:textId="77777777" w:rsidR="00987CC9" w:rsidRPr="002F59C9" w:rsidRDefault="00987CC9" w:rsidP="0049310F">
      <w:pPr>
        <w:spacing w:after="0" w:line="240" w:lineRule="auto"/>
        <w:ind w:left="1140"/>
        <w:jc w:val="both"/>
        <w:rPr>
          <w:rFonts w:ascii="Times New Roman" w:eastAsia="Times New Roman" w:hAnsi="Times New Roman" w:cs="Times New Roman"/>
          <w:sz w:val="24"/>
          <w:szCs w:val="24"/>
          <w:lang w:eastAsia="pl-PL"/>
        </w:rPr>
      </w:pPr>
    </w:p>
    <w:p w14:paraId="407D5BE2" w14:textId="77777777" w:rsidR="00273CA3" w:rsidRPr="002F59C9" w:rsidRDefault="00273CA3" w:rsidP="00273CA3">
      <w:pPr>
        <w:keepNext/>
        <w:spacing w:after="0" w:line="240" w:lineRule="auto"/>
        <w:jc w:val="both"/>
        <w:outlineLvl w:val="2"/>
        <w:rPr>
          <w:rFonts w:ascii="Times New Roman" w:eastAsia="Times New Roman" w:hAnsi="Times New Roman" w:cs="Times New Roman"/>
          <w:b/>
          <w:bCs/>
          <w:sz w:val="24"/>
          <w:szCs w:val="24"/>
          <w:u w:val="single"/>
          <w:lang w:eastAsia="pl-PL"/>
        </w:rPr>
      </w:pPr>
      <w:r w:rsidRPr="002F59C9">
        <w:rPr>
          <w:rFonts w:ascii="Times New Roman" w:eastAsia="Times New Roman" w:hAnsi="Times New Roman" w:cs="Times New Roman"/>
          <w:b/>
          <w:bCs/>
          <w:sz w:val="24"/>
          <w:szCs w:val="24"/>
          <w:u w:val="single"/>
          <w:lang w:eastAsia="pl-PL"/>
        </w:rPr>
        <w:t>Czytelnicy i udostępnianie zbiorów</w:t>
      </w:r>
    </w:p>
    <w:p w14:paraId="243AC585" w14:textId="77777777" w:rsidR="00273CA3" w:rsidRPr="002F59C9" w:rsidRDefault="00273CA3" w:rsidP="00273CA3">
      <w:pPr>
        <w:spacing w:after="0" w:line="240" w:lineRule="auto"/>
        <w:rPr>
          <w:rFonts w:ascii="Times New Roman" w:eastAsia="Times New Roman" w:hAnsi="Times New Roman" w:cs="Times New Roman"/>
          <w:sz w:val="24"/>
          <w:szCs w:val="24"/>
          <w:lang w:eastAsia="pl-PL"/>
        </w:rPr>
      </w:pPr>
    </w:p>
    <w:p w14:paraId="7DB83FAD" w14:textId="440A4CE1" w:rsidR="00273CA3" w:rsidRPr="002F59C9" w:rsidRDefault="00273CA3" w:rsidP="00273CA3">
      <w:pPr>
        <w:spacing w:after="0" w:line="240" w:lineRule="auto"/>
        <w:jc w:val="both"/>
        <w:rPr>
          <w:rFonts w:ascii="Times New Roman" w:eastAsia="Times New Roman" w:hAnsi="Times New Roman" w:cs="Times New Roman"/>
          <w:sz w:val="24"/>
          <w:szCs w:val="24"/>
          <w:lang w:eastAsia="pl-PL"/>
        </w:rPr>
      </w:pPr>
      <w:r w:rsidRPr="002F59C9">
        <w:rPr>
          <w:rFonts w:ascii="Times New Roman" w:eastAsia="Times New Roman" w:hAnsi="Times New Roman" w:cs="Times New Roman"/>
          <w:sz w:val="24"/>
          <w:szCs w:val="24"/>
          <w:lang w:eastAsia="pl-PL"/>
        </w:rPr>
        <w:t>W 20</w:t>
      </w:r>
      <w:r>
        <w:rPr>
          <w:rFonts w:ascii="Times New Roman" w:eastAsia="Times New Roman" w:hAnsi="Times New Roman" w:cs="Times New Roman"/>
          <w:sz w:val="24"/>
          <w:szCs w:val="24"/>
          <w:lang w:eastAsia="pl-PL"/>
        </w:rPr>
        <w:t>2</w:t>
      </w:r>
      <w:r w:rsidR="00696FD9">
        <w:rPr>
          <w:rFonts w:ascii="Times New Roman" w:eastAsia="Times New Roman" w:hAnsi="Times New Roman" w:cs="Times New Roman"/>
          <w:sz w:val="24"/>
          <w:szCs w:val="24"/>
          <w:lang w:eastAsia="pl-PL"/>
        </w:rPr>
        <w:t>2</w:t>
      </w:r>
      <w:r w:rsidRPr="002F59C9">
        <w:rPr>
          <w:rFonts w:ascii="Times New Roman" w:eastAsia="Times New Roman" w:hAnsi="Times New Roman" w:cs="Times New Roman"/>
          <w:sz w:val="24"/>
          <w:szCs w:val="24"/>
          <w:lang w:eastAsia="pl-PL"/>
        </w:rPr>
        <w:t xml:space="preserve"> roku w bibliotece w Lichnowach oraz w punktach bibliotecznych zarejestrowano ogółem </w:t>
      </w:r>
      <w:r w:rsidR="00696FD9">
        <w:rPr>
          <w:rFonts w:ascii="Times New Roman" w:eastAsia="Times New Roman" w:hAnsi="Times New Roman" w:cs="Times New Roman"/>
          <w:b/>
          <w:sz w:val="24"/>
          <w:szCs w:val="24"/>
          <w:lang w:eastAsia="pl-PL"/>
        </w:rPr>
        <w:t>392</w:t>
      </w:r>
      <w:r w:rsidRPr="002F59C9">
        <w:rPr>
          <w:rFonts w:ascii="Times New Roman" w:eastAsia="Times New Roman" w:hAnsi="Times New Roman" w:cs="Times New Roman"/>
          <w:sz w:val="24"/>
          <w:szCs w:val="24"/>
          <w:lang w:eastAsia="pl-PL"/>
        </w:rPr>
        <w:t xml:space="preserve"> aktywnych czytelników, w tym </w:t>
      </w:r>
      <w:r w:rsidR="00696FD9">
        <w:rPr>
          <w:rFonts w:ascii="Times New Roman" w:eastAsia="Times New Roman" w:hAnsi="Times New Roman" w:cs="Times New Roman"/>
          <w:b/>
          <w:sz w:val="24"/>
          <w:szCs w:val="24"/>
          <w:lang w:eastAsia="pl-PL"/>
        </w:rPr>
        <w:t>280</w:t>
      </w:r>
      <w:r w:rsidRPr="002F59C9">
        <w:rPr>
          <w:rFonts w:ascii="Times New Roman" w:eastAsia="Times New Roman" w:hAnsi="Times New Roman" w:cs="Times New Roman"/>
          <w:sz w:val="24"/>
          <w:szCs w:val="24"/>
          <w:lang w:eastAsia="pl-PL"/>
        </w:rPr>
        <w:t xml:space="preserve"> uczniów w wieku do lat 19. Ogółem czytelnicy wypożyczyli </w:t>
      </w:r>
      <w:r w:rsidR="00696FD9">
        <w:rPr>
          <w:rFonts w:ascii="Times New Roman" w:eastAsia="Times New Roman" w:hAnsi="Times New Roman" w:cs="Times New Roman"/>
          <w:b/>
          <w:sz w:val="24"/>
          <w:szCs w:val="24"/>
          <w:lang w:eastAsia="pl-PL"/>
        </w:rPr>
        <w:t>3374</w:t>
      </w:r>
      <w:r w:rsidRPr="002F59C9">
        <w:rPr>
          <w:rFonts w:ascii="Times New Roman" w:eastAsia="Times New Roman" w:hAnsi="Times New Roman" w:cs="Times New Roman"/>
          <w:sz w:val="24"/>
          <w:szCs w:val="24"/>
          <w:lang w:eastAsia="pl-PL"/>
        </w:rPr>
        <w:t xml:space="preserve"> pozycj</w:t>
      </w:r>
      <w:r w:rsidR="007717E9">
        <w:rPr>
          <w:rFonts w:ascii="Times New Roman" w:eastAsia="Times New Roman" w:hAnsi="Times New Roman" w:cs="Times New Roman"/>
          <w:sz w:val="24"/>
          <w:szCs w:val="24"/>
          <w:lang w:eastAsia="pl-PL"/>
        </w:rPr>
        <w:t>e</w:t>
      </w:r>
      <w:r w:rsidRPr="002F59C9">
        <w:rPr>
          <w:rFonts w:ascii="Times New Roman" w:eastAsia="Times New Roman" w:hAnsi="Times New Roman" w:cs="Times New Roman"/>
          <w:sz w:val="24"/>
          <w:szCs w:val="24"/>
          <w:lang w:eastAsia="pl-PL"/>
        </w:rPr>
        <w:t xml:space="preserve"> książkow</w:t>
      </w:r>
      <w:r w:rsidR="007717E9">
        <w:rPr>
          <w:rFonts w:ascii="Times New Roman" w:eastAsia="Times New Roman" w:hAnsi="Times New Roman" w:cs="Times New Roman"/>
          <w:sz w:val="24"/>
          <w:szCs w:val="24"/>
          <w:lang w:eastAsia="pl-PL"/>
        </w:rPr>
        <w:t>e</w:t>
      </w:r>
      <w:r w:rsidRPr="002F59C9">
        <w:rPr>
          <w:rFonts w:ascii="Times New Roman" w:eastAsia="Times New Roman" w:hAnsi="Times New Roman" w:cs="Times New Roman"/>
          <w:sz w:val="24"/>
          <w:szCs w:val="24"/>
          <w:lang w:eastAsia="pl-PL"/>
        </w:rPr>
        <w:t xml:space="preserve"> </w:t>
      </w:r>
      <w:r w:rsidR="007717E9">
        <w:rPr>
          <w:rFonts w:ascii="Times New Roman" w:eastAsia="Times New Roman" w:hAnsi="Times New Roman" w:cs="Times New Roman"/>
          <w:sz w:val="24"/>
          <w:szCs w:val="24"/>
          <w:lang w:eastAsia="pl-PL"/>
        </w:rPr>
        <w:t>.</w:t>
      </w:r>
    </w:p>
    <w:p w14:paraId="4B11742F" w14:textId="77777777" w:rsidR="00273CA3" w:rsidRDefault="00273CA3" w:rsidP="00273CA3">
      <w:pPr>
        <w:spacing w:after="0" w:line="240" w:lineRule="auto"/>
        <w:jc w:val="both"/>
        <w:rPr>
          <w:rFonts w:ascii="Times New Roman" w:eastAsia="Times New Roman" w:hAnsi="Times New Roman" w:cs="Times New Roman"/>
          <w:sz w:val="24"/>
          <w:szCs w:val="24"/>
          <w:lang w:eastAsia="pl-PL"/>
        </w:rPr>
      </w:pPr>
    </w:p>
    <w:p w14:paraId="77A2FAD3" w14:textId="77777777" w:rsidR="00273CA3" w:rsidRPr="002F59C9" w:rsidRDefault="00273CA3" w:rsidP="00273CA3">
      <w:pPr>
        <w:spacing w:after="0" w:line="240" w:lineRule="auto"/>
        <w:jc w:val="both"/>
        <w:rPr>
          <w:rFonts w:ascii="Times New Roman" w:eastAsia="Times New Roman" w:hAnsi="Times New Roman" w:cs="Times New Roman"/>
          <w:sz w:val="24"/>
          <w:szCs w:val="24"/>
          <w:lang w:eastAsia="pl-PL"/>
        </w:rPr>
      </w:pPr>
    </w:p>
    <w:p w14:paraId="427D62FE" w14:textId="77777777" w:rsidR="00273CA3" w:rsidRPr="002F59C9" w:rsidRDefault="00273CA3" w:rsidP="00273CA3">
      <w:pPr>
        <w:keepNext/>
        <w:spacing w:after="0" w:line="240" w:lineRule="auto"/>
        <w:jc w:val="both"/>
        <w:outlineLvl w:val="2"/>
        <w:rPr>
          <w:rFonts w:ascii="Times New Roman" w:eastAsia="Times New Roman" w:hAnsi="Times New Roman" w:cs="Times New Roman"/>
          <w:b/>
          <w:bCs/>
          <w:sz w:val="24"/>
          <w:szCs w:val="24"/>
          <w:u w:val="single"/>
          <w:lang w:eastAsia="pl-PL"/>
        </w:rPr>
      </w:pPr>
      <w:r w:rsidRPr="002F59C9">
        <w:rPr>
          <w:rFonts w:ascii="Times New Roman" w:eastAsia="Times New Roman" w:hAnsi="Times New Roman" w:cs="Times New Roman"/>
          <w:b/>
          <w:bCs/>
          <w:sz w:val="24"/>
          <w:szCs w:val="24"/>
          <w:u w:val="single"/>
          <w:lang w:eastAsia="pl-PL"/>
        </w:rPr>
        <w:t xml:space="preserve">Upowszechnianie czytelnictwa  </w:t>
      </w:r>
    </w:p>
    <w:p w14:paraId="5F4B8B4E" w14:textId="77777777" w:rsidR="00273CA3" w:rsidRPr="002F59C9" w:rsidRDefault="00273CA3" w:rsidP="00273CA3">
      <w:pPr>
        <w:spacing w:after="0" w:line="240" w:lineRule="auto"/>
        <w:ind w:left="708"/>
        <w:rPr>
          <w:rFonts w:ascii="Times New Roman" w:eastAsia="Times New Roman" w:hAnsi="Times New Roman" w:cs="Times New Roman"/>
          <w:sz w:val="24"/>
          <w:szCs w:val="24"/>
          <w:lang w:eastAsia="pl-PL"/>
        </w:rPr>
      </w:pPr>
    </w:p>
    <w:p w14:paraId="159678AC" w14:textId="1A1633D2" w:rsidR="00273CA3" w:rsidRDefault="00F5575B" w:rsidP="00273C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 2022 r. zostały przeprowadzone zajęcia promujące wiedzę o krajobrazie kulturowym gminy Lichnowy w formie pokazu autorskiej prezentacji multimedialnej pod hasłem: „Zabytki gminy Lichnowy. Co się zmieniło na przestrzeni lat”. W ramach szerzej pojętego regionalizmu przeprowadzono cykl zajęć mających na celu upowszechnienie i poszerzenie wiedzy o życiu i twórczości Stefana Żeromskiego – patrona SP w Lichnowach. </w:t>
      </w:r>
    </w:p>
    <w:p w14:paraId="4B355034" w14:textId="77777777" w:rsidR="00756EE3" w:rsidRPr="002F59C9" w:rsidRDefault="00756EE3" w:rsidP="00273CA3">
      <w:pPr>
        <w:spacing w:after="0" w:line="240" w:lineRule="auto"/>
        <w:jc w:val="both"/>
        <w:rPr>
          <w:rFonts w:ascii="Times New Roman" w:hAnsi="Times New Roman" w:cs="Times New Roman"/>
          <w:sz w:val="24"/>
          <w:szCs w:val="24"/>
        </w:rPr>
      </w:pPr>
    </w:p>
    <w:p w14:paraId="48A010C3" w14:textId="77777777" w:rsidR="00273CA3" w:rsidRPr="002F59C9" w:rsidRDefault="00273CA3" w:rsidP="00273CA3">
      <w:pPr>
        <w:spacing w:after="0" w:line="240" w:lineRule="auto"/>
        <w:jc w:val="both"/>
        <w:rPr>
          <w:rFonts w:ascii="Times New Roman" w:eastAsia="Times New Roman" w:hAnsi="Times New Roman" w:cs="Times New Roman"/>
          <w:b/>
          <w:sz w:val="24"/>
          <w:szCs w:val="24"/>
          <w:u w:val="single"/>
          <w:lang w:eastAsia="pl-PL"/>
        </w:rPr>
      </w:pPr>
      <w:r w:rsidRPr="002F59C9">
        <w:rPr>
          <w:rFonts w:ascii="Times New Roman" w:eastAsia="Times New Roman" w:hAnsi="Times New Roman" w:cs="Times New Roman"/>
          <w:b/>
          <w:sz w:val="24"/>
          <w:szCs w:val="24"/>
          <w:u w:val="single"/>
          <w:lang w:eastAsia="pl-PL"/>
        </w:rPr>
        <w:t xml:space="preserve"> Komputeryzacja</w:t>
      </w:r>
    </w:p>
    <w:p w14:paraId="3FAFDE1C" w14:textId="77777777" w:rsidR="00273CA3" w:rsidRPr="002F59C9" w:rsidRDefault="00273CA3" w:rsidP="00273CA3">
      <w:pPr>
        <w:spacing w:after="0" w:line="240" w:lineRule="auto"/>
        <w:ind w:left="708"/>
        <w:jc w:val="both"/>
        <w:rPr>
          <w:rFonts w:ascii="Times New Roman" w:eastAsia="Times New Roman" w:hAnsi="Times New Roman" w:cs="Times New Roman"/>
          <w:b/>
          <w:sz w:val="24"/>
          <w:szCs w:val="24"/>
          <w:u w:val="single"/>
          <w:lang w:eastAsia="pl-PL"/>
        </w:rPr>
      </w:pPr>
    </w:p>
    <w:p w14:paraId="2CC9B1C5" w14:textId="43E52A99" w:rsidR="00AF6B23" w:rsidRDefault="00273CA3" w:rsidP="00273CA3">
      <w:pPr>
        <w:spacing w:line="240" w:lineRule="auto"/>
        <w:jc w:val="both"/>
        <w:rPr>
          <w:rFonts w:ascii="Times New Roman" w:eastAsia="Times New Roman" w:hAnsi="Times New Roman" w:cs="Times New Roman"/>
          <w:sz w:val="24"/>
          <w:szCs w:val="24"/>
          <w:lang w:eastAsia="pl-PL"/>
        </w:rPr>
      </w:pPr>
      <w:r w:rsidRPr="002F59C9">
        <w:rPr>
          <w:rFonts w:ascii="Times New Roman" w:eastAsia="Times New Roman" w:hAnsi="Times New Roman" w:cs="Times New Roman"/>
          <w:sz w:val="24"/>
          <w:szCs w:val="24"/>
          <w:lang w:eastAsia="pl-PL"/>
        </w:rPr>
        <w:t>Automatyzacja procesów bibliotecznych przeprowadzana jest systematycznie, a czytelnicy mogą na bieżąco korzystać z katalogu elektronicznego, działającego w wewnętrznej sieci bibliotecznej. Obecnie czytelnicy mają do dyspozycji 2 komputery z nieodpłatnym dostępem do Internetu</w:t>
      </w:r>
      <w:r>
        <w:rPr>
          <w:rFonts w:ascii="Times New Roman" w:eastAsia="Times New Roman" w:hAnsi="Times New Roman" w:cs="Times New Roman"/>
          <w:sz w:val="24"/>
          <w:szCs w:val="24"/>
          <w:lang w:eastAsia="pl-PL"/>
        </w:rPr>
        <w:t>, jednakże w czasie pandemii zostały wyłączone z użytkowania</w:t>
      </w:r>
      <w:r w:rsidR="00151D27">
        <w:rPr>
          <w:rFonts w:ascii="Times New Roman" w:eastAsia="Times New Roman" w:hAnsi="Times New Roman" w:cs="Times New Roman"/>
          <w:sz w:val="24"/>
          <w:szCs w:val="24"/>
          <w:lang w:eastAsia="pl-PL"/>
        </w:rPr>
        <w:t>.</w:t>
      </w:r>
    </w:p>
    <w:p w14:paraId="49A002FA" w14:textId="1CB2610E" w:rsidR="00151D27" w:rsidRDefault="00151D27" w:rsidP="00273CA3">
      <w:pPr>
        <w:spacing w:line="240" w:lineRule="auto"/>
        <w:jc w:val="both"/>
        <w:rPr>
          <w:rFonts w:ascii="Times New Roman" w:eastAsia="Times New Roman" w:hAnsi="Times New Roman" w:cs="Times New Roman"/>
          <w:sz w:val="24"/>
          <w:szCs w:val="24"/>
          <w:lang w:eastAsia="pl-PL"/>
        </w:rPr>
      </w:pPr>
    </w:p>
    <w:p w14:paraId="02421016" w14:textId="65F6DBC6" w:rsidR="00151D27" w:rsidRDefault="00151D27" w:rsidP="00273CA3">
      <w:pPr>
        <w:spacing w:line="240" w:lineRule="auto"/>
        <w:jc w:val="both"/>
        <w:rPr>
          <w:rFonts w:ascii="Times New Roman" w:eastAsia="Times New Roman" w:hAnsi="Times New Roman" w:cs="Times New Roman"/>
          <w:b/>
          <w:bCs/>
          <w:sz w:val="24"/>
          <w:szCs w:val="24"/>
          <w:lang w:eastAsia="pl-PL"/>
        </w:rPr>
      </w:pPr>
      <w:r w:rsidRPr="00151D27">
        <w:rPr>
          <w:rFonts w:ascii="Times New Roman" w:eastAsia="Times New Roman" w:hAnsi="Times New Roman" w:cs="Times New Roman"/>
          <w:b/>
          <w:bCs/>
          <w:sz w:val="24"/>
          <w:szCs w:val="24"/>
          <w:lang w:eastAsia="pl-PL"/>
        </w:rPr>
        <w:t>12.3. Sport</w:t>
      </w:r>
    </w:p>
    <w:p w14:paraId="3CE85B55" w14:textId="77777777" w:rsidR="000C39BE" w:rsidRDefault="000C39BE" w:rsidP="00273CA3">
      <w:pPr>
        <w:spacing w:line="240" w:lineRule="auto"/>
        <w:jc w:val="both"/>
        <w:rPr>
          <w:rFonts w:ascii="Times New Roman" w:eastAsia="Times New Roman" w:hAnsi="Times New Roman" w:cs="Times New Roman"/>
          <w:b/>
          <w:bCs/>
          <w:sz w:val="24"/>
          <w:szCs w:val="24"/>
          <w:lang w:eastAsia="pl-PL"/>
        </w:rPr>
      </w:pPr>
    </w:p>
    <w:p w14:paraId="01E3D4EE" w14:textId="77777777" w:rsidR="000C39BE" w:rsidRPr="000C39BE" w:rsidRDefault="000C39BE" w:rsidP="000C39BE">
      <w:pPr>
        <w:spacing w:after="0" w:line="240" w:lineRule="auto"/>
        <w:jc w:val="both"/>
        <w:rPr>
          <w:rFonts w:ascii="Times New Roman" w:hAnsi="Times New Roman" w:cs="Times New Roman"/>
          <w:sz w:val="24"/>
          <w:szCs w:val="24"/>
        </w:rPr>
      </w:pPr>
      <w:r w:rsidRPr="000C39BE">
        <w:rPr>
          <w:rFonts w:ascii="Times New Roman" w:hAnsi="Times New Roman" w:cs="Times New Roman"/>
          <w:sz w:val="24"/>
          <w:szCs w:val="24"/>
        </w:rPr>
        <w:t xml:space="preserve">Wójt Gminy Lichnowy co roku ogłasza otwarty konkurs ofert na realizację zadań z zakresu rozwoju sportu w Gminie Lichnowy przez kluby sportowe określone w § 3 ust. 1 </w:t>
      </w:r>
      <w:r w:rsidRPr="000C39BE">
        <w:rPr>
          <w:rFonts w:ascii="Times New Roman" w:hAnsi="Times New Roman" w:cs="Times New Roman"/>
          <w:sz w:val="24"/>
          <w:szCs w:val="24"/>
        </w:rPr>
        <w:br/>
        <w:t xml:space="preserve">Uchwały Nr VII/46/11 Rady Gminy Lichnowy z dnia 30 marca 2011 r. w sprawie określenia warunków i trybu finansowego wspierania rozwoju sportu w Gminie Lichnowy. Konkurs ma na celu wyłonienie ofert i zlecenie klubom sportowym realizację zadań publicznych z zakresu rozwoju sportu na terenie Gminy. Konkurs adresowany jest do klubów sportowych </w:t>
      </w:r>
      <w:r w:rsidRPr="000C39BE">
        <w:rPr>
          <w:rFonts w:ascii="Times New Roman" w:hAnsi="Times New Roman" w:cs="Times New Roman"/>
          <w:sz w:val="24"/>
          <w:szCs w:val="24"/>
        </w:rPr>
        <w:lastRenderedPageBreak/>
        <w:t>działających i mających siedzibę na terenie Gminy Lichnowy, niedziałających w celu osiągnięcia zysku, realizujących cel publiczny z zakresu sportu.</w:t>
      </w:r>
    </w:p>
    <w:p w14:paraId="1C6C64C9" w14:textId="77777777" w:rsidR="000C39BE" w:rsidRDefault="000C39BE" w:rsidP="000C39BE">
      <w:pPr>
        <w:spacing w:after="0" w:line="240" w:lineRule="auto"/>
        <w:jc w:val="both"/>
        <w:rPr>
          <w:rFonts w:ascii="Times New Roman" w:hAnsi="Times New Roman" w:cs="Times New Roman"/>
          <w:sz w:val="24"/>
          <w:szCs w:val="24"/>
        </w:rPr>
      </w:pPr>
      <w:r w:rsidRPr="000C39BE">
        <w:rPr>
          <w:rFonts w:ascii="Times New Roman" w:hAnsi="Times New Roman" w:cs="Times New Roman"/>
          <w:sz w:val="24"/>
          <w:szCs w:val="24"/>
        </w:rPr>
        <w:t xml:space="preserve">Złożone oferty ocenia pod względem formalnym i merytorycznym komisja konkursowa powołana przez Wójta Gminy Lichnowy. Zatwierdzenia wyboru ofert dokonuje Wójt Gminy Lichnowy. Szczegółowe i ostateczne warunki realizacji, finansowania i rozliczenia zadania reguluje umowa pomiędzy Wójtem Gminy Lichnowy a organizacją wnioskującą. Dopuszcza się rozstrzygnięcie konkursu poprzez wybór więcej niż jednej oferty. </w:t>
      </w:r>
    </w:p>
    <w:p w14:paraId="3DD5620B" w14:textId="77777777" w:rsidR="000C39BE" w:rsidRPr="000C39BE" w:rsidRDefault="000C39BE" w:rsidP="000C39BE">
      <w:pPr>
        <w:spacing w:after="0" w:line="240" w:lineRule="auto"/>
        <w:jc w:val="both"/>
        <w:rPr>
          <w:rFonts w:ascii="Times New Roman" w:hAnsi="Times New Roman" w:cs="Times New Roman"/>
          <w:sz w:val="24"/>
          <w:szCs w:val="24"/>
        </w:rPr>
      </w:pPr>
    </w:p>
    <w:p w14:paraId="056340F4" w14:textId="77777777" w:rsidR="000C39BE" w:rsidRPr="000C39BE" w:rsidRDefault="000C39BE" w:rsidP="000C39BE">
      <w:pPr>
        <w:spacing w:after="0" w:line="240" w:lineRule="auto"/>
        <w:jc w:val="both"/>
        <w:rPr>
          <w:rFonts w:ascii="Times New Roman" w:hAnsi="Times New Roman" w:cs="Times New Roman"/>
          <w:b/>
          <w:bCs/>
          <w:sz w:val="24"/>
          <w:szCs w:val="24"/>
        </w:rPr>
      </w:pPr>
      <w:r w:rsidRPr="000C39BE">
        <w:rPr>
          <w:rFonts w:ascii="Times New Roman" w:hAnsi="Times New Roman" w:cs="Times New Roman"/>
          <w:sz w:val="24"/>
          <w:szCs w:val="24"/>
        </w:rPr>
        <w:t xml:space="preserve">Wysokość środków publicznych przeznaczonych na realizację zadania w zakresie rozwoju Sportu w Gminie Lichnowy </w:t>
      </w:r>
      <w:r w:rsidRPr="000C39BE">
        <w:rPr>
          <w:rFonts w:ascii="Times New Roman" w:hAnsi="Times New Roman" w:cs="Times New Roman"/>
          <w:b/>
          <w:bCs/>
          <w:sz w:val="24"/>
          <w:szCs w:val="24"/>
        </w:rPr>
        <w:t xml:space="preserve">w 2022 r. wyniosło 44.500 zł. </w:t>
      </w:r>
    </w:p>
    <w:p w14:paraId="48886B6D" w14:textId="77777777" w:rsidR="000C39BE" w:rsidRPr="000C39BE" w:rsidRDefault="000C39BE" w:rsidP="000C39BE">
      <w:pPr>
        <w:spacing w:after="0" w:line="240" w:lineRule="auto"/>
        <w:jc w:val="both"/>
        <w:rPr>
          <w:rFonts w:ascii="Times New Roman" w:hAnsi="Times New Roman" w:cs="Times New Roman"/>
          <w:sz w:val="24"/>
          <w:szCs w:val="24"/>
        </w:rPr>
      </w:pPr>
    </w:p>
    <w:p w14:paraId="4BBF7129" w14:textId="77777777" w:rsidR="000C39BE" w:rsidRPr="000C39BE" w:rsidRDefault="000C39BE" w:rsidP="000C39BE">
      <w:pPr>
        <w:spacing w:after="0" w:line="240" w:lineRule="auto"/>
        <w:jc w:val="both"/>
        <w:rPr>
          <w:rFonts w:ascii="Times New Roman" w:hAnsi="Times New Roman" w:cs="Times New Roman"/>
          <w:sz w:val="24"/>
          <w:szCs w:val="24"/>
        </w:rPr>
      </w:pPr>
      <w:r w:rsidRPr="000C39BE">
        <w:rPr>
          <w:rFonts w:ascii="Times New Roman" w:hAnsi="Times New Roman" w:cs="Times New Roman"/>
          <w:sz w:val="24"/>
          <w:szCs w:val="24"/>
        </w:rPr>
        <w:t>Przyznano dotacje na realizację zadań z zakresu wspierania rozwoju sportu dla:</w:t>
      </w:r>
    </w:p>
    <w:p w14:paraId="0A65054B" w14:textId="77777777" w:rsidR="000C39BE" w:rsidRPr="000C39BE" w:rsidRDefault="000C39BE" w:rsidP="000C39BE">
      <w:pPr>
        <w:numPr>
          <w:ilvl w:val="0"/>
          <w:numId w:val="25"/>
        </w:numPr>
        <w:spacing w:after="0" w:line="240" w:lineRule="auto"/>
        <w:contextualSpacing/>
        <w:jc w:val="both"/>
        <w:rPr>
          <w:rFonts w:ascii="Times New Roman" w:hAnsi="Times New Roman" w:cs="Times New Roman"/>
          <w:sz w:val="24"/>
          <w:szCs w:val="24"/>
        </w:rPr>
      </w:pPr>
      <w:r w:rsidRPr="000C39BE">
        <w:rPr>
          <w:rFonts w:ascii="Times New Roman" w:hAnsi="Times New Roman" w:cs="Times New Roman"/>
          <w:b/>
          <w:bCs/>
          <w:sz w:val="24"/>
          <w:szCs w:val="24"/>
        </w:rPr>
        <w:t>Klubu Sportowego „LISOVIA</w:t>
      </w:r>
      <w:r w:rsidRPr="000C39BE">
        <w:rPr>
          <w:rFonts w:ascii="Times New Roman" w:hAnsi="Times New Roman" w:cs="Times New Roman"/>
          <w:sz w:val="24"/>
          <w:szCs w:val="24"/>
        </w:rPr>
        <w:t xml:space="preserve">”, ul. Wyzwolenia 13, Lisewo Malborskie, </w:t>
      </w:r>
      <w:r w:rsidRPr="000C39BE">
        <w:rPr>
          <w:rFonts w:ascii="Times New Roman" w:hAnsi="Times New Roman" w:cs="Times New Roman"/>
          <w:sz w:val="24"/>
          <w:szCs w:val="24"/>
        </w:rPr>
        <w:br/>
        <w:t xml:space="preserve">82-224 Lichnowy - </w:t>
      </w:r>
      <w:r w:rsidRPr="000C39BE">
        <w:rPr>
          <w:rFonts w:ascii="Times New Roman" w:hAnsi="Times New Roman" w:cs="Times New Roman"/>
          <w:b/>
          <w:bCs/>
          <w:sz w:val="24"/>
          <w:szCs w:val="24"/>
        </w:rPr>
        <w:t>24.500 zł</w:t>
      </w:r>
    </w:p>
    <w:p w14:paraId="6088C817" w14:textId="77777777" w:rsidR="000C39BE" w:rsidRPr="000C39BE" w:rsidRDefault="000C39BE" w:rsidP="000C39BE">
      <w:pPr>
        <w:numPr>
          <w:ilvl w:val="0"/>
          <w:numId w:val="25"/>
        </w:numPr>
        <w:spacing w:after="0" w:line="240" w:lineRule="auto"/>
        <w:contextualSpacing/>
        <w:jc w:val="both"/>
        <w:rPr>
          <w:rFonts w:ascii="Times New Roman" w:hAnsi="Times New Roman" w:cs="Times New Roman"/>
          <w:sz w:val="24"/>
          <w:szCs w:val="24"/>
        </w:rPr>
      </w:pPr>
      <w:r w:rsidRPr="000C39BE">
        <w:rPr>
          <w:rFonts w:ascii="Times New Roman" w:hAnsi="Times New Roman" w:cs="Times New Roman"/>
          <w:b/>
          <w:bCs/>
          <w:sz w:val="24"/>
          <w:szCs w:val="24"/>
        </w:rPr>
        <w:t>UKS Lisewo</w:t>
      </w:r>
      <w:r w:rsidRPr="000C39BE">
        <w:rPr>
          <w:rFonts w:ascii="Times New Roman" w:hAnsi="Times New Roman" w:cs="Times New Roman"/>
          <w:sz w:val="24"/>
          <w:szCs w:val="24"/>
        </w:rPr>
        <w:t xml:space="preserve">, ul. 10 Marca 51, Lisewo Malborskie, 82-224 Lichnowy - </w:t>
      </w:r>
      <w:r w:rsidRPr="000C39BE">
        <w:rPr>
          <w:rFonts w:ascii="Times New Roman" w:hAnsi="Times New Roman" w:cs="Times New Roman"/>
          <w:b/>
          <w:bCs/>
          <w:sz w:val="24"/>
          <w:szCs w:val="24"/>
        </w:rPr>
        <w:t>10.000 zł</w:t>
      </w:r>
    </w:p>
    <w:p w14:paraId="7A70FCE2" w14:textId="77777777" w:rsidR="000C39BE" w:rsidRPr="000C39BE" w:rsidRDefault="000C39BE" w:rsidP="000C39BE">
      <w:pPr>
        <w:numPr>
          <w:ilvl w:val="0"/>
          <w:numId w:val="25"/>
        </w:numPr>
        <w:spacing w:after="0" w:line="240" w:lineRule="auto"/>
        <w:contextualSpacing/>
        <w:jc w:val="both"/>
        <w:rPr>
          <w:rFonts w:ascii="Times New Roman" w:hAnsi="Times New Roman" w:cs="Times New Roman"/>
          <w:sz w:val="24"/>
          <w:szCs w:val="24"/>
        </w:rPr>
      </w:pPr>
      <w:r w:rsidRPr="000C39BE">
        <w:rPr>
          <w:rFonts w:ascii="Times New Roman" w:hAnsi="Times New Roman" w:cs="Times New Roman"/>
          <w:b/>
          <w:bCs/>
          <w:sz w:val="24"/>
          <w:szCs w:val="24"/>
        </w:rPr>
        <w:t>Uczniowskiego Klubu Sportowego „GO” Lichnowy,</w:t>
      </w:r>
      <w:r w:rsidRPr="000C39BE">
        <w:rPr>
          <w:rFonts w:ascii="Times New Roman" w:hAnsi="Times New Roman" w:cs="Times New Roman"/>
          <w:sz w:val="24"/>
          <w:szCs w:val="24"/>
        </w:rPr>
        <w:t xml:space="preserve"> ul. Zwycięstwa 15, </w:t>
      </w:r>
      <w:r w:rsidRPr="000C39BE">
        <w:rPr>
          <w:rFonts w:ascii="Times New Roman" w:hAnsi="Times New Roman" w:cs="Times New Roman"/>
          <w:sz w:val="24"/>
          <w:szCs w:val="24"/>
        </w:rPr>
        <w:br/>
        <w:t xml:space="preserve">82-224 Lichnowy – </w:t>
      </w:r>
      <w:r w:rsidRPr="000C39BE">
        <w:rPr>
          <w:rFonts w:ascii="Times New Roman" w:hAnsi="Times New Roman" w:cs="Times New Roman"/>
          <w:b/>
          <w:bCs/>
          <w:sz w:val="24"/>
          <w:szCs w:val="24"/>
        </w:rPr>
        <w:t>10.000 zł</w:t>
      </w:r>
    </w:p>
    <w:p w14:paraId="4787DEF9" w14:textId="77777777" w:rsidR="000C39BE" w:rsidRPr="000C39BE" w:rsidRDefault="000C39BE" w:rsidP="000C39BE">
      <w:pPr>
        <w:spacing w:after="0" w:line="240" w:lineRule="auto"/>
        <w:ind w:left="720"/>
        <w:contextualSpacing/>
        <w:jc w:val="both"/>
        <w:rPr>
          <w:rFonts w:ascii="Times New Roman" w:hAnsi="Times New Roman" w:cs="Times New Roman"/>
          <w:sz w:val="24"/>
          <w:szCs w:val="24"/>
        </w:rPr>
      </w:pPr>
    </w:p>
    <w:p w14:paraId="5BA264D5" w14:textId="77777777" w:rsidR="000C39BE" w:rsidRPr="000C39BE" w:rsidRDefault="000C39BE" w:rsidP="000C39BE">
      <w:pPr>
        <w:spacing w:after="0" w:line="240" w:lineRule="auto"/>
        <w:jc w:val="both"/>
        <w:rPr>
          <w:rFonts w:ascii="Times New Roman" w:hAnsi="Times New Roman" w:cs="Times New Roman"/>
          <w:sz w:val="24"/>
          <w:szCs w:val="24"/>
        </w:rPr>
      </w:pPr>
      <w:r w:rsidRPr="000C39BE">
        <w:rPr>
          <w:rFonts w:ascii="Times New Roman" w:hAnsi="Times New Roman" w:cs="Times New Roman"/>
          <w:sz w:val="24"/>
          <w:szCs w:val="24"/>
        </w:rPr>
        <w:t>Na terenie gminy Lichnowy znajdują się następujące obiekty rekreacyjno-sportowe:</w:t>
      </w:r>
    </w:p>
    <w:p w14:paraId="00032D9A" w14:textId="77777777" w:rsidR="000C39BE" w:rsidRPr="000C39BE" w:rsidRDefault="000C39BE" w:rsidP="000C39BE">
      <w:pPr>
        <w:numPr>
          <w:ilvl w:val="0"/>
          <w:numId w:val="26"/>
        </w:numPr>
        <w:spacing w:after="0" w:line="240" w:lineRule="auto"/>
        <w:contextualSpacing/>
        <w:jc w:val="both"/>
        <w:rPr>
          <w:rFonts w:ascii="Times New Roman" w:hAnsi="Times New Roman" w:cs="Times New Roman"/>
          <w:sz w:val="24"/>
          <w:szCs w:val="24"/>
        </w:rPr>
      </w:pPr>
      <w:r w:rsidRPr="000C39BE">
        <w:rPr>
          <w:rFonts w:ascii="Times New Roman" w:hAnsi="Times New Roman" w:cs="Times New Roman"/>
          <w:sz w:val="24"/>
          <w:szCs w:val="24"/>
        </w:rPr>
        <w:t>hale sportowe i gimnastyczne przy szkołach;</w:t>
      </w:r>
    </w:p>
    <w:p w14:paraId="14F927D8" w14:textId="77777777" w:rsidR="000C39BE" w:rsidRPr="000C39BE" w:rsidRDefault="000C39BE" w:rsidP="000C39BE">
      <w:pPr>
        <w:numPr>
          <w:ilvl w:val="0"/>
          <w:numId w:val="26"/>
        </w:numPr>
        <w:spacing w:after="0" w:line="240" w:lineRule="auto"/>
        <w:contextualSpacing/>
        <w:jc w:val="both"/>
        <w:rPr>
          <w:rFonts w:ascii="Times New Roman" w:hAnsi="Times New Roman" w:cs="Times New Roman"/>
          <w:sz w:val="24"/>
          <w:szCs w:val="24"/>
        </w:rPr>
      </w:pPr>
      <w:r w:rsidRPr="000C39BE">
        <w:rPr>
          <w:rFonts w:ascii="Times New Roman" w:hAnsi="Times New Roman" w:cs="Times New Roman"/>
          <w:sz w:val="24"/>
          <w:szCs w:val="24"/>
        </w:rPr>
        <w:t>boiska sportowe;</w:t>
      </w:r>
    </w:p>
    <w:p w14:paraId="357A341B" w14:textId="77777777" w:rsidR="000C39BE" w:rsidRPr="000C39BE" w:rsidRDefault="000C39BE" w:rsidP="000C39BE">
      <w:pPr>
        <w:numPr>
          <w:ilvl w:val="0"/>
          <w:numId w:val="26"/>
        </w:numPr>
        <w:spacing w:after="0" w:line="240" w:lineRule="auto"/>
        <w:contextualSpacing/>
        <w:jc w:val="both"/>
        <w:rPr>
          <w:rFonts w:ascii="Times New Roman" w:hAnsi="Times New Roman" w:cs="Times New Roman"/>
          <w:sz w:val="24"/>
          <w:szCs w:val="24"/>
        </w:rPr>
      </w:pPr>
      <w:r w:rsidRPr="000C39BE">
        <w:rPr>
          <w:rFonts w:ascii="Times New Roman" w:hAnsi="Times New Roman" w:cs="Times New Roman"/>
          <w:sz w:val="24"/>
          <w:szCs w:val="24"/>
        </w:rPr>
        <w:t xml:space="preserve">kompleks </w:t>
      </w:r>
      <w:proofErr w:type="spellStart"/>
      <w:r w:rsidRPr="000C39BE">
        <w:rPr>
          <w:rFonts w:ascii="Times New Roman" w:hAnsi="Times New Roman" w:cs="Times New Roman"/>
          <w:sz w:val="24"/>
          <w:szCs w:val="24"/>
        </w:rPr>
        <w:t>rekreacyjno</w:t>
      </w:r>
      <w:proofErr w:type="spellEnd"/>
      <w:r w:rsidRPr="000C39BE">
        <w:rPr>
          <w:rFonts w:ascii="Times New Roman" w:hAnsi="Times New Roman" w:cs="Times New Roman"/>
          <w:sz w:val="24"/>
          <w:szCs w:val="24"/>
        </w:rPr>
        <w:t xml:space="preserve"> –sportowy w Lichnowach, w którego skład wchodzi: boisko do tenisa ziemnego, boisko do siatkówki plażowej, wiata grillowa oraz plac zabaw;</w:t>
      </w:r>
    </w:p>
    <w:p w14:paraId="2C2DBEAC" w14:textId="77777777" w:rsidR="000C39BE" w:rsidRPr="000C39BE" w:rsidRDefault="000C39BE" w:rsidP="000C39BE">
      <w:pPr>
        <w:numPr>
          <w:ilvl w:val="0"/>
          <w:numId w:val="26"/>
        </w:numPr>
        <w:spacing w:after="0" w:line="240" w:lineRule="auto"/>
        <w:contextualSpacing/>
        <w:jc w:val="both"/>
        <w:rPr>
          <w:rFonts w:ascii="Times New Roman" w:hAnsi="Times New Roman" w:cs="Times New Roman"/>
          <w:sz w:val="24"/>
          <w:szCs w:val="24"/>
        </w:rPr>
      </w:pPr>
      <w:r w:rsidRPr="000C39BE">
        <w:rPr>
          <w:rFonts w:ascii="Times New Roman" w:hAnsi="Times New Roman" w:cs="Times New Roman"/>
          <w:sz w:val="24"/>
          <w:szCs w:val="24"/>
        </w:rPr>
        <w:t>siłownia wewnętrzna przy świetlicy wiejskiej w Lichnowach;</w:t>
      </w:r>
    </w:p>
    <w:p w14:paraId="71F899F5" w14:textId="4281D52B" w:rsidR="000C39BE" w:rsidRPr="000C39BE" w:rsidRDefault="000C39BE" w:rsidP="000C39BE">
      <w:pPr>
        <w:numPr>
          <w:ilvl w:val="0"/>
          <w:numId w:val="26"/>
        </w:numPr>
        <w:spacing w:after="0" w:line="240" w:lineRule="auto"/>
        <w:contextualSpacing/>
        <w:jc w:val="both"/>
        <w:rPr>
          <w:rFonts w:ascii="Times New Roman" w:hAnsi="Times New Roman" w:cs="Times New Roman"/>
          <w:sz w:val="24"/>
          <w:szCs w:val="24"/>
        </w:rPr>
      </w:pPr>
      <w:r w:rsidRPr="000C39BE">
        <w:rPr>
          <w:rFonts w:ascii="Times New Roman" w:hAnsi="Times New Roman" w:cs="Times New Roman"/>
          <w:sz w:val="24"/>
          <w:szCs w:val="24"/>
        </w:rPr>
        <w:t>Siłownie zewnętrzne w poszczególnych miejscowościach gminy Lichnowy;</w:t>
      </w:r>
    </w:p>
    <w:p w14:paraId="69374529" w14:textId="77777777" w:rsidR="000C39BE" w:rsidRPr="000C39BE" w:rsidRDefault="000C39BE" w:rsidP="000C39BE">
      <w:pPr>
        <w:numPr>
          <w:ilvl w:val="0"/>
          <w:numId w:val="26"/>
        </w:numPr>
        <w:spacing w:after="0" w:line="240" w:lineRule="auto"/>
        <w:contextualSpacing/>
        <w:jc w:val="both"/>
        <w:rPr>
          <w:rFonts w:ascii="Times New Roman" w:hAnsi="Times New Roman" w:cs="Times New Roman"/>
          <w:sz w:val="24"/>
          <w:szCs w:val="24"/>
        </w:rPr>
      </w:pPr>
      <w:r w:rsidRPr="000C39BE">
        <w:rPr>
          <w:rFonts w:ascii="Times New Roman" w:hAnsi="Times New Roman" w:cs="Times New Roman"/>
          <w:sz w:val="24"/>
          <w:szCs w:val="24"/>
        </w:rPr>
        <w:t>boisko wielofunkcyjne w Lisewie Malborskim;</w:t>
      </w:r>
    </w:p>
    <w:p w14:paraId="08652B29" w14:textId="77777777" w:rsidR="000C39BE" w:rsidRPr="000C39BE" w:rsidRDefault="000C39BE" w:rsidP="000C39BE">
      <w:pPr>
        <w:numPr>
          <w:ilvl w:val="0"/>
          <w:numId w:val="26"/>
        </w:numPr>
        <w:spacing w:after="0" w:line="240" w:lineRule="auto"/>
        <w:contextualSpacing/>
        <w:jc w:val="both"/>
        <w:rPr>
          <w:rFonts w:ascii="Times New Roman" w:hAnsi="Times New Roman" w:cs="Times New Roman"/>
          <w:sz w:val="24"/>
          <w:szCs w:val="24"/>
        </w:rPr>
      </w:pPr>
      <w:r w:rsidRPr="000C39BE">
        <w:rPr>
          <w:rFonts w:ascii="Times New Roman" w:hAnsi="Times New Roman" w:cs="Times New Roman"/>
          <w:sz w:val="24"/>
          <w:szCs w:val="24"/>
        </w:rPr>
        <w:t>place zabaw;</w:t>
      </w:r>
    </w:p>
    <w:p w14:paraId="2C3581A3" w14:textId="77777777" w:rsidR="000C39BE" w:rsidRDefault="000C39BE" w:rsidP="000C39BE">
      <w:pPr>
        <w:numPr>
          <w:ilvl w:val="0"/>
          <w:numId w:val="26"/>
        </w:numPr>
        <w:spacing w:after="0" w:line="240" w:lineRule="auto"/>
        <w:contextualSpacing/>
        <w:jc w:val="both"/>
        <w:rPr>
          <w:rFonts w:ascii="Times New Roman" w:hAnsi="Times New Roman" w:cs="Times New Roman"/>
          <w:sz w:val="24"/>
          <w:szCs w:val="24"/>
        </w:rPr>
      </w:pPr>
      <w:r w:rsidRPr="000C39BE">
        <w:rPr>
          <w:rFonts w:ascii="Times New Roman" w:hAnsi="Times New Roman" w:cs="Times New Roman"/>
          <w:sz w:val="24"/>
          <w:szCs w:val="24"/>
        </w:rPr>
        <w:t>boiska znajdujące się w poszczególnych miejscowościach na terenie gminy Lichnowy.</w:t>
      </w:r>
    </w:p>
    <w:p w14:paraId="491E1770" w14:textId="77777777" w:rsidR="000C39BE" w:rsidRPr="000C39BE" w:rsidRDefault="000C39BE" w:rsidP="000C39BE">
      <w:pPr>
        <w:spacing w:after="0" w:line="240" w:lineRule="auto"/>
        <w:ind w:left="720"/>
        <w:contextualSpacing/>
        <w:jc w:val="both"/>
        <w:rPr>
          <w:rFonts w:ascii="Times New Roman" w:hAnsi="Times New Roman" w:cs="Times New Roman"/>
          <w:sz w:val="24"/>
          <w:szCs w:val="24"/>
        </w:rPr>
      </w:pPr>
    </w:p>
    <w:p w14:paraId="1BBB1778" w14:textId="77777777" w:rsidR="000C39BE" w:rsidRPr="000C39BE" w:rsidRDefault="000C39BE" w:rsidP="000C39BE">
      <w:pPr>
        <w:spacing w:after="0" w:line="240" w:lineRule="auto"/>
        <w:jc w:val="both"/>
        <w:rPr>
          <w:rFonts w:ascii="Times New Roman" w:hAnsi="Times New Roman" w:cs="Times New Roman"/>
          <w:sz w:val="24"/>
          <w:szCs w:val="24"/>
        </w:rPr>
      </w:pPr>
      <w:r w:rsidRPr="000C39BE">
        <w:rPr>
          <w:rFonts w:ascii="Times New Roman" w:hAnsi="Times New Roman" w:cs="Times New Roman"/>
          <w:sz w:val="24"/>
          <w:szCs w:val="24"/>
        </w:rPr>
        <w:t xml:space="preserve">Pieczę nad bazą sportową mają gminne jednostki organizacyjne, tj.: Szkoła Podstawowa </w:t>
      </w:r>
      <w:r w:rsidRPr="000C39BE">
        <w:rPr>
          <w:rFonts w:ascii="Times New Roman" w:hAnsi="Times New Roman" w:cs="Times New Roman"/>
          <w:sz w:val="24"/>
          <w:szCs w:val="24"/>
        </w:rPr>
        <w:br/>
        <w:t xml:space="preserve">w Lichnowach, Szkoła Podstawowa w Lisewie Malborskim, Szkoła Podstawowa </w:t>
      </w:r>
      <w:r w:rsidRPr="000C39BE">
        <w:rPr>
          <w:rFonts w:ascii="Times New Roman" w:hAnsi="Times New Roman" w:cs="Times New Roman"/>
          <w:sz w:val="24"/>
          <w:szCs w:val="24"/>
        </w:rPr>
        <w:br/>
        <w:t>w Szymankowie oraz Gminny Ośrodek Kultury i Sportu w Lichnowach.</w:t>
      </w:r>
    </w:p>
    <w:p w14:paraId="03EBA349" w14:textId="77777777" w:rsidR="000C39BE" w:rsidRPr="00151D27" w:rsidRDefault="000C39BE" w:rsidP="000C39BE">
      <w:pPr>
        <w:spacing w:after="0" w:line="240" w:lineRule="auto"/>
        <w:jc w:val="both"/>
        <w:rPr>
          <w:rFonts w:ascii="Times New Roman" w:eastAsia="Times New Roman" w:hAnsi="Times New Roman" w:cs="Times New Roman"/>
          <w:b/>
          <w:bCs/>
          <w:sz w:val="24"/>
          <w:szCs w:val="24"/>
          <w:lang w:eastAsia="pl-PL"/>
        </w:rPr>
      </w:pPr>
    </w:p>
    <w:sectPr w:rsidR="000C39BE" w:rsidRPr="00151D27">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B4EAE" w14:textId="77777777" w:rsidR="00523C4E" w:rsidRDefault="00523C4E" w:rsidP="00523C4E">
      <w:pPr>
        <w:spacing w:after="0" w:line="240" w:lineRule="auto"/>
      </w:pPr>
      <w:r>
        <w:separator/>
      </w:r>
    </w:p>
  </w:endnote>
  <w:endnote w:type="continuationSeparator" w:id="0">
    <w:p w14:paraId="3BD83F1D" w14:textId="77777777" w:rsidR="00523C4E" w:rsidRDefault="00523C4E" w:rsidP="00523C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tarSymbol">
    <w:altName w:val="Arial Unicode MS"/>
    <w:charset w:val="02"/>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ExtB">
    <w:panose1 w:val="02010609060101010101"/>
    <w:charset w:val="86"/>
    <w:family w:val="modern"/>
    <w:pitch w:val="fixed"/>
    <w:sig w:usb0="00000003" w:usb1="0A0E0000" w:usb2="00000010" w:usb3="00000000" w:csb0="0004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ndale Sans UI">
    <w:altName w:val="Times New Roman"/>
    <w:charset w:val="00"/>
    <w:family w:val="auto"/>
    <w:pitch w:val="variable"/>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973167"/>
      <w:docPartObj>
        <w:docPartGallery w:val="Page Numbers (Bottom of Page)"/>
        <w:docPartUnique/>
      </w:docPartObj>
    </w:sdtPr>
    <w:sdtEndPr/>
    <w:sdtContent>
      <w:p w14:paraId="3641A323" w14:textId="4C024DCF" w:rsidR="00523C4E" w:rsidRDefault="00523C4E">
        <w:pPr>
          <w:pStyle w:val="Stopka"/>
          <w:jc w:val="right"/>
        </w:pPr>
        <w:r>
          <w:fldChar w:fldCharType="begin"/>
        </w:r>
        <w:r>
          <w:instrText>PAGE   \* MERGEFORMAT</w:instrText>
        </w:r>
        <w:r>
          <w:fldChar w:fldCharType="separate"/>
        </w:r>
        <w:r>
          <w:t>2</w:t>
        </w:r>
        <w:r>
          <w:fldChar w:fldCharType="end"/>
        </w:r>
      </w:p>
    </w:sdtContent>
  </w:sdt>
  <w:p w14:paraId="55892B3A" w14:textId="77777777" w:rsidR="00523C4E" w:rsidRDefault="00523C4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8D46C" w14:textId="77777777" w:rsidR="00523C4E" w:rsidRDefault="00523C4E" w:rsidP="00523C4E">
      <w:pPr>
        <w:spacing w:after="0" w:line="240" w:lineRule="auto"/>
      </w:pPr>
      <w:r>
        <w:separator/>
      </w:r>
    </w:p>
  </w:footnote>
  <w:footnote w:type="continuationSeparator" w:id="0">
    <w:p w14:paraId="0297EABF" w14:textId="77777777" w:rsidR="00523C4E" w:rsidRDefault="00523C4E" w:rsidP="00523C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bullet"/>
      <w:lvlText w:val=""/>
      <w:lvlJc w:val="left"/>
      <w:pPr>
        <w:ind w:left="720" w:hanging="360"/>
      </w:pPr>
      <w:rPr>
        <w:rFonts w:ascii="Symbol" w:hAnsi="Symbol" w:cs="Symbol"/>
      </w:rPr>
    </w:lvl>
    <w:lvl w:ilvl="1">
      <w:start w:val="1"/>
      <w:numFmt w:val="bullet"/>
      <w:lvlText w:val="o"/>
      <w:lvlJc w:val="left"/>
      <w:pPr>
        <w:ind w:left="1080" w:hanging="360"/>
      </w:pPr>
      <w:rPr>
        <w:rFonts w:ascii="Liberation Serif" w:hAnsi="Liberation Serif" w:cs="Liberation Serif"/>
      </w:rPr>
    </w:lvl>
    <w:lvl w:ilvl="2">
      <w:start w:val="1"/>
      <w:numFmt w:val="bullet"/>
      <w:lvlText w:val=""/>
      <w:lvlJc w:val="left"/>
      <w:pPr>
        <w:ind w:left="1440" w:hanging="360"/>
      </w:pPr>
      <w:rPr>
        <w:rFonts w:ascii="Liberation Serif" w:hAnsi="Liberation Serif" w:cs="Liberation Serif"/>
      </w:rPr>
    </w:lvl>
    <w:lvl w:ilvl="3">
      <w:start w:val="1"/>
      <w:numFmt w:val="bullet"/>
      <w:lvlText w:val=""/>
      <w:lvlJc w:val="left"/>
      <w:pPr>
        <w:ind w:left="1800" w:hanging="360"/>
      </w:pPr>
      <w:rPr>
        <w:rFonts w:ascii="Symbol" w:hAnsi="Symbol" w:cs="Symbol"/>
      </w:rPr>
    </w:lvl>
    <w:lvl w:ilvl="4">
      <w:start w:val="1"/>
      <w:numFmt w:val="bullet"/>
      <w:lvlText w:val="o"/>
      <w:lvlJc w:val="left"/>
      <w:pPr>
        <w:ind w:left="2160" w:hanging="360"/>
      </w:pPr>
      <w:rPr>
        <w:rFonts w:ascii="Liberation Serif" w:hAnsi="Liberation Serif" w:cs="Liberation Serif"/>
      </w:rPr>
    </w:lvl>
    <w:lvl w:ilvl="5">
      <w:start w:val="1"/>
      <w:numFmt w:val="bullet"/>
      <w:lvlText w:val=""/>
      <w:lvlJc w:val="left"/>
      <w:pPr>
        <w:ind w:left="2520" w:hanging="360"/>
      </w:pPr>
      <w:rPr>
        <w:rFonts w:ascii="Liberation Serif" w:hAnsi="Liberation Serif" w:cs="Liberation Serif"/>
      </w:rPr>
    </w:lvl>
    <w:lvl w:ilvl="6">
      <w:start w:val="1"/>
      <w:numFmt w:val="bullet"/>
      <w:lvlText w:val=""/>
      <w:lvlJc w:val="left"/>
      <w:pPr>
        <w:ind w:left="2880" w:hanging="360"/>
      </w:pPr>
      <w:rPr>
        <w:rFonts w:ascii="Symbol" w:hAnsi="Symbol" w:cs="Symbol"/>
      </w:rPr>
    </w:lvl>
    <w:lvl w:ilvl="7">
      <w:start w:val="1"/>
      <w:numFmt w:val="bullet"/>
      <w:lvlText w:val="o"/>
      <w:lvlJc w:val="left"/>
      <w:pPr>
        <w:ind w:left="3240" w:hanging="360"/>
      </w:pPr>
      <w:rPr>
        <w:rFonts w:ascii="Liberation Serif" w:hAnsi="Liberation Serif" w:cs="Liberation Serif"/>
      </w:rPr>
    </w:lvl>
    <w:lvl w:ilvl="8">
      <w:start w:val="1"/>
      <w:numFmt w:val="bullet"/>
      <w:lvlText w:val=""/>
      <w:lvlJc w:val="left"/>
      <w:pPr>
        <w:ind w:left="3600" w:hanging="360"/>
      </w:pPr>
      <w:rPr>
        <w:rFonts w:ascii="Liberation Serif" w:hAnsi="Liberation Serif" w:cs="Liberation Serif"/>
      </w:rPr>
    </w:lvl>
  </w:abstractNum>
  <w:abstractNum w:abstractNumId="1" w15:restartNumberingAfterBreak="0">
    <w:nsid w:val="00000003"/>
    <w:multiLevelType w:val="multilevel"/>
    <w:tmpl w:val="00000003"/>
    <w:name w:val="WW8Num3"/>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2" w15:restartNumberingAfterBreak="0">
    <w:nsid w:val="065049A6"/>
    <w:multiLevelType w:val="hybridMultilevel"/>
    <w:tmpl w:val="C68ED3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8A7F96"/>
    <w:multiLevelType w:val="hybridMultilevel"/>
    <w:tmpl w:val="CC2070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16324A"/>
    <w:multiLevelType w:val="hybridMultilevel"/>
    <w:tmpl w:val="058E91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7D037E"/>
    <w:multiLevelType w:val="hybridMultilevel"/>
    <w:tmpl w:val="C94E5110"/>
    <w:lvl w:ilvl="0" w:tplc="BD16723E">
      <w:start w:val="1"/>
      <w:numFmt w:val="decimal"/>
      <w:lvlText w:val="%1."/>
      <w:lvlJc w:val="left"/>
      <w:pPr>
        <w:ind w:left="644"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4E274F"/>
    <w:multiLevelType w:val="hybridMultilevel"/>
    <w:tmpl w:val="57D87E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3AD0A00"/>
    <w:multiLevelType w:val="multilevel"/>
    <w:tmpl w:val="8B141F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5E048D"/>
    <w:multiLevelType w:val="hybridMultilevel"/>
    <w:tmpl w:val="AB7AFD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86C1578"/>
    <w:multiLevelType w:val="multilevel"/>
    <w:tmpl w:val="975AE212"/>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19406899"/>
    <w:multiLevelType w:val="hybridMultilevel"/>
    <w:tmpl w:val="1BC0E5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22A6293"/>
    <w:multiLevelType w:val="hybridMultilevel"/>
    <w:tmpl w:val="815E527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15:restartNumberingAfterBreak="0">
    <w:nsid w:val="226D76B6"/>
    <w:multiLevelType w:val="hybridMultilevel"/>
    <w:tmpl w:val="A7B44B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35F22D9"/>
    <w:multiLevelType w:val="hybridMultilevel"/>
    <w:tmpl w:val="B60A4B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6874481"/>
    <w:multiLevelType w:val="multilevel"/>
    <w:tmpl w:val="B84CC7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6732273"/>
    <w:multiLevelType w:val="hybridMultilevel"/>
    <w:tmpl w:val="A53A27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7085FEA"/>
    <w:multiLevelType w:val="hybridMultilevel"/>
    <w:tmpl w:val="A27AB0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C1B1DE8"/>
    <w:multiLevelType w:val="hybridMultilevel"/>
    <w:tmpl w:val="AE543902"/>
    <w:lvl w:ilvl="0" w:tplc="6F56AE4C">
      <w:start w:val="1"/>
      <w:numFmt w:val="decimal"/>
      <w:lvlText w:val="%1)"/>
      <w:lvlJc w:val="left"/>
      <w:pPr>
        <w:ind w:left="1080" w:hanging="360"/>
      </w:pPr>
      <w:rPr>
        <w:rFonts w:ascii="Times New Roman" w:eastAsiaTheme="minorHAnsi" w:hAnsi="Times New Roman" w:cs="Times New Roman"/>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3FA54DDA"/>
    <w:multiLevelType w:val="hybridMultilevel"/>
    <w:tmpl w:val="ADC2783E"/>
    <w:lvl w:ilvl="0" w:tplc="D45AFA7C">
      <w:start w:val="1"/>
      <w:numFmt w:val="bullet"/>
      <w:lvlText w:val="-"/>
      <w:lvlJc w:val="left"/>
      <w:pPr>
        <w:ind w:left="1080" w:hanging="360"/>
      </w:pPr>
      <w:rPr>
        <w:rFonts w:ascii="SimSun-ExtB" w:eastAsia="SimSun-ExtB" w:hAnsi="SimSun-ExtB" w:hint="eastAsia"/>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40EB48C5"/>
    <w:multiLevelType w:val="multilevel"/>
    <w:tmpl w:val="DEAE4D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182D5E"/>
    <w:multiLevelType w:val="hybridMultilevel"/>
    <w:tmpl w:val="EF3EA47A"/>
    <w:lvl w:ilvl="0" w:tplc="581ED108">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7C766F4"/>
    <w:multiLevelType w:val="hybridMultilevel"/>
    <w:tmpl w:val="AC4EBAA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486E697A"/>
    <w:multiLevelType w:val="multilevel"/>
    <w:tmpl w:val="6682E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902250A"/>
    <w:multiLevelType w:val="multilevel"/>
    <w:tmpl w:val="31C4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303ABC"/>
    <w:multiLevelType w:val="multilevel"/>
    <w:tmpl w:val="E93E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9E6C1A"/>
    <w:multiLevelType w:val="hybridMultilevel"/>
    <w:tmpl w:val="7376D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E346BB0"/>
    <w:multiLevelType w:val="hybridMultilevel"/>
    <w:tmpl w:val="0EE4AE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34E2075"/>
    <w:multiLevelType w:val="hybridMultilevel"/>
    <w:tmpl w:val="A5543416"/>
    <w:lvl w:ilvl="0" w:tplc="D45AFA7C">
      <w:start w:val="1"/>
      <w:numFmt w:val="bullet"/>
      <w:lvlText w:val="-"/>
      <w:lvlJc w:val="left"/>
      <w:pPr>
        <w:ind w:left="720" w:hanging="360"/>
      </w:pPr>
      <w:rPr>
        <w:rFonts w:ascii="SimSun-ExtB" w:eastAsia="SimSun-ExtB" w:hAnsi="SimSun-ExtB"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3F76FCA"/>
    <w:multiLevelType w:val="hybridMultilevel"/>
    <w:tmpl w:val="53D2FDA2"/>
    <w:lvl w:ilvl="0" w:tplc="D45AFA7C">
      <w:start w:val="1"/>
      <w:numFmt w:val="bullet"/>
      <w:lvlText w:val="-"/>
      <w:lvlJc w:val="left"/>
      <w:pPr>
        <w:ind w:left="720" w:hanging="360"/>
      </w:pPr>
      <w:rPr>
        <w:rFonts w:ascii="SimSun-ExtB" w:eastAsia="SimSun-ExtB" w:hAnsi="SimSun-ExtB"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4031273"/>
    <w:multiLevelType w:val="multilevel"/>
    <w:tmpl w:val="0C265190"/>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67A035E2"/>
    <w:multiLevelType w:val="hybridMultilevel"/>
    <w:tmpl w:val="D3701EBC"/>
    <w:lvl w:ilvl="0" w:tplc="7BE8018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1" w15:restartNumberingAfterBreak="0">
    <w:nsid w:val="6D2F7049"/>
    <w:multiLevelType w:val="hybridMultilevel"/>
    <w:tmpl w:val="3DC290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384509E"/>
    <w:multiLevelType w:val="multilevel"/>
    <w:tmpl w:val="1514117A"/>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75F4B47"/>
    <w:multiLevelType w:val="hybridMultilevel"/>
    <w:tmpl w:val="390AA4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8BF7B21"/>
    <w:multiLevelType w:val="hybridMultilevel"/>
    <w:tmpl w:val="B2562BA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9921A45"/>
    <w:multiLevelType w:val="hybridMultilevel"/>
    <w:tmpl w:val="ABF43E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A847174"/>
    <w:multiLevelType w:val="hybridMultilevel"/>
    <w:tmpl w:val="70863E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CD7299F"/>
    <w:multiLevelType w:val="hybridMultilevel"/>
    <w:tmpl w:val="F308114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E4D247C"/>
    <w:multiLevelType w:val="hybridMultilevel"/>
    <w:tmpl w:val="D9005A16"/>
    <w:lvl w:ilvl="0" w:tplc="0415000F">
      <w:start w:val="1"/>
      <w:numFmt w:val="decimal"/>
      <w:lvlText w:val="%1."/>
      <w:lvlJc w:val="left"/>
      <w:pPr>
        <w:ind w:left="708"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900798649">
    <w:abstractNumId w:val="10"/>
  </w:num>
  <w:num w:numId="2" w16cid:durableId="1381435842">
    <w:abstractNumId w:val="38"/>
  </w:num>
  <w:num w:numId="3" w16cid:durableId="1906988595">
    <w:abstractNumId w:val="25"/>
  </w:num>
  <w:num w:numId="4" w16cid:durableId="1937060304">
    <w:abstractNumId w:val="3"/>
  </w:num>
  <w:num w:numId="5" w16cid:durableId="1550802707">
    <w:abstractNumId w:val="17"/>
  </w:num>
  <w:num w:numId="6" w16cid:durableId="61101345">
    <w:abstractNumId w:val="30"/>
  </w:num>
  <w:num w:numId="7" w16cid:durableId="1786388793">
    <w:abstractNumId w:val="19"/>
  </w:num>
  <w:num w:numId="8" w16cid:durableId="990643246">
    <w:abstractNumId w:val="20"/>
  </w:num>
  <w:num w:numId="9" w16cid:durableId="1655641262">
    <w:abstractNumId w:val="32"/>
  </w:num>
  <w:num w:numId="10" w16cid:durableId="140117229">
    <w:abstractNumId w:val="8"/>
  </w:num>
  <w:num w:numId="11" w16cid:durableId="1156147071">
    <w:abstractNumId w:val="37"/>
  </w:num>
  <w:num w:numId="12" w16cid:durableId="436943908">
    <w:abstractNumId w:val="15"/>
  </w:num>
  <w:num w:numId="13" w16cid:durableId="1336573063">
    <w:abstractNumId w:val="6"/>
  </w:num>
  <w:num w:numId="14" w16cid:durableId="833032689">
    <w:abstractNumId w:val="13"/>
  </w:num>
  <w:num w:numId="15" w16cid:durableId="441847746">
    <w:abstractNumId w:val="2"/>
  </w:num>
  <w:num w:numId="16" w16cid:durableId="1214808056">
    <w:abstractNumId w:val="7"/>
  </w:num>
  <w:num w:numId="17" w16cid:durableId="811797816">
    <w:abstractNumId w:val="14"/>
  </w:num>
  <w:num w:numId="18" w16cid:durableId="1357464891">
    <w:abstractNumId w:val="22"/>
  </w:num>
  <w:num w:numId="19" w16cid:durableId="434061807">
    <w:abstractNumId w:val="5"/>
  </w:num>
  <w:num w:numId="20" w16cid:durableId="1530293528">
    <w:abstractNumId w:val="26"/>
  </w:num>
  <w:num w:numId="21" w16cid:durableId="1274631386">
    <w:abstractNumId w:val="9"/>
  </w:num>
  <w:num w:numId="22" w16cid:durableId="1775859649">
    <w:abstractNumId w:val="29"/>
  </w:num>
  <w:num w:numId="23" w16cid:durableId="961884545">
    <w:abstractNumId w:val="34"/>
  </w:num>
  <w:num w:numId="24" w16cid:durableId="410398302">
    <w:abstractNumId w:val="12"/>
  </w:num>
  <w:num w:numId="25" w16cid:durableId="468863043">
    <w:abstractNumId w:val="33"/>
  </w:num>
  <w:num w:numId="26" w16cid:durableId="392772621">
    <w:abstractNumId w:val="16"/>
  </w:num>
  <w:num w:numId="27" w16cid:durableId="1223440963">
    <w:abstractNumId w:val="0"/>
  </w:num>
  <w:num w:numId="28" w16cid:durableId="30232470">
    <w:abstractNumId w:val="11"/>
  </w:num>
  <w:num w:numId="29" w16cid:durableId="1714302847">
    <w:abstractNumId w:val="4"/>
  </w:num>
  <w:num w:numId="30" w16cid:durableId="1501699100">
    <w:abstractNumId w:val="35"/>
  </w:num>
  <w:num w:numId="31" w16cid:durableId="258485094">
    <w:abstractNumId w:val="31"/>
  </w:num>
  <w:num w:numId="32" w16cid:durableId="75715832">
    <w:abstractNumId w:val="27"/>
  </w:num>
  <w:num w:numId="33" w16cid:durableId="2101094578">
    <w:abstractNumId w:val="18"/>
  </w:num>
  <w:num w:numId="34" w16cid:durableId="1879510209">
    <w:abstractNumId w:val="28"/>
  </w:num>
  <w:num w:numId="35" w16cid:durableId="627205506">
    <w:abstractNumId w:val="23"/>
  </w:num>
  <w:num w:numId="36" w16cid:durableId="12067209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39005473">
    <w:abstractNumId w:val="36"/>
  </w:num>
  <w:num w:numId="38" w16cid:durableId="153641866">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5A6"/>
    <w:rsid w:val="0000106A"/>
    <w:rsid w:val="00005816"/>
    <w:rsid w:val="000063A5"/>
    <w:rsid w:val="00014EC2"/>
    <w:rsid w:val="000227A7"/>
    <w:rsid w:val="00026D05"/>
    <w:rsid w:val="00031390"/>
    <w:rsid w:val="0003180A"/>
    <w:rsid w:val="00034746"/>
    <w:rsid w:val="000374F8"/>
    <w:rsid w:val="00037BDA"/>
    <w:rsid w:val="0004136E"/>
    <w:rsid w:val="000478B5"/>
    <w:rsid w:val="00056495"/>
    <w:rsid w:val="000573B2"/>
    <w:rsid w:val="0006463E"/>
    <w:rsid w:val="00064A77"/>
    <w:rsid w:val="00064CF4"/>
    <w:rsid w:val="000703DD"/>
    <w:rsid w:val="000707C8"/>
    <w:rsid w:val="00072357"/>
    <w:rsid w:val="00072416"/>
    <w:rsid w:val="00073439"/>
    <w:rsid w:val="00075556"/>
    <w:rsid w:val="000763D7"/>
    <w:rsid w:val="00077D59"/>
    <w:rsid w:val="0008105E"/>
    <w:rsid w:val="0008262D"/>
    <w:rsid w:val="0008677F"/>
    <w:rsid w:val="00091D87"/>
    <w:rsid w:val="000A4D66"/>
    <w:rsid w:val="000A7C1E"/>
    <w:rsid w:val="000B5B6C"/>
    <w:rsid w:val="000B77B8"/>
    <w:rsid w:val="000C39BE"/>
    <w:rsid w:val="000C41A8"/>
    <w:rsid w:val="000C52B3"/>
    <w:rsid w:val="000C5A21"/>
    <w:rsid w:val="000D36FE"/>
    <w:rsid w:val="000D4AAD"/>
    <w:rsid w:val="000E1A1A"/>
    <w:rsid w:val="000E1BAB"/>
    <w:rsid w:val="000E377E"/>
    <w:rsid w:val="000F2177"/>
    <w:rsid w:val="000F26D0"/>
    <w:rsid w:val="000F560F"/>
    <w:rsid w:val="000F56A6"/>
    <w:rsid w:val="000F5B54"/>
    <w:rsid w:val="00100C9D"/>
    <w:rsid w:val="00107F47"/>
    <w:rsid w:val="0011089F"/>
    <w:rsid w:val="00115C37"/>
    <w:rsid w:val="00116B80"/>
    <w:rsid w:val="00116F2E"/>
    <w:rsid w:val="0011710A"/>
    <w:rsid w:val="00117CDA"/>
    <w:rsid w:val="001227F4"/>
    <w:rsid w:val="00123C48"/>
    <w:rsid w:val="00123CA8"/>
    <w:rsid w:val="00124852"/>
    <w:rsid w:val="00126541"/>
    <w:rsid w:val="00132EFB"/>
    <w:rsid w:val="001354AA"/>
    <w:rsid w:val="00135E34"/>
    <w:rsid w:val="001369D2"/>
    <w:rsid w:val="00136E75"/>
    <w:rsid w:val="00142AF7"/>
    <w:rsid w:val="00142D3E"/>
    <w:rsid w:val="001470D9"/>
    <w:rsid w:val="00147AAB"/>
    <w:rsid w:val="00147BEB"/>
    <w:rsid w:val="00147F9C"/>
    <w:rsid w:val="001519F2"/>
    <w:rsid w:val="00151D27"/>
    <w:rsid w:val="00152EF0"/>
    <w:rsid w:val="0015383E"/>
    <w:rsid w:val="0015603B"/>
    <w:rsid w:val="001569F0"/>
    <w:rsid w:val="00161404"/>
    <w:rsid w:val="001630DC"/>
    <w:rsid w:val="001631FB"/>
    <w:rsid w:val="00164560"/>
    <w:rsid w:val="001646BD"/>
    <w:rsid w:val="00164765"/>
    <w:rsid w:val="00167E05"/>
    <w:rsid w:val="00172F2C"/>
    <w:rsid w:val="00180217"/>
    <w:rsid w:val="00182ED9"/>
    <w:rsid w:val="00185413"/>
    <w:rsid w:val="00185445"/>
    <w:rsid w:val="00185EB6"/>
    <w:rsid w:val="0018674A"/>
    <w:rsid w:val="00187193"/>
    <w:rsid w:val="00187670"/>
    <w:rsid w:val="001936EA"/>
    <w:rsid w:val="00196A78"/>
    <w:rsid w:val="001A01A9"/>
    <w:rsid w:val="001A2326"/>
    <w:rsid w:val="001A64D6"/>
    <w:rsid w:val="001B149E"/>
    <w:rsid w:val="001B3695"/>
    <w:rsid w:val="001B7821"/>
    <w:rsid w:val="001C413B"/>
    <w:rsid w:val="001C77AC"/>
    <w:rsid w:val="001D1208"/>
    <w:rsid w:val="001D411F"/>
    <w:rsid w:val="001D4686"/>
    <w:rsid w:val="001D7371"/>
    <w:rsid w:val="001D79EE"/>
    <w:rsid w:val="001E2621"/>
    <w:rsid w:val="001F2755"/>
    <w:rsid w:val="001F283C"/>
    <w:rsid w:val="001F475E"/>
    <w:rsid w:val="001F5B2A"/>
    <w:rsid w:val="001F6DB5"/>
    <w:rsid w:val="001F73FC"/>
    <w:rsid w:val="00200851"/>
    <w:rsid w:val="00200ADB"/>
    <w:rsid w:val="00202B7E"/>
    <w:rsid w:val="002033CD"/>
    <w:rsid w:val="00206358"/>
    <w:rsid w:val="00206A01"/>
    <w:rsid w:val="00206A88"/>
    <w:rsid w:val="00206DA6"/>
    <w:rsid w:val="00207D80"/>
    <w:rsid w:val="00223172"/>
    <w:rsid w:val="0023027B"/>
    <w:rsid w:val="002324EC"/>
    <w:rsid w:val="00232A5D"/>
    <w:rsid w:val="00236322"/>
    <w:rsid w:val="00236EBE"/>
    <w:rsid w:val="00240152"/>
    <w:rsid w:val="00244C82"/>
    <w:rsid w:val="00251602"/>
    <w:rsid w:val="00251EDF"/>
    <w:rsid w:val="00251FA2"/>
    <w:rsid w:val="00252FBA"/>
    <w:rsid w:val="00255F33"/>
    <w:rsid w:val="00257EAE"/>
    <w:rsid w:val="0026105B"/>
    <w:rsid w:val="00262065"/>
    <w:rsid w:val="00263BAC"/>
    <w:rsid w:val="00266EF8"/>
    <w:rsid w:val="00271AEA"/>
    <w:rsid w:val="00273CA3"/>
    <w:rsid w:val="00280B99"/>
    <w:rsid w:val="00284601"/>
    <w:rsid w:val="00286488"/>
    <w:rsid w:val="00286F49"/>
    <w:rsid w:val="00290A70"/>
    <w:rsid w:val="002916DF"/>
    <w:rsid w:val="00291F82"/>
    <w:rsid w:val="00292B40"/>
    <w:rsid w:val="002A03D6"/>
    <w:rsid w:val="002A13BA"/>
    <w:rsid w:val="002A4CED"/>
    <w:rsid w:val="002B0536"/>
    <w:rsid w:val="002B3145"/>
    <w:rsid w:val="002B53C4"/>
    <w:rsid w:val="002B5432"/>
    <w:rsid w:val="002C0F15"/>
    <w:rsid w:val="002C1FE4"/>
    <w:rsid w:val="002C3B4D"/>
    <w:rsid w:val="002C63BA"/>
    <w:rsid w:val="002D0012"/>
    <w:rsid w:val="002D0AD8"/>
    <w:rsid w:val="002D15A1"/>
    <w:rsid w:val="002D27B4"/>
    <w:rsid w:val="002D39DA"/>
    <w:rsid w:val="002D42BD"/>
    <w:rsid w:val="002D6906"/>
    <w:rsid w:val="002E4CF5"/>
    <w:rsid w:val="002E6A51"/>
    <w:rsid w:val="002F16E0"/>
    <w:rsid w:val="002F65E6"/>
    <w:rsid w:val="002F6709"/>
    <w:rsid w:val="002F6D23"/>
    <w:rsid w:val="002F6F19"/>
    <w:rsid w:val="002F75A6"/>
    <w:rsid w:val="002F7998"/>
    <w:rsid w:val="00302435"/>
    <w:rsid w:val="003054E0"/>
    <w:rsid w:val="003105F0"/>
    <w:rsid w:val="00311563"/>
    <w:rsid w:val="0031322C"/>
    <w:rsid w:val="003213FE"/>
    <w:rsid w:val="00324BF9"/>
    <w:rsid w:val="00331566"/>
    <w:rsid w:val="00331F3D"/>
    <w:rsid w:val="00336C08"/>
    <w:rsid w:val="0034553A"/>
    <w:rsid w:val="00351217"/>
    <w:rsid w:val="003524D7"/>
    <w:rsid w:val="003527BC"/>
    <w:rsid w:val="003554EF"/>
    <w:rsid w:val="00364AD5"/>
    <w:rsid w:val="00365FF2"/>
    <w:rsid w:val="00366547"/>
    <w:rsid w:val="00370DB3"/>
    <w:rsid w:val="00372D82"/>
    <w:rsid w:val="00376B25"/>
    <w:rsid w:val="003828E4"/>
    <w:rsid w:val="003866D9"/>
    <w:rsid w:val="00386962"/>
    <w:rsid w:val="00387668"/>
    <w:rsid w:val="00396AEA"/>
    <w:rsid w:val="003A4FC8"/>
    <w:rsid w:val="003B2B05"/>
    <w:rsid w:val="003B3E2C"/>
    <w:rsid w:val="003B4F72"/>
    <w:rsid w:val="003B6826"/>
    <w:rsid w:val="003D18E9"/>
    <w:rsid w:val="003D253C"/>
    <w:rsid w:val="003D3A76"/>
    <w:rsid w:val="003D7449"/>
    <w:rsid w:val="003D7DD2"/>
    <w:rsid w:val="003E0382"/>
    <w:rsid w:val="003E051C"/>
    <w:rsid w:val="003E0E5D"/>
    <w:rsid w:val="003E30EA"/>
    <w:rsid w:val="003E4615"/>
    <w:rsid w:val="003E4E83"/>
    <w:rsid w:val="003F1A53"/>
    <w:rsid w:val="003F70CA"/>
    <w:rsid w:val="00400EC9"/>
    <w:rsid w:val="00404E02"/>
    <w:rsid w:val="004057FE"/>
    <w:rsid w:val="004103B2"/>
    <w:rsid w:val="00413CFD"/>
    <w:rsid w:val="004176AA"/>
    <w:rsid w:val="004177BA"/>
    <w:rsid w:val="00417932"/>
    <w:rsid w:val="0042372E"/>
    <w:rsid w:val="004247AA"/>
    <w:rsid w:val="004347C5"/>
    <w:rsid w:val="0043604F"/>
    <w:rsid w:val="004378E6"/>
    <w:rsid w:val="00442D1C"/>
    <w:rsid w:val="00442E67"/>
    <w:rsid w:val="004454E5"/>
    <w:rsid w:val="004531A1"/>
    <w:rsid w:val="00464204"/>
    <w:rsid w:val="004649BA"/>
    <w:rsid w:val="00466898"/>
    <w:rsid w:val="004668F1"/>
    <w:rsid w:val="004723EF"/>
    <w:rsid w:val="00483320"/>
    <w:rsid w:val="004847C6"/>
    <w:rsid w:val="00484FE9"/>
    <w:rsid w:val="004852B7"/>
    <w:rsid w:val="00486F17"/>
    <w:rsid w:val="00491A03"/>
    <w:rsid w:val="0049310F"/>
    <w:rsid w:val="00494A60"/>
    <w:rsid w:val="004A3E15"/>
    <w:rsid w:val="004A5B4A"/>
    <w:rsid w:val="004A6599"/>
    <w:rsid w:val="004B5CF2"/>
    <w:rsid w:val="004B7FE2"/>
    <w:rsid w:val="004C044F"/>
    <w:rsid w:val="004C070D"/>
    <w:rsid w:val="004C2EF7"/>
    <w:rsid w:val="004C38BE"/>
    <w:rsid w:val="004D2EC9"/>
    <w:rsid w:val="004D3051"/>
    <w:rsid w:val="004D59EE"/>
    <w:rsid w:val="004D634E"/>
    <w:rsid w:val="004D6DB0"/>
    <w:rsid w:val="004E10DD"/>
    <w:rsid w:val="004E31A0"/>
    <w:rsid w:val="004E3CFA"/>
    <w:rsid w:val="004E4139"/>
    <w:rsid w:val="00500647"/>
    <w:rsid w:val="00503D91"/>
    <w:rsid w:val="00504C2C"/>
    <w:rsid w:val="005065B8"/>
    <w:rsid w:val="0050720E"/>
    <w:rsid w:val="0051117F"/>
    <w:rsid w:val="00513D8E"/>
    <w:rsid w:val="0051562D"/>
    <w:rsid w:val="00522BB4"/>
    <w:rsid w:val="00523C4E"/>
    <w:rsid w:val="00523E29"/>
    <w:rsid w:val="00526073"/>
    <w:rsid w:val="00526F51"/>
    <w:rsid w:val="00526FA4"/>
    <w:rsid w:val="00533ECE"/>
    <w:rsid w:val="005350EE"/>
    <w:rsid w:val="0053600D"/>
    <w:rsid w:val="00540D80"/>
    <w:rsid w:val="00541006"/>
    <w:rsid w:val="00542E99"/>
    <w:rsid w:val="005436C3"/>
    <w:rsid w:val="00543821"/>
    <w:rsid w:val="005448EF"/>
    <w:rsid w:val="00545B1D"/>
    <w:rsid w:val="00555FD9"/>
    <w:rsid w:val="005623BE"/>
    <w:rsid w:val="005635C2"/>
    <w:rsid w:val="00567FA7"/>
    <w:rsid w:val="00591955"/>
    <w:rsid w:val="00592B9A"/>
    <w:rsid w:val="005933D5"/>
    <w:rsid w:val="005938B1"/>
    <w:rsid w:val="00594B16"/>
    <w:rsid w:val="005A2803"/>
    <w:rsid w:val="005A5878"/>
    <w:rsid w:val="005B1D0D"/>
    <w:rsid w:val="005B4932"/>
    <w:rsid w:val="005C11E1"/>
    <w:rsid w:val="005C4576"/>
    <w:rsid w:val="005C7FDD"/>
    <w:rsid w:val="005D2991"/>
    <w:rsid w:val="005D3E3C"/>
    <w:rsid w:val="005D6052"/>
    <w:rsid w:val="005D6DC3"/>
    <w:rsid w:val="005E2437"/>
    <w:rsid w:val="005E38D3"/>
    <w:rsid w:val="005E3A1A"/>
    <w:rsid w:val="005E4618"/>
    <w:rsid w:val="005E51CC"/>
    <w:rsid w:val="005F00AF"/>
    <w:rsid w:val="005F5AB8"/>
    <w:rsid w:val="006040EA"/>
    <w:rsid w:val="00604727"/>
    <w:rsid w:val="0061058E"/>
    <w:rsid w:val="006114E1"/>
    <w:rsid w:val="00611683"/>
    <w:rsid w:val="00612001"/>
    <w:rsid w:val="00613803"/>
    <w:rsid w:val="006261A9"/>
    <w:rsid w:val="00627EE3"/>
    <w:rsid w:val="0063164A"/>
    <w:rsid w:val="00636192"/>
    <w:rsid w:val="006363FE"/>
    <w:rsid w:val="0063725C"/>
    <w:rsid w:val="0064176A"/>
    <w:rsid w:val="00645241"/>
    <w:rsid w:val="00647CBD"/>
    <w:rsid w:val="00651B2E"/>
    <w:rsid w:val="006520B0"/>
    <w:rsid w:val="006536FF"/>
    <w:rsid w:val="00653B00"/>
    <w:rsid w:val="00660752"/>
    <w:rsid w:val="00664E7D"/>
    <w:rsid w:val="006672E6"/>
    <w:rsid w:val="006750A4"/>
    <w:rsid w:val="00675800"/>
    <w:rsid w:val="00676571"/>
    <w:rsid w:val="0068205C"/>
    <w:rsid w:val="00682DC3"/>
    <w:rsid w:val="006849B6"/>
    <w:rsid w:val="006876FF"/>
    <w:rsid w:val="00691567"/>
    <w:rsid w:val="00691944"/>
    <w:rsid w:val="00692A60"/>
    <w:rsid w:val="00696FD9"/>
    <w:rsid w:val="006A1CF5"/>
    <w:rsid w:val="006A2DA1"/>
    <w:rsid w:val="006B083E"/>
    <w:rsid w:val="006B1B67"/>
    <w:rsid w:val="006B7FA9"/>
    <w:rsid w:val="006C1320"/>
    <w:rsid w:val="006C72F6"/>
    <w:rsid w:val="006C7ADD"/>
    <w:rsid w:val="006C7C4B"/>
    <w:rsid w:val="006D03E2"/>
    <w:rsid w:val="006D566D"/>
    <w:rsid w:val="006D5EB8"/>
    <w:rsid w:val="006D73E2"/>
    <w:rsid w:val="006E2C8B"/>
    <w:rsid w:val="006E3AEA"/>
    <w:rsid w:val="006F74D3"/>
    <w:rsid w:val="006F77B9"/>
    <w:rsid w:val="006F7F5E"/>
    <w:rsid w:val="00702C49"/>
    <w:rsid w:val="007031A5"/>
    <w:rsid w:val="00706043"/>
    <w:rsid w:val="007100FF"/>
    <w:rsid w:val="007122EF"/>
    <w:rsid w:val="00712E10"/>
    <w:rsid w:val="00714508"/>
    <w:rsid w:val="00714A69"/>
    <w:rsid w:val="00714D80"/>
    <w:rsid w:val="00715B4E"/>
    <w:rsid w:val="007169FF"/>
    <w:rsid w:val="00721B02"/>
    <w:rsid w:val="00722950"/>
    <w:rsid w:val="00727308"/>
    <w:rsid w:val="00727355"/>
    <w:rsid w:val="0073627F"/>
    <w:rsid w:val="00737458"/>
    <w:rsid w:val="0074153F"/>
    <w:rsid w:val="00742979"/>
    <w:rsid w:val="0074332E"/>
    <w:rsid w:val="00744021"/>
    <w:rsid w:val="007445A4"/>
    <w:rsid w:val="007517F8"/>
    <w:rsid w:val="00754526"/>
    <w:rsid w:val="0075584B"/>
    <w:rsid w:val="00756EE3"/>
    <w:rsid w:val="00760D90"/>
    <w:rsid w:val="0076137B"/>
    <w:rsid w:val="007641B2"/>
    <w:rsid w:val="007717E9"/>
    <w:rsid w:val="0077596E"/>
    <w:rsid w:val="007801C5"/>
    <w:rsid w:val="00781892"/>
    <w:rsid w:val="00782B1A"/>
    <w:rsid w:val="00784929"/>
    <w:rsid w:val="00785579"/>
    <w:rsid w:val="00786E22"/>
    <w:rsid w:val="00787F79"/>
    <w:rsid w:val="00794F0E"/>
    <w:rsid w:val="00795AC1"/>
    <w:rsid w:val="007964B5"/>
    <w:rsid w:val="007A522A"/>
    <w:rsid w:val="007A6B55"/>
    <w:rsid w:val="007A7591"/>
    <w:rsid w:val="007A779F"/>
    <w:rsid w:val="007B0103"/>
    <w:rsid w:val="007B03AB"/>
    <w:rsid w:val="007B3B29"/>
    <w:rsid w:val="007C4B25"/>
    <w:rsid w:val="007D2CE8"/>
    <w:rsid w:val="007D429B"/>
    <w:rsid w:val="007E22F5"/>
    <w:rsid w:val="007E53C0"/>
    <w:rsid w:val="007E591B"/>
    <w:rsid w:val="007E6D21"/>
    <w:rsid w:val="007F1DDF"/>
    <w:rsid w:val="007F7F46"/>
    <w:rsid w:val="00800951"/>
    <w:rsid w:val="008037DC"/>
    <w:rsid w:val="00804616"/>
    <w:rsid w:val="00804A39"/>
    <w:rsid w:val="00812325"/>
    <w:rsid w:val="00826E10"/>
    <w:rsid w:val="0083080A"/>
    <w:rsid w:val="008315EB"/>
    <w:rsid w:val="008320DE"/>
    <w:rsid w:val="00835E21"/>
    <w:rsid w:val="00841B08"/>
    <w:rsid w:val="00843E6C"/>
    <w:rsid w:val="00855439"/>
    <w:rsid w:val="008623F8"/>
    <w:rsid w:val="00863B8E"/>
    <w:rsid w:val="00865A29"/>
    <w:rsid w:val="00870387"/>
    <w:rsid w:val="00871659"/>
    <w:rsid w:val="00876239"/>
    <w:rsid w:val="00876901"/>
    <w:rsid w:val="00877CEF"/>
    <w:rsid w:val="00882B97"/>
    <w:rsid w:val="00883BB6"/>
    <w:rsid w:val="00886B4E"/>
    <w:rsid w:val="00887865"/>
    <w:rsid w:val="0089259F"/>
    <w:rsid w:val="0089784B"/>
    <w:rsid w:val="008A3164"/>
    <w:rsid w:val="008B54D5"/>
    <w:rsid w:val="008D3138"/>
    <w:rsid w:val="008D6C9B"/>
    <w:rsid w:val="008D78B0"/>
    <w:rsid w:val="008D795B"/>
    <w:rsid w:val="008E104C"/>
    <w:rsid w:val="008E22E3"/>
    <w:rsid w:val="008E2416"/>
    <w:rsid w:val="008F2F58"/>
    <w:rsid w:val="008F4BFA"/>
    <w:rsid w:val="0090124B"/>
    <w:rsid w:val="009023CB"/>
    <w:rsid w:val="0090244E"/>
    <w:rsid w:val="0091351F"/>
    <w:rsid w:val="00913732"/>
    <w:rsid w:val="00914516"/>
    <w:rsid w:val="009151EF"/>
    <w:rsid w:val="009158E7"/>
    <w:rsid w:val="00915C8C"/>
    <w:rsid w:val="009236EB"/>
    <w:rsid w:val="009341EE"/>
    <w:rsid w:val="0093612A"/>
    <w:rsid w:val="0094259E"/>
    <w:rsid w:val="00943175"/>
    <w:rsid w:val="00944913"/>
    <w:rsid w:val="00946150"/>
    <w:rsid w:val="00947113"/>
    <w:rsid w:val="00953C7C"/>
    <w:rsid w:val="00955740"/>
    <w:rsid w:val="0095628D"/>
    <w:rsid w:val="00961A4C"/>
    <w:rsid w:val="00963E11"/>
    <w:rsid w:val="00965FC2"/>
    <w:rsid w:val="0096683E"/>
    <w:rsid w:val="0097021F"/>
    <w:rsid w:val="00972483"/>
    <w:rsid w:val="009745E5"/>
    <w:rsid w:val="00977A2E"/>
    <w:rsid w:val="0098086C"/>
    <w:rsid w:val="0098492C"/>
    <w:rsid w:val="009870C5"/>
    <w:rsid w:val="00987CC9"/>
    <w:rsid w:val="0099391F"/>
    <w:rsid w:val="0099632F"/>
    <w:rsid w:val="009A1666"/>
    <w:rsid w:val="009A25A0"/>
    <w:rsid w:val="009A27AA"/>
    <w:rsid w:val="009A35E2"/>
    <w:rsid w:val="009A501C"/>
    <w:rsid w:val="009A5779"/>
    <w:rsid w:val="009B5767"/>
    <w:rsid w:val="009B74F9"/>
    <w:rsid w:val="009C3D5C"/>
    <w:rsid w:val="009C57C4"/>
    <w:rsid w:val="009D4296"/>
    <w:rsid w:val="009D4871"/>
    <w:rsid w:val="009D76A6"/>
    <w:rsid w:val="009E492D"/>
    <w:rsid w:val="009F228B"/>
    <w:rsid w:val="009F3BD7"/>
    <w:rsid w:val="009F3D9F"/>
    <w:rsid w:val="00A0084A"/>
    <w:rsid w:val="00A014F4"/>
    <w:rsid w:val="00A03E9E"/>
    <w:rsid w:val="00A05E65"/>
    <w:rsid w:val="00A1027E"/>
    <w:rsid w:val="00A10305"/>
    <w:rsid w:val="00A11C74"/>
    <w:rsid w:val="00A14324"/>
    <w:rsid w:val="00A145B3"/>
    <w:rsid w:val="00A15957"/>
    <w:rsid w:val="00A160B9"/>
    <w:rsid w:val="00A16B62"/>
    <w:rsid w:val="00A22A80"/>
    <w:rsid w:val="00A23609"/>
    <w:rsid w:val="00A24257"/>
    <w:rsid w:val="00A25B04"/>
    <w:rsid w:val="00A27307"/>
    <w:rsid w:val="00A33BB0"/>
    <w:rsid w:val="00A40069"/>
    <w:rsid w:val="00A41408"/>
    <w:rsid w:val="00A41DFA"/>
    <w:rsid w:val="00A4217F"/>
    <w:rsid w:val="00A432E8"/>
    <w:rsid w:val="00A45E60"/>
    <w:rsid w:val="00A5296D"/>
    <w:rsid w:val="00A56399"/>
    <w:rsid w:val="00A63F64"/>
    <w:rsid w:val="00A674BB"/>
    <w:rsid w:val="00A70520"/>
    <w:rsid w:val="00A732D9"/>
    <w:rsid w:val="00A73538"/>
    <w:rsid w:val="00A76BEE"/>
    <w:rsid w:val="00A77953"/>
    <w:rsid w:val="00A809BD"/>
    <w:rsid w:val="00A84655"/>
    <w:rsid w:val="00A846C1"/>
    <w:rsid w:val="00A86775"/>
    <w:rsid w:val="00A910CD"/>
    <w:rsid w:val="00A93DB2"/>
    <w:rsid w:val="00A9528D"/>
    <w:rsid w:val="00A960E8"/>
    <w:rsid w:val="00A965E4"/>
    <w:rsid w:val="00A96CD1"/>
    <w:rsid w:val="00A9745B"/>
    <w:rsid w:val="00AA142F"/>
    <w:rsid w:val="00AA4257"/>
    <w:rsid w:val="00AA486B"/>
    <w:rsid w:val="00AB261D"/>
    <w:rsid w:val="00AB40B6"/>
    <w:rsid w:val="00AB6201"/>
    <w:rsid w:val="00AB68CF"/>
    <w:rsid w:val="00AB6BBF"/>
    <w:rsid w:val="00AC1C7D"/>
    <w:rsid w:val="00AC60D1"/>
    <w:rsid w:val="00AD7739"/>
    <w:rsid w:val="00AE1BB6"/>
    <w:rsid w:val="00AE3A30"/>
    <w:rsid w:val="00AE6F20"/>
    <w:rsid w:val="00AF4524"/>
    <w:rsid w:val="00AF49A5"/>
    <w:rsid w:val="00AF6365"/>
    <w:rsid w:val="00AF6372"/>
    <w:rsid w:val="00AF6B23"/>
    <w:rsid w:val="00B12D4E"/>
    <w:rsid w:val="00B17A37"/>
    <w:rsid w:val="00B214C5"/>
    <w:rsid w:val="00B260CF"/>
    <w:rsid w:val="00B30639"/>
    <w:rsid w:val="00B30656"/>
    <w:rsid w:val="00B30A30"/>
    <w:rsid w:val="00B3303D"/>
    <w:rsid w:val="00B33310"/>
    <w:rsid w:val="00B36B85"/>
    <w:rsid w:val="00B36E95"/>
    <w:rsid w:val="00B430C7"/>
    <w:rsid w:val="00B43116"/>
    <w:rsid w:val="00B43659"/>
    <w:rsid w:val="00B443E4"/>
    <w:rsid w:val="00B46A30"/>
    <w:rsid w:val="00B47E13"/>
    <w:rsid w:val="00B5229C"/>
    <w:rsid w:val="00B54645"/>
    <w:rsid w:val="00B54CA1"/>
    <w:rsid w:val="00B65DEA"/>
    <w:rsid w:val="00B66724"/>
    <w:rsid w:val="00B67650"/>
    <w:rsid w:val="00B72935"/>
    <w:rsid w:val="00B73946"/>
    <w:rsid w:val="00B822CC"/>
    <w:rsid w:val="00B8362B"/>
    <w:rsid w:val="00B84BDF"/>
    <w:rsid w:val="00B86687"/>
    <w:rsid w:val="00B90B85"/>
    <w:rsid w:val="00B93341"/>
    <w:rsid w:val="00B93AD0"/>
    <w:rsid w:val="00B95E2C"/>
    <w:rsid w:val="00BA0BFC"/>
    <w:rsid w:val="00BA32EC"/>
    <w:rsid w:val="00BA4EDC"/>
    <w:rsid w:val="00BA575E"/>
    <w:rsid w:val="00BB1CA4"/>
    <w:rsid w:val="00BB24C8"/>
    <w:rsid w:val="00BC637A"/>
    <w:rsid w:val="00BC79E2"/>
    <w:rsid w:val="00BD03ED"/>
    <w:rsid w:val="00BD1711"/>
    <w:rsid w:val="00BD41FD"/>
    <w:rsid w:val="00BD433A"/>
    <w:rsid w:val="00BD51EB"/>
    <w:rsid w:val="00BD69A3"/>
    <w:rsid w:val="00BD7FD4"/>
    <w:rsid w:val="00BE1C5C"/>
    <w:rsid w:val="00BE3C18"/>
    <w:rsid w:val="00BE3D88"/>
    <w:rsid w:val="00BE57CD"/>
    <w:rsid w:val="00BE6B2F"/>
    <w:rsid w:val="00BF08FA"/>
    <w:rsid w:val="00BF3301"/>
    <w:rsid w:val="00C025E0"/>
    <w:rsid w:val="00C057F4"/>
    <w:rsid w:val="00C104AC"/>
    <w:rsid w:val="00C118E2"/>
    <w:rsid w:val="00C14242"/>
    <w:rsid w:val="00C17364"/>
    <w:rsid w:val="00C213CB"/>
    <w:rsid w:val="00C24C20"/>
    <w:rsid w:val="00C30B0B"/>
    <w:rsid w:val="00C36456"/>
    <w:rsid w:val="00C368A0"/>
    <w:rsid w:val="00C36E61"/>
    <w:rsid w:val="00C413F7"/>
    <w:rsid w:val="00C452CB"/>
    <w:rsid w:val="00C52D5D"/>
    <w:rsid w:val="00C54A9F"/>
    <w:rsid w:val="00C55D53"/>
    <w:rsid w:val="00C60B0A"/>
    <w:rsid w:val="00C61F9A"/>
    <w:rsid w:val="00C64D63"/>
    <w:rsid w:val="00C64E35"/>
    <w:rsid w:val="00C666C4"/>
    <w:rsid w:val="00C73DEA"/>
    <w:rsid w:val="00C84C8F"/>
    <w:rsid w:val="00C852E7"/>
    <w:rsid w:val="00C87FDF"/>
    <w:rsid w:val="00C94699"/>
    <w:rsid w:val="00C94996"/>
    <w:rsid w:val="00CA36C2"/>
    <w:rsid w:val="00CA3BF0"/>
    <w:rsid w:val="00CA63DC"/>
    <w:rsid w:val="00CB2FBF"/>
    <w:rsid w:val="00CB375A"/>
    <w:rsid w:val="00CB3E42"/>
    <w:rsid w:val="00CC3221"/>
    <w:rsid w:val="00CC4B1F"/>
    <w:rsid w:val="00CC7763"/>
    <w:rsid w:val="00CD3FBA"/>
    <w:rsid w:val="00CE45C9"/>
    <w:rsid w:val="00CF109D"/>
    <w:rsid w:val="00CF19F5"/>
    <w:rsid w:val="00D00945"/>
    <w:rsid w:val="00D00EDD"/>
    <w:rsid w:val="00D02881"/>
    <w:rsid w:val="00D02893"/>
    <w:rsid w:val="00D03749"/>
    <w:rsid w:val="00D044A8"/>
    <w:rsid w:val="00D2199D"/>
    <w:rsid w:val="00D237E2"/>
    <w:rsid w:val="00D251F1"/>
    <w:rsid w:val="00D308E2"/>
    <w:rsid w:val="00D31158"/>
    <w:rsid w:val="00D330E6"/>
    <w:rsid w:val="00D3442A"/>
    <w:rsid w:val="00D41FC8"/>
    <w:rsid w:val="00D46ADC"/>
    <w:rsid w:val="00D5241E"/>
    <w:rsid w:val="00D54627"/>
    <w:rsid w:val="00D56696"/>
    <w:rsid w:val="00D6673B"/>
    <w:rsid w:val="00D66892"/>
    <w:rsid w:val="00D671FF"/>
    <w:rsid w:val="00D676BD"/>
    <w:rsid w:val="00D72D84"/>
    <w:rsid w:val="00D741DC"/>
    <w:rsid w:val="00D74B1C"/>
    <w:rsid w:val="00D74DBB"/>
    <w:rsid w:val="00D80053"/>
    <w:rsid w:val="00D848A1"/>
    <w:rsid w:val="00D84D72"/>
    <w:rsid w:val="00D869B9"/>
    <w:rsid w:val="00D902BF"/>
    <w:rsid w:val="00D92865"/>
    <w:rsid w:val="00D92BA6"/>
    <w:rsid w:val="00D95313"/>
    <w:rsid w:val="00DA08CA"/>
    <w:rsid w:val="00DA453A"/>
    <w:rsid w:val="00DA51DE"/>
    <w:rsid w:val="00DA5995"/>
    <w:rsid w:val="00DB1D45"/>
    <w:rsid w:val="00DB5144"/>
    <w:rsid w:val="00DC0472"/>
    <w:rsid w:val="00DC5777"/>
    <w:rsid w:val="00DD33BB"/>
    <w:rsid w:val="00DD4EF7"/>
    <w:rsid w:val="00DE4205"/>
    <w:rsid w:val="00DE4B33"/>
    <w:rsid w:val="00DE5267"/>
    <w:rsid w:val="00DE6954"/>
    <w:rsid w:val="00DE6FBC"/>
    <w:rsid w:val="00DF3433"/>
    <w:rsid w:val="00DF4507"/>
    <w:rsid w:val="00E11FFC"/>
    <w:rsid w:val="00E125FF"/>
    <w:rsid w:val="00E16C7C"/>
    <w:rsid w:val="00E213E0"/>
    <w:rsid w:val="00E26BE4"/>
    <w:rsid w:val="00E3066D"/>
    <w:rsid w:val="00E3144E"/>
    <w:rsid w:val="00E318FB"/>
    <w:rsid w:val="00E36CB6"/>
    <w:rsid w:val="00E36D68"/>
    <w:rsid w:val="00E431C1"/>
    <w:rsid w:val="00E46EE9"/>
    <w:rsid w:val="00E507C4"/>
    <w:rsid w:val="00E52380"/>
    <w:rsid w:val="00E555E8"/>
    <w:rsid w:val="00E56647"/>
    <w:rsid w:val="00E61435"/>
    <w:rsid w:val="00E62667"/>
    <w:rsid w:val="00E63EDE"/>
    <w:rsid w:val="00E64CCF"/>
    <w:rsid w:val="00E830E6"/>
    <w:rsid w:val="00E834D1"/>
    <w:rsid w:val="00E92D75"/>
    <w:rsid w:val="00E968E5"/>
    <w:rsid w:val="00E96A7B"/>
    <w:rsid w:val="00E96BE6"/>
    <w:rsid w:val="00EB2F62"/>
    <w:rsid w:val="00EC0E4E"/>
    <w:rsid w:val="00EC259A"/>
    <w:rsid w:val="00EC5C25"/>
    <w:rsid w:val="00EC5ED5"/>
    <w:rsid w:val="00ED0096"/>
    <w:rsid w:val="00ED09B3"/>
    <w:rsid w:val="00ED37F0"/>
    <w:rsid w:val="00EE5501"/>
    <w:rsid w:val="00EF00D0"/>
    <w:rsid w:val="00EF048B"/>
    <w:rsid w:val="00EF232D"/>
    <w:rsid w:val="00EF6ED0"/>
    <w:rsid w:val="00F00C36"/>
    <w:rsid w:val="00F010E4"/>
    <w:rsid w:val="00F03423"/>
    <w:rsid w:val="00F03488"/>
    <w:rsid w:val="00F04F43"/>
    <w:rsid w:val="00F11881"/>
    <w:rsid w:val="00F12270"/>
    <w:rsid w:val="00F130DC"/>
    <w:rsid w:val="00F15ABE"/>
    <w:rsid w:val="00F21566"/>
    <w:rsid w:val="00F21C83"/>
    <w:rsid w:val="00F274B8"/>
    <w:rsid w:val="00F3087F"/>
    <w:rsid w:val="00F35426"/>
    <w:rsid w:val="00F41594"/>
    <w:rsid w:val="00F42117"/>
    <w:rsid w:val="00F42621"/>
    <w:rsid w:val="00F43133"/>
    <w:rsid w:val="00F50447"/>
    <w:rsid w:val="00F51D8F"/>
    <w:rsid w:val="00F5530C"/>
    <w:rsid w:val="00F5575B"/>
    <w:rsid w:val="00F66C8C"/>
    <w:rsid w:val="00F672BB"/>
    <w:rsid w:val="00F7448C"/>
    <w:rsid w:val="00F82553"/>
    <w:rsid w:val="00F8308F"/>
    <w:rsid w:val="00F832D5"/>
    <w:rsid w:val="00F84BD9"/>
    <w:rsid w:val="00F912DD"/>
    <w:rsid w:val="00F91A65"/>
    <w:rsid w:val="00F93DF8"/>
    <w:rsid w:val="00FA78EC"/>
    <w:rsid w:val="00FB312A"/>
    <w:rsid w:val="00FB33B2"/>
    <w:rsid w:val="00FB5338"/>
    <w:rsid w:val="00FB557A"/>
    <w:rsid w:val="00FC2C6C"/>
    <w:rsid w:val="00FC30FF"/>
    <w:rsid w:val="00FC3EF3"/>
    <w:rsid w:val="00FC7273"/>
    <w:rsid w:val="00FD0ECC"/>
    <w:rsid w:val="00FD20A6"/>
    <w:rsid w:val="00FD2971"/>
    <w:rsid w:val="00FD6558"/>
    <w:rsid w:val="00FD6912"/>
    <w:rsid w:val="00FD6BCE"/>
    <w:rsid w:val="00FE3C42"/>
    <w:rsid w:val="00FE50B6"/>
    <w:rsid w:val="00FF0A6C"/>
    <w:rsid w:val="00FF5305"/>
    <w:rsid w:val="00FF6B8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4:docId w14:val="5715226B"/>
  <w15:chartTrackingRefBased/>
  <w15:docId w15:val="{D399CF8F-0FBE-480C-BA5E-4F84E7B11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D09B3"/>
    <w:pPr>
      <w:spacing w:line="25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ED09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Normalny"/>
    <w:link w:val="AkapitzlistZnak"/>
    <w:uiPriority w:val="34"/>
    <w:qFormat/>
    <w:rsid w:val="00FE3C42"/>
    <w:pPr>
      <w:ind w:left="720"/>
      <w:contextualSpacing/>
    </w:pPr>
  </w:style>
  <w:style w:type="paragraph" w:customStyle="1" w:styleId="Standard">
    <w:name w:val="Standard"/>
    <w:qFormat/>
    <w:rsid w:val="00FE3C42"/>
    <w:pPr>
      <w:suppressAutoHyphens/>
      <w:spacing w:after="0" w:line="240" w:lineRule="auto"/>
      <w:textAlignment w:val="baseline"/>
    </w:pPr>
    <w:rPr>
      <w:rFonts w:ascii="Times New Roman" w:eastAsia="Times New Roman" w:hAnsi="Times New Roman" w:cs="Times New Roman"/>
      <w:kern w:val="2"/>
      <w:sz w:val="24"/>
      <w:szCs w:val="24"/>
      <w:lang w:eastAsia="pl-PL"/>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locked/>
    <w:rsid w:val="00781892"/>
  </w:style>
  <w:style w:type="paragraph" w:styleId="Nagwek">
    <w:name w:val="header"/>
    <w:basedOn w:val="Normalny"/>
    <w:link w:val="NagwekZnak"/>
    <w:uiPriority w:val="99"/>
    <w:unhideWhenUsed/>
    <w:rsid w:val="00523C4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23C4E"/>
  </w:style>
  <w:style w:type="paragraph" w:styleId="Stopka">
    <w:name w:val="footer"/>
    <w:basedOn w:val="Normalny"/>
    <w:link w:val="StopkaZnak"/>
    <w:uiPriority w:val="99"/>
    <w:unhideWhenUsed/>
    <w:rsid w:val="00523C4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3C4E"/>
  </w:style>
  <w:style w:type="paragraph" w:styleId="NormalnyWeb">
    <w:name w:val="Normal (Web)"/>
    <w:basedOn w:val="Normalny"/>
    <w:uiPriority w:val="99"/>
    <w:semiHidden/>
    <w:unhideWhenUsed/>
    <w:rsid w:val="00A77953"/>
    <w:pPr>
      <w:spacing w:before="100" w:beforeAutospacing="1" w:after="100" w:afterAutospacing="1" w:line="240" w:lineRule="auto"/>
    </w:pPr>
    <w:rPr>
      <w:rFonts w:ascii="Calibri" w:hAnsi="Calibri" w:cs="Calibri"/>
      <w:lang w:eastAsia="pl-PL"/>
    </w:rPr>
  </w:style>
  <w:style w:type="paragraph" w:styleId="Bezodstpw">
    <w:name w:val="No Spacing"/>
    <w:uiPriority w:val="1"/>
    <w:qFormat/>
    <w:rsid w:val="002D27B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420883">
      <w:bodyDiv w:val="1"/>
      <w:marLeft w:val="0"/>
      <w:marRight w:val="0"/>
      <w:marTop w:val="0"/>
      <w:marBottom w:val="0"/>
      <w:divBdr>
        <w:top w:val="none" w:sz="0" w:space="0" w:color="auto"/>
        <w:left w:val="none" w:sz="0" w:space="0" w:color="auto"/>
        <w:bottom w:val="none" w:sz="0" w:space="0" w:color="auto"/>
        <w:right w:val="none" w:sz="0" w:space="0" w:color="auto"/>
      </w:divBdr>
    </w:div>
    <w:div w:id="859515879">
      <w:bodyDiv w:val="1"/>
      <w:marLeft w:val="0"/>
      <w:marRight w:val="0"/>
      <w:marTop w:val="0"/>
      <w:marBottom w:val="0"/>
      <w:divBdr>
        <w:top w:val="none" w:sz="0" w:space="0" w:color="auto"/>
        <w:left w:val="none" w:sz="0" w:space="0" w:color="auto"/>
        <w:bottom w:val="none" w:sz="0" w:space="0" w:color="auto"/>
        <w:right w:val="none" w:sz="0" w:space="0" w:color="auto"/>
      </w:divBdr>
    </w:div>
    <w:div w:id="897983244">
      <w:bodyDiv w:val="1"/>
      <w:marLeft w:val="0"/>
      <w:marRight w:val="0"/>
      <w:marTop w:val="0"/>
      <w:marBottom w:val="0"/>
      <w:divBdr>
        <w:top w:val="none" w:sz="0" w:space="0" w:color="auto"/>
        <w:left w:val="none" w:sz="0" w:space="0" w:color="auto"/>
        <w:bottom w:val="none" w:sz="0" w:space="0" w:color="auto"/>
        <w:right w:val="none" w:sz="0" w:space="0" w:color="auto"/>
      </w:divBdr>
    </w:div>
    <w:div w:id="1028875142">
      <w:bodyDiv w:val="1"/>
      <w:marLeft w:val="0"/>
      <w:marRight w:val="0"/>
      <w:marTop w:val="0"/>
      <w:marBottom w:val="0"/>
      <w:divBdr>
        <w:top w:val="none" w:sz="0" w:space="0" w:color="auto"/>
        <w:left w:val="none" w:sz="0" w:space="0" w:color="auto"/>
        <w:bottom w:val="none" w:sz="0" w:space="0" w:color="auto"/>
        <w:right w:val="none" w:sz="0" w:space="0" w:color="auto"/>
      </w:divBdr>
    </w:div>
    <w:div w:id="1463647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chart" Target="charts/chart17.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8.emf"/><Relationship Id="rId33"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emf"/><Relationship Id="rId32" Type="http://schemas.openxmlformats.org/officeDocument/2006/relationships/chart" Target="charts/chart1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6.emf"/><Relationship Id="rId28" Type="http://schemas.openxmlformats.org/officeDocument/2006/relationships/chart" Target="charts/chart11.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9.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chart" Target="charts/chart13.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ludności w poszczególnych miejscowościach wg stanu na 31.12.2022 r. </a:t>
            </a:r>
          </a:p>
        </c:rich>
      </c:tx>
      <c:layout>
        <c:manualLayout>
          <c:xMode val="edge"/>
          <c:yMode val="edge"/>
          <c:x val="0.1501034102185990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Razem</c:v>
                </c:pt>
              </c:strCache>
            </c:strRef>
          </c:tx>
          <c:spPr>
            <a:solidFill>
              <a:schemeClr val="accent1"/>
            </a:solidFill>
            <a:ln>
              <a:noFill/>
            </a:ln>
            <a:effectLst/>
          </c:spPr>
          <c:invertIfNegative val="0"/>
          <c:cat>
            <c:strRef>
              <c:f>Arkusz1!$A$2:$A$15</c:f>
              <c:strCache>
                <c:ptCount val="14"/>
                <c:pt idx="0">
                  <c:v>Boręty</c:v>
                </c:pt>
                <c:pt idx="1">
                  <c:v>Boręty Pierwsze</c:v>
                </c:pt>
                <c:pt idx="2">
                  <c:v>Boręty Drugie</c:v>
                </c:pt>
                <c:pt idx="3">
                  <c:v>Dąbrowa</c:v>
                </c:pt>
                <c:pt idx="4">
                  <c:v>Lichnowy</c:v>
                </c:pt>
                <c:pt idx="5">
                  <c:v>Lichnówki</c:v>
                </c:pt>
                <c:pt idx="6">
                  <c:v>Lichnówki Pierwsze</c:v>
                </c:pt>
                <c:pt idx="7">
                  <c:v>Lichnówki Drugie</c:v>
                </c:pt>
                <c:pt idx="8">
                  <c:v>Lisewo Malborskie</c:v>
                </c:pt>
                <c:pt idx="9">
                  <c:v>Parszewo</c:v>
                </c:pt>
                <c:pt idx="10">
                  <c:v>Pordenowo</c:v>
                </c:pt>
                <c:pt idx="11">
                  <c:v>Starynia</c:v>
                </c:pt>
                <c:pt idx="12">
                  <c:v>Szymankowo</c:v>
                </c:pt>
                <c:pt idx="13">
                  <c:v>Tropiszewo</c:v>
                </c:pt>
              </c:strCache>
            </c:strRef>
          </c:cat>
          <c:val>
            <c:numRef>
              <c:f>Arkusz1!$B$2:$B$15</c:f>
              <c:numCache>
                <c:formatCode>General</c:formatCode>
                <c:ptCount val="14"/>
                <c:pt idx="0">
                  <c:v>162</c:v>
                </c:pt>
                <c:pt idx="1">
                  <c:v>149</c:v>
                </c:pt>
                <c:pt idx="2">
                  <c:v>173</c:v>
                </c:pt>
                <c:pt idx="3">
                  <c:v>244</c:v>
                </c:pt>
                <c:pt idx="4">
                  <c:v>761</c:v>
                </c:pt>
                <c:pt idx="5">
                  <c:v>184</c:v>
                </c:pt>
                <c:pt idx="6">
                  <c:v>58</c:v>
                </c:pt>
                <c:pt idx="7">
                  <c:v>108</c:v>
                </c:pt>
                <c:pt idx="8">
                  <c:v>1206</c:v>
                </c:pt>
                <c:pt idx="9">
                  <c:v>276</c:v>
                </c:pt>
                <c:pt idx="10">
                  <c:v>105</c:v>
                </c:pt>
                <c:pt idx="11">
                  <c:v>65</c:v>
                </c:pt>
                <c:pt idx="12">
                  <c:v>744</c:v>
                </c:pt>
                <c:pt idx="13">
                  <c:v>187</c:v>
                </c:pt>
              </c:numCache>
            </c:numRef>
          </c:val>
          <c:extLst>
            <c:ext xmlns:c16="http://schemas.microsoft.com/office/drawing/2014/chart" uri="{C3380CC4-5D6E-409C-BE32-E72D297353CC}">
              <c16:uniqueId val="{00000000-CDFD-4FD5-941C-BDC03FC73D6F}"/>
            </c:ext>
          </c:extLst>
        </c:ser>
        <c:ser>
          <c:idx val="1"/>
          <c:order val="1"/>
          <c:tx>
            <c:strRef>
              <c:f>Arkusz1!$C$1</c:f>
              <c:strCache>
                <c:ptCount val="1"/>
                <c:pt idx="0">
                  <c:v>Kobiety</c:v>
                </c:pt>
              </c:strCache>
            </c:strRef>
          </c:tx>
          <c:spPr>
            <a:solidFill>
              <a:schemeClr val="accent2"/>
            </a:solidFill>
            <a:ln>
              <a:noFill/>
            </a:ln>
            <a:effectLst/>
          </c:spPr>
          <c:invertIfNegative val="0"/>
          <c:cat>
            <c:strRef>
              <c:f>Arkusz1!$A$2:$A$15</c:f>
              <c:strCache>
                <c:ptCount val="14"/>
                <c:pt idx="0">
                  <c:v>Boręty</c:v>
                </c:pt>
                <c:pt idx="1">
                  <c:v>Boręty Pierwsze</c:v>
                </c:pt>
                <c:pt idx="2">
                  <c:v>Boręty Drugie</c:v>
                </c:pt>
                <c:pt idx="3">
                  <c:v>Dąbrowa</c:v>
                </c:pt>
                <c:pt idx="4">
                  <c:v>Lichnowy</c:v>
                </c:pt>
                <c:pt idx="5">
                  <c:v>Lichnówki</c:v>
                </c:pt>
                <c:pt idx="6">
                  <c:v>Lichnówki Pierwsze</c:v>
                </c:pt>
                <c:pt idx="7">
                  <c:v>Lichnówki Drugie</c:v>
                </c:pt>
                <c:pt idx="8">
                  <c:v>Lisewo Malborskie</c:v>
                </c:pt>
                <c:pt idx="9">
                  <c:v>Parszewo</c:v>
                </c:pt>
                <c:pt idx="10">
                  <c:v>Pordenowo</c:v>
                </c:pt>
                <c:pt idx="11">
                  <c:v>Starynia</c:v>
                </c:pt>
                <c:pt idx="12">
                  <c:v>Szymankowo</c:v>
                </c:pt>
                <c:pt idx="13">
                  <c:v>Tropiszewo</c:v>
                </c:pt>
              </c:strCache>
            </c:strRef>
          </c:cat>
          <c:val>
            <c:numRef>
              <c:f>Arkusz1!$C$2:$C$15</c:f>
              <c:numCache>
                <c:formatCode>General</c:formatCode>
                <c:ptCount val="14"/>
                <c:pt idx="0">
                  <c:v>84</c:v>
                </c:pt>
                <c:pt idx="1">
                  <c:v>68</c:v>
                </c:pt>
                <c:pt idx="2">
                  <c:v>101</c:v>
                </c:pt>
                <c:pt idx="3">
                  <c:v>118</c:v>
                </c:pt>
                <c:pt idx="4">
                  <c:v>390</c:v>
                </c:pt>
                <c:pt idx="5">
                  <c:v>99</c:v>
                </c:pt>
                <c:pt idx="6">
                  <c:v>30</c:v>
                </c:pt>
                <c:pt idx="7">
                  <c:v>49</c:v>
                </c:pt>
                <c:pt idx="8">
                  <c:v>600</c:v>
                </c:pt>
                <c:pt idx="9">
                  <c:v>131</c:v>
                </c:pt>
                <c:pt idx="10">
                  <c:v>53</c:v>
                </c:pt>
                <c:pt idx="11">
                  <c:v>35</c:v>
                </c:pt>
                <c:pt idx="12">
                  <c:v>377</c:v>
                </c:pt>
                <c:pt idx="13">
                  <c:v>91</c:v>
                </c:pt>
              </c:numCache>
            </c:numRef>
          </c:val>
          <c:extLst>
            <c:ext xmlns:c16="http://schemas.microsoft.com/office/drawing/2014/chart" uri="{C3380CC4-5D6E-409C-BE32-E72D297353CC}">
              <c16:uniqueId val="{00000001-CDFD-4FD5-941C-BDC03FC73D6F}"/>
            </c:ext>
          </c:extLst>
        </c:ser>
        <c:ser>
          <c:idx val="2"/>
          <c:order val="2"/>
          <c:tx>
            <c:strRef>
              <c:f>Arkusz1!$D$1</c:f>
              <c:strCache>
                <c:ptCount val="1"/>
                <c:pt idx="0">
                  <c:v>Mężczyźni</c:v>
                </c:pt>
              </c:strCache>
            </c:strRef>
          </c:tx>
          <c:spPr>
            <a:solidFill>
              <a:schemeClr val="accent3"/>
            </a:solidFill>
            <a:ln>
              <a:noFill/>
            </a:ln>
            <a:effectLst/>
          </c:spPr>
          <c:invertIfNegative val="0"/>
          <c:cat>
            <c:strRef>
              <c:f>Arkusz1!$A$2:$A$15</c:f>
              <c:strCache>
                <c:ptCount val="14"/>
                <c:pt idx="0">
                  <c:v>Boręty</c:v>
                </c:pt>
                <c:pt idx="1">
                  <c:v>Boręty Pierwsze</c:v>
                </c:pt>
                <c:pt idx="2">
                  <c:v>Boręty Drugie</c:v>
                </c:pt>
                <c:pt idx="3">
                  <c:v>Dąbrowa</c:v>
                </c:pt>
                <c:pt idx="4">
                  <c:v>Lichnowy</c:v>
                </c:pt>
                <c:pt idx="5">
                  <c:v>Lichnówki</c:v>
                </c:pt>
                <c:pt idx="6">
                  <c:v>Lichnówki Pierwsze</c:v>
                </c:pt>
                <c:pt idx="7">
                  <c:v>Lichnówki Drugie</c:v>
                </c:pt>
                <c:pt idx="8">
                  <c:v>Lisewo Malborskie</c:v>
                </c:pt>
                <c:pt idx="9">
                  <c:v>Parszewo</c:v>
                </c:pt>
                <c:pt idx="10">
                  <c:v>Pordenowo</c:v>
                </c:pt>
                <c:pt idx="11">
                  <c:v>Starynia</c:v>
                </c:pt>
                <c:pt idx="12">
                  <c:v>Szymankowo</c:v>
                </c:pt>
                <c:pt idx="13">
                  <c:v>Tropiszewo</c:v>
                </c:pt>
              </c:strCache>
            </c:strRef>
          </c:cat>
          <c:val>
            <c:numRef>
              <c:f>Arkusz1!$D$2:$D$15</c:f>
              <c:numCache>
                <c:formatCode>General</c:formatCode>
                <c:ptCount val="14"/>
                <c:pt idx="0">
                  <c:v>78</c:v>
                </c:pt>
                <c:pt idx="1">
                  <c:v>81</c:v>
                </c:pt>
                <c:pt idx="2">
                  <c:v>72</c:v>
                </c:pt>
                <c:pt idx="3">
                  <c:v>126</c:v>
                </c:pt>
                <c:pt idx="4">
                  <c:v>371</c:v>
                </c:pt>
                <c:pt idx="5">
                  <c:v>85</c:v>
                </c:pt>
                <c:pt idx="6">
                  <c:v>28</c:v>
                </c:pt>
                <c:pt idx="7">
                  <c:v>59</c:v>
                </c:pt>
                <c:pt idx="8">
                  <c:v>606</c:v>
                </c:pt>
                <c:pt idx="9">
                  <c:v>145</c:v>
                </c:pt>
                <c:pt idx="10">
                  <c:v>52</c:v>
                </c:pt>
                <c:pt idx="11">
                  <c:v>30</c:v>
                </c:pt>
                <c:pt idx="12">
                  <c:v>367</c:v>
                </c:pt>
                <c:pt idx="13">
                  <c:v>96</c:v>
                </c:pt>
              </c:numCache>
            </c:numRef>
          </c:val>
          <c:extLst>
            <c:ext xmlns:c16="http://schemas.microsoft.com/office/drawing/2014/chart" uri="{C3380CC4-5D6E-409C-BE32-E72D297353CC}">
              <c16:uniqueId val="{00000002-CDFD-4FD5-941C-BDC03FC73D6F}"/>
            </c:ext>
          </c:extLst>
        </c:ser>
        <c:dLbls>
          <c:showLegendKey val="0"/>
          <c:showVal val="0"/>
          <c:showCatName val="0"/>
          <c:showSerName val="0"/>
          <c:showPercent val="0"/>
          <c:showBubbleSize val="0"/>
        </c:dLbls>
        <c:gapWidth val="219"/>
        <c:overlap val="-27"/>
        <c:axId val="304977368"/>
        <c:axId val="304977752"/>
      </c:barChart>
      <c:catAx>
        <c:axId val="304977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4977752"/>
        <c:crosses val="autoZero"/>
        <c:auto val="1"/>
        <c:lblAlgn val="ctr"/>
        <c:lblOffset val="100"/>
        <c:noMultiLvlLbl val="0"/>
      </c:catAx>
      <c:valAx>
        <c:axId val="304977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4977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pl-PL"/>
              <a:t>Analiza ODEBRANYCH ODPADÓW odpadów</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873-437F-9A22-4FD0F3BC3F9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873-437F-9A22-4FD0F3BC3F9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873-437F-9A22-4FD0F3BC3F9D}"/>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873-437F-9A22-4FD0F3BC3F9D}"/>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7873-437F-9A22-4FD0F3BC3F9D}"/>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B-7873-437F-9A22-4FD0F3BC3F9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Arkusz1!$B$1:$B$6</c:f>
              <c:strCache>
                <c:ptCount val="6"/>
                <c:pt idx="0">
                  <c:v>Zmieszane</c:v>
                </c:pt>
                <c:pt idx="1">
                  <c:v>Plastik</c:v>
                </c:pt>
                <c:pt idx="2">
                  <c:v>Szkło</c:v>
                </c:pt>
                <c:pt idx="3">
                  <c:v>Makulatura</c:v>
                </c:pt>
                <c:pt idx="4">
                  <c:v>BIO</c:v>
                </c:pt>
                <c:pt idx="5">
                  <c:v>Popiół</c:v>
                </c:pt>
              </c:strCache>
            </c:strRef>
          </c:cat>
          <c:val>
            <c:numRef>
              <c:f>Arkusz1!$C$1:$C$6</c:f>
              <c:numCache>
                <c:formatCode>General</c:formatCode>
                <c:ptCount val="6"/>
                <c:pt idx="0">
                  <c:v>728.78</c:v>
                </c:pt>
                <c:pt idx="1">
                  <c:v>103.74</c:v>
                </c:pt>
                <c:pt idx="2">
                  <c:v>60.68</c:v>
                </c:pt>
                <c:pt idx="3">
                  <c:v>10.46</c:v>
                </c:pt>
                <c:pt idx="4">
                  <c:v>252.6</c:v>
                </c:pt>
                <c:pt idx="5">
                  <c:v>270.18</c:v>
                </c:pt>
              </c:numCache>
            </c:numRef>
          </c:val>
          <c:extLst>
            <c:ext xmlns:c16="http://schemas.microsoft.com/office/drawing/2014/chart" uri="{C3380CC4-5D6E-409C-BE32-E72D297353CC}">
              <c16:uniqueId val="{0000000C-7873-437F-9A22-4FD0F3BC3F9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 Rynek napojów alkoholowych z przeznaczeniem do spożycia poza miejscem sprzedaży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maksymalna ilośc zezwoleń określona uchwałą RG</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do 4,5 % + piwo</c:v>
                </c:pt>
                <c:pt idx="1">
                  <c:v>od 4,5 % do 18 %</c:v>
                </c:pt>
                <c:pt idx="2">
                  <c:v>powyżej 18 %</c:v>
                </c:pt>
              </c:strCache>
            </c:strRef>
          </c:cat>
          <c:val>
            <c:numRef>
              <c:f>Arkusz1!$B$2:$B$4</c:f>
              <c:numCache>
                <c:formatCode>General</c:formatCode>
                <c:ptCount val="3"/>
                <c:pt idx="0">
                  <c:v>20</c:v>
                </c:pt>
                <c:pt idx="1">
                  <c:v>18</c:v>
                </c:pt>
                <c:pt idx="2">
                  <c:v>12</c:v>
                </c:pt>
              </c:numCache>
            </c:numRef>
          </c:val>
          <c:extLst>
            <c:ext xmlns:c16="http://schemas.microsoft.com/office/drawing/2014/chart" uri="{C3380CC4-5D6E-409C-BE32-E72D297353CC}">
              <c16:uniqueId val="{00000000-4413-4FB2-B76F-B3C16B7EC977}"/>
            </c:ext>
          </c:extLst>
        </c:ser>
        <c:ser>
          <c:idx val="1"/>
          <c:order val="1"/>
          <c:tx>
            <c:strRef>
              <c:f>Arkusz1!$C$1</c:f>
              <c:strCache>
                <c:ptCount val="1"/>
                <c:pt idx="0">
                  <c:v>liczba zezwoleń wydana na terenie Gminy Lichnowy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Arkusz1!$A$2:$A$4</c:f>
              <c:strCache>
                <c:ptCount val="3"/>
                <c:pt idx="0">
                  <c:v>do 4,5 % + piwo</c:v>
                </c:pt>
                <c:pt idx="1">
                  <c:v>od 4,5 % do 18 %</c:v>
                </c:pt>
                <c:pt idx="2">
                  <c:v>powyżej 18 %</c:v>
                </c:pt>
              </c:strCache>
            </c:strRef>
          </c:cat>
          <c:val>
            <c:numRef>
              <c:f>Arkusz1!$C$2:$C$4</c:f>
              <c:numCache>
                <c:formatCode>General</c:formatCode>
                <c:ptCount val="3"/>
                <c:pt idx="0">
                  <c:v>8</c:v>
                </c:pt>
                <c:pt idx="1">
                  <c:v>8</c:v>
                </c:pt>
                <c:pt idx="2">
                  <c:v>7</c:v>
                </c:pt>
              </c:numCache>
            </c:numRef>
          </c:val>
          <c:extLst>
            <c:ext xmlns:c16="http://schemas.microsoft.com/office/drawing/2014/chart" uri="{C3380CC4-5D6E-409C-BE32-E72D297353CC}">
              <c16:uniqueId val="{00000001-4413-4FB2-B76F-B3C16B7EC977}"/>
            </c:ext>
          </c:extLst>
        </c:ser>
        <c:dLbls>
          <c:showLegendKey val="0"/>
          <c:showVal val="0"/>
          <c:showCatName val="0"/>
          <c:showSerName val="0"/>
          <c:showPercent val="0"/>
          <c:showBubbleSize val="0"/>
        </c:dLbls>
        <c:gapWidth val="219"/>
        <c:overlap val="-27"/>
        <c:axId val="305535104"/>
        <c:axId val="305536280"/>
      </c:barChart>
      <c:catAx>
        <c:axId val="30553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5536280"/>
        <c:crosses val="autoZero"/>
        <c:auto val="1"/>
        <c:lblAlgn val="ctr"/>
        <c:lblOffset val="100"/>
        <c:noMultiLvlLbl val="0"/>
      </c:catAx>
      <c:valAx>
        <c:axId val="305536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5535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a:t>wartość sprzedanego alkoholu w 2022 r. </a:t>
            </a:r>
            <a:endParaRPr lang="en-US"/>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Sprzedaż</c:v>
                </c:pt>
              </c:strCache>
            </c:strRef>
          </c:tx>
          <c:dPt>
            <c:idx val="0"/>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142-4686-9A4E-F36A5981242D}"/>
              </c:ext>
            </c:extLst>
          </c:dPt>
          <c:dPt>
            <c:idx val="1"/>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142-4686-9A4E-F36A5981242D}"/>
              </c:ext>
            </c:extLst>
          </c:dPt>
          <c:dPt>
            <c:idx val="2"/>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142-4686-9A4E-F36A5981242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1"/>
              <c:showCatName val="1"/>
              <c:showSerName val="0"/>
              <c:showPercent val="1"/>
              <c:showBubbleSize val="0"/>
              <c:extLst>
                <c:ext xmlns:c16="http://schemas.microsoft.com/office/drawing/2014/chart" uri="{C3380CC4-5D6E-409C-BE32-E72D297353CC}">
                  <c16:uniqueId val="{00000001-2142-4686-9A4E-F36A5981242D}"/>
                </c:ext>
              </c:extLst>
            </c:dLbl>
            <c:dLbl>
              <c:idx val="1"/>
              <c:layout>
                <c:manualLayout>
                  <c:x val="-2.5462962962962962E-2"/>
                  <c:y val="0.1281556556060215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142-4686-9A4E-F36A5981242D}"/>
                </c:ext>
              </c:extLst>
            </c:dLbl>
            <c:dLbl>
              <c:idx val="2"/>
              <c:layout>
                <c:manualLayout>
                  <c:x val="-2.3148207717374605E-2"/>
                  <c:y val="5.247582761832190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142-4686-9A4E-F36A5981242D}"/>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do 4,5 % zawartości alkoholu oraz piwo</c:v>
                </c:pt>
                <c:pt idx="1">
                  <c:v>od 4,5 % do 18 % zawartości alkoholu</c:v>
                </c:pt>
                <c:pt idx="2">
                  <c:v>powyżej 18 % zawartości alkoholu</c:v>
                </c:pt>
              </c:strCache>
            </c:strRef>
          </c:cat>
          <c:val>
            <c:numRef>
              <c:f>Arkusz1!$B$2:$B$4</c:f>
              <c:numCache>
                <c:formatCode>#,##0.00</c:formatCode>
                <c:ptCount val="3"/>
                <c:pt idx="0">
                  <c:v>1870430</c:v>
                </c:pt>
                <c:pt idx="1">
                  <c:v>160557</c:v>
                </c:pt>
                <c:pt idx="2">
                  <c:v>1124451</c:v>
                </c:pt>
              </c:numCache>
            </c:numRef>
          </c:val>
          <c:extLst>
            <c:ext xmlns:c16="http://schemas.microsoft.com/office/drawing/2014/chart" uri="{C3380CC4-5D6E-409C-BE32-E72D297353CC}">
              <c16:uniqueId val="{00000006-2142-4686-9A4E-F36A5981242D}"/>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pl-PL"/>
              <a:t>Wydatki GKRPA w 2022 r.</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8.7962962962962965E-2"/>
          <c:y val="0.19418753068237604"/>
          <c:w val="0.82407407407407407"/>
          <c:h val="0.69906725576828666"/>
        </c:manualLayout>
      </c:layout>
      <c:pieChart>
        <c:varyColors val="1"/>
        <c:ser>
          <c:idx val="0"/>
          <c:order val="0"/>
          <c:tx>
            <c:strRef>
              <c:f>Arkusz1!$B$1</c:f>
              <c:strCache>
                <c:ptCount val="1"/>
                <c:pt idx="0">
                  <c:v>Wydatki GKRPA</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5F5-4F7C-AC9D-0F0228879C1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5F5-4F7C-AC9D-0F0228879C1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5F5-4F7C-AC9D-0F0228879C1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5F5-4F7C-AC9D-0F0228879C1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5F5-4F7C-AC9D-0F0228879C1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5F5-4F7C-AC9D-0F0228879C1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5F5-4F7C-AC9D-0F0228879C1C}"/>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5F5-4F7C-AC9D-0F0228879C1C}"/>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5F5-4F7C-AC9D-0F0228879C1C}"/>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5F5-4F7C-AC9D-0F0228879C1C}"/>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15F5-4F7C-AC9D-0F0228879C1C}"/>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15F5-4F7C-AC9D-0F0228879C1C}"/>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9-15F5-4F7C-AC9D-0F0228879C1C}"/>
              </c:ext>
            </c:extLst>
          </c:dPt>
          <c:dPt>
            <c:idx val="13"/>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15F5-4F7C-AC9D-0F0228879C1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1-15F5-4F7C-AC9D-0F0228879C1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3-15F5-4F7C-AC9D-0F0228879C1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5-15F5-4F7C-AC9D-0F0228879C1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7-15F5-4F7C-AC9D-0F0228879C1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9-15F5-4F7C-AC9D-0F0228879C1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B-15F5-4F7C-AC9D-0F0228879C1C}"/>
                </c:ext>
              </c:extLst>
            </c:dLbl>
            <c:dLbl>
              <c:idx val="6"/>
              <c:layout>
                <c:manualLayout>
                  <c:x val="-1.9393939393939394E-2"/>
                  <c:y val="-2.18132242672120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5F5-4F7C-AC9D-0F0228879C1C}"/>
                </c:ext>
              </c:extLst>
            </c:dLbl>
            <c:dLbl>
              <c:idx val="7"/>
              <c:layout>
                <c:manualLayout>
                  <c:x val="-1.2121212121212338E-3"/>
                  <c:y val="-9.9976122958684611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9264232879980908"/>
                      <c:h val="0.14129516019086572"/>
                    </c:manualLayout>
                  </c15:layout>
                </c:ext>
                <c:ext xmlns:c16="http://schemas.microsoft.com/office/drawing/2014/chart" uri="{C3380CC4-5D6E-409C-BE32-E72D297353CC}">
                  <c16:uniqueId val="{0000000F-15F5-4F7C-AC9D-0F0228879C1C}"/>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1-15F5-4F7C-AC9D-0F0228879C1C}"/>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3-15F5-4F7C-AC9D-0F0228879C1C}"/>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5-15F5-4F7C-AC9D-0F0228879C1C}"/>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5="http://schemas.microsoft.com/office/drawing/2012/chart" uri="{CE6537A1-D6FC-4f65-9D91-7224C49458BB}">
                  <c15:layout>
                    <c:manualLayout>
                      <c:w val="0.16733323789071819"/>
                      <c:h val="0.14129516019086572"/>
                    </c:manualLayout>
                  </c15:layout>
                </c:ext>
                <c:ext xmlns:c16="http://schemas.microsoft.com/office/drawing/2014/chart" uri="{C3380CC4-5D6E-409C-BE32-E72D297353CC}">
                  <c16:uniqueId val="{00000017-15F5-4F7C-AC9D-0F0228879C1C}"/>
                </c:ext>
              </c:extLst>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9-15F5-4F7C-AC9D-0F0228879C1C}"/>
                </c:ext>
              </c:extLst>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B-15F5-4F7C-AC9D-0F0228879C1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Arkusz1!$A$2:$A$15</c:f>
              <c:strCache>
                <c:ptCount val="13"/>
                <c:pt idx="0">
                  <c:v>wynagrodzenie członków komisji </c:v>
                </c:pt>
                <c:pt idx="1">
                  <c:v>publikacje, książki i materiały profilaktyczne</c:v>
                </c:pt>
                <c:pt idx="2">
                  <c:v>opłaty za wydanie opinii przez biegłych</c:v>
                </c:pt>
                <c:pt idx="3">
                  <c:v>szkolenia</c:v>
                </c:pt>
                <c:pt idx="4">
                  <c:v>programy profilaktyczne</c:v>
                </c:pt>
                <c:pt idx="5">
                  <c:v>opłaty sądowe </c:v>
                </c:pt>
                <c:pt idx="6">
                  <c:v>warsztaty profilaktyczne</c:v>
                </c:pt>
                <c:pt idx="7">
                  <c:v>imprezy sprtowe i sportowo-rekreacyjne</c:v>
                </c:pt>
                <c:pt idx="8">
                  <c:v>inne</c:v>
                </c:pt>
                <c:pt idx="9">
                  <c:v>programy  profilaktyczne dot. przemocy </c:v>
                </c:pt>
                <c:pt idx="10">
                  <c:v>zajęcia sportowe </c:v>
                </c:pt>
                <c:pt idx="11">
                  <c:v>materiały szkoleniowe i informacyjne</c:v>
                </c:pt>
                <c:pt idx="12">
                  <c:v>diagnoza </c:v>
                </c:pt>
              </c:strCache>
            </c:strRef>
          </c:cat>
          <c:val>
            <c:numRef>
              <c:f>Arkusz1!$B$2:$B$15</c:f>
              <c:numCache>
                <c:formatCode>General</c:formatCode>
                <c:ptCount val="14"/>
                <c:pt idx="0">
                  <c:v>15223</c:v>
                </c:pt>
                <c:pt idx="1">
                  <c:v>2198</c:v>
                </c:pt>
                <c:pt idx="2">
                  <c:v>4117</c:v>
                </c:pt>
                <c:pt idx="3">
                  <c:v>3549</c:v>
                </c:pt>
                <c:pt idx="4">
                  <c:v>4500</c:v>
                </c:pt>
                <c:pt idx="5">
                  <c:v>1200</c:v>
                </c:pt>
                <c:pt idx="6">
                  <c:v>3699</c:v>
                </c:pt>
                <c:pt idx="7">
                  <c:v>3199</c:v>
                </c:pt>
                <c:pt idx="8">
                  <c:v>1558</c:v>
                </c:pt>
                <c:pt idx="9">
                  <c:v>1048</c:v>
                </c:pt>
                <c:pt idx="10">
                  <c:v>7200</c:v>
                </c:pt>
                <c:pt idx="11">
                  <c:v>950</c:v>
                </c:pt>
                <c:pt idx="12">
                  <c:v>3600</c:v>
                </c:pt>
              </c:numCache>
            </c:numRef>
          </c:val>
          <c:extLst>
            <c:ext xmlns:c16="http://schemas.microsoft.com/office/drawing/2014/chart" uri="{C3380CC4-5D6E-409C-BE32-E72D297353CC}">
              <c16:uniqueId val="{0000001C-15F5-4F7C-AC9D-0F0228879C1C}"/>
            </c:ext>
          </c:extLst>
        </c:ser>
        <c:ser>
          <c:idx val="1"/>
          <c:order val="1"/>
          <c:tx>
            <c:strRef>
              <c:f>Arkusz1!$C$1</c:f>
              <c:strCache>
                <c:ptCount val="1"/>
                <c:pt idx="0">
                  <c:v>Kolumna1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15F5-4F7C-AC9D-0F0228879C1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15F5-4F7C-AC9D-0F0228879C1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15F5-4F7C-AC9D-0F0228879C1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15F5-4F7C-AC9D-0F0228879C1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6-15F5-4F7C-AC9D-0F0228879C1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15F5-4F7C-AC9D-0F0228879C1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A-15F5-4F7C-AC9D-0F0228879C1C}"/>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C-15F5-4F7C-AC9D-0F0228879C1C}"/>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E-15F5-4F7C-AC9D-0F0228879C1C}"/>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0-15F5-4F7C-AC9D-0F0228879C1C}"/>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2-15F5-4F7C-AC9D-0F0228879C1C}"/>
              </c:ext>
            </c:extLst>
          </c:dPt>
          <c:dPt>
            <c:idx val="11"/>
            <c:bubble3D val="0"/>
            <c:spPr>
              <a:solidFill>
                <a:schemeClr val="accent6">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4-15F5-4F7C-AC9D-0F0228879C1C}"/>
              </c:ext>
            </c:extLst>
          </c:dPt>
          <c:dPt>
            <c:idx val="12"/>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6-15F5-4F7C-AC9D-0F0228879C1C}"/>
              </c:ext>
            </c:extLst>
          </c:dPt>
          <c:dPt>
            <c:idx val="13"/>
            <c:bubble3D val="0"/>
            <c:spPr>
              <a:solidFill>
                <a:schemeClr val="accent2">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8-15F5-4F7C-AC9D-0F0228879C1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1E-15F5-4F7C-AC9D-0F0228879C1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0-15F5-4F7C-AC9D-0F0228879C1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2-15F5-4F7C-AC9D-0F0228879C1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4-15F5-4F7C-AC9D-0F0228879C1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6-15F5-4F7C-AC9D-0F0228879C1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8-15F5-4F7C-AC9D-0F0228879C1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A-15F5-4F7C-AC9D-0F0228879C1C}"/>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C-15F5-4F7C-AC9D-0F0228879C1C}"/>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2E-15F5-4F7C-AC9D-0F0228879C1C}"/>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0-15F5-4F7C-AC9D-0F0228879C1C}"/>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2-15F5-4F7C-AC9D-0F0228879C1C}"/>
                </c:ext>
              </c:extLst>
            </c:dLbl>
            <c:dLbl>
              <c:idx val="1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lumMod val="6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4-15F5-4F7C-AC9D-0F0228879C1C}"/>
                </c:ext>
              </c:extLst>
            </c:dLbl>
            <c:dLbl>
              <c:idx val="1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80000"/>
                          <a:lumOff val="2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6-15F5-4F7C-AC9D-0F0228879C1C}"/>
                </c:ext>
              </c:extLst>
            </c:dLbl>
            <c:dLbl>
              <c:idx val="1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80000"/>
                          <a:lumOff val="20000"/>
                        </a:schemeClr>
                      </a:solidFill>
                      <a:latin typeface="+mn-lt"/>
                      <a:ea typeface="+mn-ea"/>
                      <a:cs typeface="+mn-cs"/>
                    </a:defRPr>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38-15F5-4F7C-AC9D-0F0228879C1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Arkusz1!$A$2:$A$15</c:f>
              <c:strCache>
                <c:ptCount val="13"/>
                <c:pt idx="0">
                  <c:v>wynagrodzenie członków komisji </c:v>
                </c:pt>
                <c:pt idx="1">
                  <c:v>publikacje, książki i materiały profilaktyczne</c:v>
                </c:pt>
                <c:pt idx="2">
                  <c:v>opłaty za wydanie opinii przez biegłych</c:v>
                </c:pt>
                <c:pt idx="3">
                  <c:v>szkolenia</c:v>
                </c:pt>
                <c:pt idx="4">
                  <c:v>programy profilaktyczne</c:v>
                </c:pt>
                <c:pt idx="5">
                  <c:v>opłaty sądowe </c:v>
                </c:pt>
                <c:pt idx="6">
                  <c:v>warsztaty profilaktyczne</c:v>
                </c:pt>
                <c:pt idx="7">
                  <c:v>imprezy sprtowe i sportowo-rekreacyjne</c:v>
                </c:pt>
                <c:pt idx="8">
                  <c:v>inne</c:v>
                </c:pt>
                <c:pt idx="9">
                  <c:v>programy  profilaktyczne dot. przemocy </c:v>
                </c:pt>
                <c:pt idx="10">
                  <c:v>zajęcia sportowe </c:v>
                </c:pt>
                <c:pt idx="11">
                  <c:v>materiały szkoleniowe i informacyjne</c:v>
                </c:pt>
                <c:pt idx="12">
                  <c:v>diagnoza </c:v>
                </c:pt>
              </c:strCache>
            </c:strRef>
          </c:cat>
          <c:val>
            <c:numRef>
              <c:f>Arkusz1!$C$2:$C$15</c:f>
              <c:numCache>
                <c:formatCode>General</c:formatCode>
                <c:ptCount val="14"/>
              </c:numCache>
            </c:numRef>
          </c:val>
          <c:extLst>
            <c:ext xmlns:c16="http://schemas.microsoft.com/office/drawing/2014/chart" uri="{C3380CC4-5D6E-409C-BE32-E72D297353CC}">
              <c16:uniqueId val="{00000039-15F5-4F7C-AC9D-0F0228879C1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Arkusz1!$B$1</c:f>
              <c:strCache>
                <c:ptCount val="1"/>
                <c:pt idx="0">
                  <c:v>Seria 1</c:v>
                </c:pt>
              </c:strCache>
            </c:strRef>
          </c:tx>
          <c:spPr>
            <a:solidFill>
              <a:schemeClr val="accent1"/>
            </a:solidFill>
            <a:ln>
              <a:noFill/>
            </a:ln>
            <a:effectLst/>
            <a:scene3d>
              <a:camera prst="orthographicFront"/>
              <a:lightRig rig="threePt" dir="t"/>
            </a:scene3d>
            <a:sp3d>
              <a:bevelT/>
              <a:bevelB prst="angle"/>
            </a:sp3d>
          </c:spPr>
          <c:invertIfNegative val="0"/>
          <c:dPt>
            <c:idx val="1"/>
            <c:invertIfNegative val="0"/>
            <c:bubble3D val="0"/>
            <c:spPr>
              <a:solidFill>
                <a:schemeClr val="accent6">
                  <a:lumMod val="50000"/>
                </a:schemeClr>
              </a:solidFill>
              <a:ln>
                <a:noFill/>
              </a:ln>
              <a:effectLst/>
              <a:scene3d>
                <a:camera prst="orthographicFront"/>
                <a:lightRig rig="threePt" dir="t"/>
              </a:scene3d>
              <a:sp3d>
                <a:bevelT/>
                <a:bevelB prst="angle"/>
              </a:sp3d>
            </c:spPr>
            <c:extLst>
              <c:ext xmlns:c16="http://schemas.microsoft.com/office/drawing/2014/chart" uri="{C3380CC4-5D6E-409C-BE32-E72D297353CC}">
                <c16:uniqueId val="{00000001-2614-483C-B472-201ED58784EA}"/>
              </c:ext>
            </c:extLst>
          </c:dPt>
          <c:dPt>
            <c:idx val="2"/>
            <c:invertIfNegative val="0"/>
            <c:bubble3D val="0"/>
            <c:spPr>
              <a:solidFill>
                <a:srgbClr val="FF0000"/>
              </a:solidFill>
              <a:ln>
                <a:noFill/>
              </a:ln>
              <a:effectLst/>
              <a:scene3d>
                <a:camera prst="orthographicFront"/>
                <a:lightRig rig="threePt" dir="t"/>
              </a:scene3d>
              <a:sp3d>
                <a:bevelT/>
                <a:bevelB prst="angle"/>
              </a:sp3d>
            </c:spPr>
            <c:extLst>
              <c:ext xmlns:c16="http://schemas.microsoft.com/office/drawing/2014/chart" uri="{C3380CC4-5D6E-409C-BE32-E72D297353CC}">
                <c16:uniqueId val="{00000003-2614-483C-B472-201ED58784EA}"/>
              </c:ext>
            </c:extLst>
          </c:dPt>
          <c:dPt>
            <c:idx val="3"/>
            <c:invertIfNegative val="0"/>
            <c:bubble3D val="0"/>
            <c:spPr>
              <a:solidFill>
                <a:srgbClr val="FFFF00"/>
              </a:solidFill>
              <a:ln>
                <a:noFill/>
              </a:ln>
              <a:effectLst/>
              <a:scene3d>
                <a:camera prst="orthographicFront"/>
                <a:lightRig rig="threePt" dir="t"/>
              </a:scene3d>
              <a:sp3d>
                <a:bevelT/>
                <a:bevelB prst="angle"/>
              </a:sp3d>
            </c:spPr>
            <c:extLst>
              <c:ext xmlns:c16="http://schemas.microsoft.com/office/drawing/2014/chart" uri="{C3380CC4-5D6E-409C-BE32-E72D297353CC}">
                <c16:uniqueId val="{00000005-2614-483C-B472-201ED58784EA}"/>
              </c:ext>
            </c:extLst>
          </c:dPt>
          <c:dPt>
            <c:idx val="4"/>
            <c:invertIfNegative val="0"/>
            <c:bubble3D val="0"/>
            <c:spPr>
              <a:solidFill>
                <a:srgbClr val="00B050"/>
              </a:solidFill>
              <a:ln>
                <a:noFill/>
              </a:ln>
              <a:effectLst/>
              <a:scene3d>
                <a:camera prst="orthographicFront"/>
                <a:lightRig rig="threePt" dir="t"/>
              </a:scene3d>
              <a:sp3d>
                <a:bevelT/>
                <a:bevelB prst="angle"/>
              </a:sp3d>
            </c:spPr>
            <c:extLst>
              <c:ext xmlns:c16="http://schemas.microsoft.com/office/drawing/2014/chart" uri="{C3380CC4-5D6E-409C-BE32-E72D297353CC}">
                <c16:uniqueId val="{00000007-2614-483C-B472-201ED58784EA}"/>
              </c:ext>
            </c:extLst>
          </c:dPt>
          <c:dPt>
            <c:idx val="5"/>
            <c:invertIfNegative val="0"/>
            <c:bubble3D val="0"/>
            <c:spPr>
              <a:solidFill>
                <a:srgbClr val="7030A0"/>
              </a:solidFill>
              <a:ln>
                <a:noFill/>
              </a:ln>
              <a:effectLst/>
              <a:scene3d>
                <a:camera prst="orthographicFront"/>
                <a:lightRig rig="threePt" dir="t"/>
              </a:scene3d>
              <a:sp3d>
                <a:bevelT/>
                <a:bevelB prst="angle"/>
              </a:sp3d>
            </c:spPr>
            <c:extLst>
              <c:ext xmlns:c16="http://schemas.microsoft.com/office/drawing/2014/chart" uri="{C3380CC4-5D6E-409C-BE32-E72D297353CC}">
                <c16:uniqueId val="{00000009-2614-483C-B472-201ED58784EA}"/>
              </c:ext>
            </c:extLst>
          </c:dPt>
          <c:dPt>
            <c:idx val="6"/>
            <c:invertIfNegative val="0"/>
            <c:bubble3D val="0"/>
            <c:spPr>
              <a:solidFill>
                <a:schemeClr val="accent2">
                  <a:lumMod val="40000"/>
                  <a:lumOff val="60000"/>
                </a:schemeClr>
              </a:solidFill>
              <a:ln>
                <a:noFill/>
              </a:ln>
              <a:effectLst/>
              <a:scene3d>
                <a:camera prst="orthographicFront"/>
                <a:lightRig rig="threePt" dir="t"/>
              </a:scene3d>
              <a:sp3d>
                <a:bevelT/>
                <a:bevelB prst="angle"/>
              </a:sp3d>
            </c:spPr>
            <c:extLst>
              <c:ext xmlns:c16="http://schemas.microsoft.com/office/drawing/2014/chart" uri="{C3380CC4-5D6E-409C-BE32-E72D297353CC}">
                <c16:uniqueId val="{0000000B-2614-483C-B472-201ED58784EA}"/>
              </c:ext>
            </c:extLst>
          </c:dPt>
          <c:dLbls>
            <c:dLbl>
              <c:idx val="0"/>
              <c:tx>
                <c:rich>
                  <a:bodyPr/>
                  <a:lstStyle/>
                  <a:p>
                    <a:r>
                      <a:rPr lang="en-US"/>
                      <a:t>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614-483C-B472-201ED58784EA}"/>
                </c:ext>
              </c:extLst>
            </c:dLbl>
            <c:dLbl>
              <c:idx val="6"/>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614-483C-B472-201ED58784E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Arkusz1!$A$2:$A$8</c:f>
              <c:strCache>
                <c:ptCount val="7"/>
                <c:pt idx="0">
                  <c:v>Samochody pożarnicze</c:v>
                </c:pt>
                <c:pt idx="1">
                  <c:v>Agregaty prądotwórcze</c:v>
                </c:pt>
                <c:pt idx="2">
                  <c:v>Sprzęt hydrauliczny ratownictwa drogowego</c:v>
                </c:pt>
                <c:pt idx="3">
                  <c:v>Motopompy</c:v>
                </c:pt>
                <c:pt idx="4">
                  <c:v>Piły spalinowe</c:v>
                </c:pt>
                <c:pt idx="5">
                  <c:v>Pompy pływające</c:v>
                </c:pt>
                <c:pt idx="6">
                  <c:v>Opryskiwacz spalinowy</c:v>
                </c:pt>
              </c:strCache>
            </c:strRef>
          </c:cat>
          <c:val>
            <c:numRef>
              <c:f>Arkusz1!$B$2:$B$8</c:f>
              <c:numCache>
                <c:formatCode>General</c:formatCode>
                <c:ptCount val="7"/>
                <c:pt idx="0">
                  <c:v>9</c:v>
                </c:pt>
                <c:pt idx="1">
                  <c:v>8</c:v>
                </c:pt>
                <c:pt idx="2">
                  <c:v>2</c:v>
                </c:pt>
                <c:pt idx="3">
                  <c:v>7</c:v>
                </c:pt>
                <c:pt idx="4">
                  <c:v>9</c:v>
                </c:pt>
                <c:pt idx="5">
                  <c:v>4</c:v>
                </c:pt>
                <c:pt idx="6">
                  <c:v>2</c:v>
                </c:pt>
              </c:numCache>
            </c:numRef>
          </c:val>
          <c:extLst>
            <c:ext xmlns:c16="http://schemas.microsoft.com/office/drawing/2014/chart" uri="{C3380CC4-5D6E-409C-BE32-E72D297353CC}">
              <c16:uniqueId val="{0000000D-2614-483C-B472-201ED58784EA}"/>
            </c:ext>
          </c:extLst>
        </c:ser>
        <c:dLbls>
          <c:dLblPos val="outEnd"/>
          <c:showLegendKey val="0"/>
          <c:showVal val="1"/>
          <c:showCatName val="0"/>
          <c:showSerName val="0"/>
          <c:showPercent val="0"/>
          <c:showBubbleSize val="0"/>
        </c:dLbls>
        <c:gapWidth val="219"/>
        <c:overlap val="-27"/>
        <c:axId val="414800176"/>
        <c:axId val="414794272"/>
      </c:barChart>
      <c:catAx>
        <c:axId val="414800176"/>
        <c:scaling>
          <c:orientation val="minMax"/>
        </c:scaling>
        <c:delete val="1"/>
        <c:axPos val="b"/>
        <c:numFmt formatCode="General" sourceLinked="1"/>
        <c:majorTickMark val="none"/>
        <c:minorTickMark val="none"/>
        <c:tickLblPos val="nextTo"/>
        <c:crossAx val="414794272"/>
        <c:crosses val="autoZero"/>
        <c:auto val="1"/>
        <c:lblAlgn val="ctr"/>
        <c:lblOffset val="100"/>
        <c:noMultiLvlLbl val="0"/>
      </c:catAx>
      <c:valAx>
        <c:axId val="414794272"/>
        <c:scaling>
          <c:orientation val="minMax"/>
        </c:scaling>
        <c:delete val="0"/>
        <c:axPos val="l"/>
        <c:majorGridlines>
          <c:spPr>
            <a:ln w="9525" cap="flat" cmpd="sng" algn="ctr">
              <a:solidFill>
                <a:schemeClr val="tx1">
                  <a:lumMod val="15000"/>
                  <a:lumOff val="85000"/>
                </a:schemeClr>
              </a:solidFill>
              <a:round/>
            </a:ln>
            <a:effectLst>
              <a:outerShdw blurRad="50800" dist="38100" dir="10800000" algn="r" rotWithShape="0">
                <a:prstClr val="black">
                  <a:alpha val="40000"/>
                </a:prstClr>
              </a:outerShdw>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800176"/>
        <c:crosses val="autoZero"/>
        <c:crossBetween val="between"/>
      </c:valAx>
      <c:spPr>
        <a:noFill/>
        <a:ln>
          <a:noFill/>
        </a:ln>
        <a:effectLst/>
      </c:spPr>
    </c:plotArea>
    <c:legend>
      <c:legendPos val="r"/>
      <c:layout>
        <c:manualLayout>
          <c:xMode val="edge"/>
          <c:yMode val="edge"/>
          <c:x val="0.70640731946603896"/>
          <c:y val="6.6961004874390703E-2"/>
          <c:w val="0.28110178847608658"/>
          <c:h val="0.877982752155980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a:sp3d>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Arkusz1!$B$1</c:f>
              <c:strCache>
                <c:ptCount val="1"/>
                <c:pt idx="0">
                  <c:v>OSP Lichnowy</c:v>
                </c:pt>
              </c:strCache>
            </c:strRef>
          </c:tx>
          <c:spPr>
            <a:solidFill>
              <a:schemeClr val="accent1"/>
            </a:solidFill>
            <a:ln>
              <a:noFill/>
            </a:ln>
            <a:effectLst/>
            <a:scene3d>
              <a:camera prst="orthographicFront"/>
              <a:lightRig rig="threePt" dir="t"/>
            </a:scene3d>
            <a:sp3d prstMaterial="metal">
              <a:bevelT w="152400" h="50800" prst="softRoun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Ilość strażaków</c:v>
                </c:pt>
                <c:pt idx="1">
                  <c:v>ilość wyjazdów</c:v>
                </c:pt>
              </c:strCache>
            </c:strRef>
          </c:cat>
          <c:val>
            <c:numRef>
              <c:f>Arkusz1!$B$2:$B$3</c:f>
              <c:numCache>
                <c:formatCode>General</c:formatCode>
                <c:ptCount val="2"/>
                <c:pt idx="0">
                  <c:v>186</c:v>
                </c:pt>
                <c:pt idx="1">
                  <c:v>56</c:v>
                </c:pt>
              </c:numCache>
            </c:numRef>
          </c:val>
          <c:extLst>
            <c:ext xmlns:c16="http://schemas.microsoft.com/office/drawing/2014/chart" uri="{C3380CC4-5D6E-409C-BE32-E72D297353CC}">
              <c16:uniqueId val="{00000000-5BDC-4BBD-9823-FD0040DEE029}"/>
            </c:ext>
          </c:extLst>
        </c:ser>
        <c:ser>
          <c:idx val="1"/>
          <c:order val="1"/>
          <c:tx>
            <c:strRef>
              <c:f>Arkusz1!$C$1</c:f>
              <c:strCache>
                <c:ptCount val="1"/>
                <c:pt idx="0">
                  <c:v>OSP Lisewo Malborskie</c:v>
                </c:pt>
              </c:strCache>
            </c:strRef>
          </c:tx>
          <c:spPr>
            <a:solidFill>
              <a:schemeClr val="accent2"/>
            </a:solidFill>
            <a:ln>
              <a:noFill/>
            </a:ln>
            <a:effectLst/>
            <a:scene3d>
              <a:camera prst="orthographicFront"/>
              <a:lightRig rig="threePt" dir="t"/>
            </a:scene3d>
            <a:sp3d>
              <a:bevelT w="152400" h="50800" prst="softRoun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Ilość strażaków</c:v>
                </c:pt>
                <c:pt idx="1">
                  <c:v>ilość wyjazdów</c:v>
                </c:pt>
              </c:strCache>
            </c:strRef>
          </c:cat>
          <c:val>
            <c:numRef>
              <c:f>Arkusz1!$C$2:$C$3</c:f>
              <c:numCache>
                <c:formatCode>General</c:formatCode>
                <c:ptCount val="2"/>
                <c:pt idx="0">
                  <c:v>154</c:v>
                </c:pt>
                <c:pt idx="1">
                  <c:v>45</c:v>
                </c:pt>
              </c:numCache>
            </c:numRef>
          </c:val>
          <c:extLst>
            <c:ext xmlns:c16="http://schemas.microsoft.com/office/drawing/2014/chart" uri="{C3380CC4-5D6E-409C-BE32-E72D297353CC}">
              <c16:uniqueId val="{00000001-5BDC-4BBD-9823-FD0040DEE029}"/>
            </c:ext>
          </c:extLst>
        </c:ser>
        <c:ser>
          <c:idx val="2"/>
          <c:order val="2"/>
          <c:tx>
            <c:strRef>
              <c:f>Arkusz1!$D$1</c:f>
              <c:strCache>
                <c:ptCount val="1"/>
                <c:pt idx="0">
                  <c:v>OSP Pordenowo</c:v>
                </c:pt>
              </c:strCache>
            </c:strRef>
          </c:tx>
          <c:spPr>
            <a:solidFill>
              <a:srgbClr val="00B050"/>
            </a:solidFill>
            <a:ln>
              <a:noFill/>
            </a:ln>
            <a:effectLst/>
            <a:scene3d>
              <a:camera prst="orthographicFront"/>
              <a:lightRig rig="threePt" dir="t"/>
            </a:scene3d>
            <a:sp3d>
              <a:bevelB w="152400" h="50800" prst="softRoun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Ilość strażaków</c:v>
                </c:pt>
                <c:pt idx="1">
                  <c:v>ilość wyjazdów</c:v>
                </c:pt>
              </c:strCache>
            </c:strRef>
          </c:cat>
          <c:val>
            <c:numRef>
              <c:f>Arkusz1!$D$2:$D$3</c:f>
              <c:numCache>
                <c:formatCode>General</c:formatCode>
                <c:ptCount val="2"/>
                <c:pt idx="0">
                  <c:v>6</c:v>
                </c:pt>
                <c:pt idx="1">
                  <c:v>2</c:v>
                </c:pt>
              </c:numCache>
            </c:numRef>
          </c:val>
          <c:extLst>
            <c:ext xmlns:c16="http://schemas.microsoft.com/office/drawing/2014/chart" uri="{C3380CC4-5D6E-409C-BE32-E72D297353CC}">
              <c16:uniqueId val="{00000002-5BDC-4BBD-9823-FD0040DEE029}"/>
            </c:ext>
          </c:extLst>
        </c:ser>
        <c:ser>
          <c:idx val="3"/>
          <c:order val="3"/>
          <c:tx>
            <c:strRef>
              <c:f>Arkusz1!$E$1</c:f>
              <c:strCache>
                <c:ptCount val="1"/>
                <c:pt idx="0">
                  <c:v>OSP Szymankowo</c:v>
                </c:pt>
              </c:strCache>
            </c:strRef>
          </c:tx>
          <c:spPr>
            <a:solidFill>
              <a:schemeClr val="accent4"/>
            </a:solidFill>
            <a:ln>
              <a:noFill/>
            </a:ln>
            <a:effectLst/>
            <a:scene3d>
              <a:camera prst="orthographicFront"/>
              <a:lightRig rig="threePt" dir="t"/>
            </a:scene3d>
            <a:sp3d>
              <a:bevelT w="152400" h="50800" prst="softRoun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Arkusz1!$A$2:$A$3</c:f>
              <c:strCache>
                <c:ptCount val="2"/>
                <c:pt idx="0">
                  <c:v>Ilość strażaków</c:v>
                </c:pt>
                <c:pt idx="1">
                  <c:v>ilość wyjazdów</c:v>
                </c:pt>
              </c:strCache>
            </c:strRef>
          </c:cat>
          <c:val>
            <c:numRef>
              <c:f>Arkusz1!$E$2:$E$3</c:f>
              <c:numCache>
                <c:formatCode>General</c:formatCode>
                <c:ptCount val="2"/>
                <c:pt idx="0">
                  <c:v>86</c:v>
                </c:pt>
                <c:pt idx="1">
                  <c:v>30</c:v>
                </c:pt>
              </c:numCache>
            </c:numRef>
          </c:val>
          <c:extLst>
            <c:ext xmlns:c16="http://schemas.microsoft.com/office/drawing/2014/chart" uri="{C3380CC4-5D6E-409C-BE32-E72D297353CC}">
              <c16:uniqueId val="{00000003-5BDC-4BBD-9823-FD0040DEE029}"/>
            </c:ext>
          </c:extLst>
        </c:ser>
        <c:dLbls>
          <c:showLegendKey val="0"/>
          <c:showVal val="1"/>
          <c:showCatName val="0"/>
          <c:showSerName val="0"/>
          <c:showPercent val="0"/>
          <c:showBubbleSize val="0"/>
        </c:dLbls>
        <c:gapWidth val="150"/>
        <c:shape val="box"/>
        <c:axId val="414804112"/>
        <c:axId val="414804768"/>
        <c:axId val="0"/>
      </c:bar3DChart>
      <c:catAx>
        <c:axId val="414804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804768"/>
        <c:crosses val="autoZero"/>
        <c:auto val="1"/>
        <c:lblAlgn val="ctr"/>
        <c:lblOffset val="100"/>
        <c:noMultiLvlLbl val="0"/>
      </c:catAx>
      <c:valAx>
        <c:axId val="414804768"/>
        <c:scaling>
          <c:orientation val="minMax"/>
        </c:scaling>
        <c:delete val="0"/>
        <c:axPos val="b"/>
        <c:majorGridlines>
          <c:spPr>
            <a:ln w="9525" cap="flat" cmpd="sng" algn="ctr">
              <a:solidFill>
                <a:schemeClr val="tx1">
                  <a:lumMod val="15000"/>
                  <a:lumOff val="85000"/>
                </a:schemeClr>
              </a:solidFill>
              <a:round/>
            </a:ln>
            <a:effectLst>
              <a:outerShdw blurRad="50800" dist="38100" dir="8100000" algn="tr" rotWithShape="0">
                <a:prstClr val="black">
                  <a:alpha val="40000"/>
                </a:prstClr>
              </a:outerShdw>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4804112"/>
        <c:crosses val="autoZero"/>
        <c:crossBetween val="between"/>
      </c:valAx>
      <c:spPr>
        <a:noFill/>
        <a:ln>
          <a:noFill/>
        </a:ln>
        <a:effectLst/>
      </c:spPr>
    </c:plotArea>
    <c:legend>
      <c:legendPos val="r"/>
      <c:layout>
        <c:manualLayout>
          <c:xMode val="edge"/>
          <c:yMode val="edge"/>
          <c:x val="0.78608597249310119"/>
          <c:y val="0.14781652293463318"/>
          <c:w val="0.20187067142500403"/>
          <c:h val="0.696430446194225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914743164055372E-2"/>
          <c:y val="5.1644803071568483E-2"/>
          <c:w val="0.57276114350395724"/>
          <c:h val="0.86573718423948243"/>
        </c:manualLayout>
      </c:layout>
      <c:pie3DChart>
        <c:varyColors val="1"/>
        <c:ser>
          <c:idx val="0"/>
          <c:order val="0"/>
          <c:tx>
            <c:strRef>
              <c:f>Arkusz1!$B$1</c:f>
              <c:strCache>
                <c:ptCount val="1"/>
                <c:pt idx="0">
                  <c:v>Sprzedaż</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DA8-4505-A8BF-7EB10CA5C64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DA8-4505-A8BF-7EB10CA5C64A}"/>
              </c:ext>
            </c:extLst>
          </c:dPt>
          <c:dPt>
            <c:idx val="2"/>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9DA8-4505-A8BF-7EB10CA5C64A}"/>
              </c:ext>
            </c:extLst>
          </c:dPt>
          <c:dPt>
            <c:idx val="3"/>
            <c:bubble3D val="0"/>
            <c:spPr>
              <a:solidFill>
                <a:schemeClr val="accent1">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9DA8-4505-A8BF-7EB10CA5C64A}"/>
              </c:ext>
            </c:extLst>
          </c:dPt>
          <c:dPt>
            <c:idx val="4"/>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9DA8-4505-A8BF-7EB10CA5C64A}"/>
              </c:ext>
            </c:extLst>
          </c:dPt>
          <c:dPt>
            <c:idx val="5"/>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9DA8-4505-A8BF-7EB10CA5C64A}"/>
              </c:ext>
            </c:extLst>
          </c:dPt>
          <c:dPt>
            <c:idx val="6"/>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DA8-4505-A8BF-7EB10CA5C64A}"/>
              </c:ext>
            </c:extLst>
          </c:dPt>
          <c:dLbls>
            <c:dLbl>
              <c:idx val="3"/>
              <c:layout>
                <c:manualLayout>
                  <c:x val="7.2624862908842347E-2"/>
                  <c:y val="-0.16311458346089319"/>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effectLst>
                        <a:innerShdw blurRad="63500" dist="50800" dir="13500000">
                          <a:prstClr val="black">
                            <a:alpha val="50000"/>
                          </a:prstClr>
                        </a:innerShdw>
                      </a:effectLst>
                      <a:latin typeface="+mn-lt"/>
                      <a:ea typeface="+mn-ea"/>
                      <a:cs typeface="+mn-cs"/>
                    </a:defRPr>
                  </a:pPr>
                  <a:endParaRPr lang="pl-PL"/>
                </a:p>
              </c:txPr>
              <c:dLblPos val="bestFit"/>
              <c:showLegendKey val="0"/>
              <c:showVal val="1"/>
              <c:showCatName val="0"/>
              <c:showSerName val="0"/>
              <c:showPercent val="0"/>
              <c:showBubbleSize val="0"/>
              <c:extLst>
                <c:ext xmlns:c15="http://schemas.microsoft.com/office/drawing/2012/chart" uri="{CE6537A1-D6FC-4f65-9D91-7224C49458BB}">
                  <c15:layout>
                    <c:manualLayout>
                      <c:w val="8.1254483960233673E-2"/>
                      <c:h val="6.2150230832343466E-2"/>
                    </c:manualLayout>
                  </c15:layout>
                </c:ext>
                <c:ext xmlns:c16="http://schemas.microsoft.com/office/drawing/2014/chart" uri="{C3380CC4-5D6E-409C-BE32-E72D297353CC}">
                  <c16:uniqueId val="{00000007-9DA8-4505-A8BF-7EB10CA5C6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effectLst>
                      <a:innerShdw blurRad="63500" dist="50800" dir="13500000">
                        <a:prstClr val="black">
                          <a:alpha val="50000"/>
                        </a:prstClr>
                      </a:innerShdw>
                    </a:effectLst>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Arkusz1!$A$2:$A$8</c:f>
              <c:strCache>
                <c:ptCount val="7"/>
                <c:pt idx="0">
                  <c:v>Ekwiwalenty za udział w akcjach ratowniczo-gaśniczych</c:v>
                </c:pt>
                <c:pt idx="1">
                  <c:v>zakup usług zdrowotnych</c:v>
                </c:pt>
                <c:pt idx="2">
                  <c:v>Zakup materiałów i wyposażenia</c:v>
                </c:pt>
                <c:pt idx="3">
                  <c:v>zakup usług remontowych</c:v>
                </c:pt>
                <c:pt idx="4">
                  <c:v>Zakup usług pozostałych</c:v>
                </c:pt>
                <c:pt idx="5">
                  <c:v>zakup energii</c:v>
                </c:pt>
                <c:pt idx="6">
                  <c:v>Różne opłaty i składki</c:v>
                </c:pt>
              </c:strCache>
            </c:strRef>
          </c:cat>
          <c:val>
            <c:numRef>
              <c:f>Arkusz1!$B$2:$B$8</c:f>
              <c:numCache>
                <c:formatCode>#,##0.00</c:formatCode>
                <c:ptCount val="7"/>
                <c:pt idx="0">
                  <c:v>23335.599999999999</c:v>
                </c:pt>
                <c:pt idx="1">
                  <c:v>6279</c:v>
                </c:pt>
                <c:pt idx="2">
                  <c:v>38373.599999999999</c:v>
                </c:pt>
                <c:pt idx="3">
                  <c:v>4431.3999999999996</c:v>
                </c:pt>
                <c:pt idx="4">
                  <c:v>8216.4500000000007</c:v>
                </c:pt>
                <c:pt idx="5" formatCode="General">
                  <c:v>10261.86</c:v>
                </c:pt>
                <c:pt idx="6">
                  <c:v>22468.63</c:v>
                </c:pt>
              </c:numCache>
            </c:numRef>
          </c:val>
          <c:extLst>
            <c:ext xmlns:c16="http://schemas.microsoft.com/office/drawing/2014/chart" uri="{C3380CC4-5D6E-409C-BE32-E72D297353CC}">
              <c16:uniqueId val="{0000000E-9DA8-4505-A8BF-7EB10CA5C64A}"/>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89007270754733"/>
          <c:y val="7.6412958397372624E-2"/>
          <c:w val="0.29863560845441123"/>
          <c:h val="0.919679029817895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scene3d>
      <a:camera prst="orthographicFront"/>
      <a:lightRig rig="threePt" dir="t"/>
    </a:scene3d>
    <a:sp3d>
      <a:bevelT prst="relaxedInset"/>
    </a:sp3d>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Podział dotacji na poszczególne szkoły Gminy Lichnowy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Podział dotacji na poszczególne szkoły Gminy Lichnwoy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1A-4416-91E3-A15B3A2B4E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1A-4416-91E3-A15B3A2B4E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1A-4416-91E3-A15B3A2B4E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Arkusz1!$A$2:$A$4</c:f>
              <c:strCache>
                <c:ptCount val="3"/>
                <c:pt idx="0">
                  <c:v>SP Lichnowy</c:v>
                </c:pt>
                <c:pt idx="1">
                  <c:v>SP Lisewo Malborskie</c:v>
                </c:pt>
                <c:pt idx="2">
                  <c:v>SP Szymankowo</c:v>
                </c:pt>
              </c:strCache>
            </c:strRef>
          </c:cat>
          <c:val>
            <c:numRef>
              <c:f>Arkusz1!$B$2:$B$4</c:f>
              <c:numCache>
                <c:formatCode>General</c:formatCode>
                <c:ptCount val="3"/>
                <c:pt idx="0">
                  <c:v>9304.06</c:v>
                </c:pt>
                <c:pt idx="1">
                  <c:v>12816.72</c:v>
                </c:pt>
                <c:pt idx="2">
                  <c:v>4840.51</c:v>
                </c:pt>
              </c:numCache>
            </c:numRef>
          </c:val>
          <c:extLst>
            <c:ext xmlns:c16="http://schemas.microsoft.com/office/drawing/2014/chart" uri="{C3380CC4-5D6E-409C-BE32-E72D297353CC}">
              <c16:uniqueId val="{00000006-251A-4416-91E3-A15B3A2B4E4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Liczba mieszkańców w poszczególnych przedziałach wiekowych wg stanu na dzień 31.12.2022 r.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stacked"/>
        <c:varyColors val="0"/>
        <c:ser>
          <c:idx val="0"/>
          <c:order val="0"/>
          <c:tx>
            <c:strRef>
              <c:f>Arkusz1!$B$1</c:f>
              <c:strCache>
                <c:ptCount val="1"/>
                <c:pt idx="0">
                  <c:v>mężczyźni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od 0 do 18</c:v>
                </c:pt>
                <c:pt idx="1">
                  <c:v>od 19 do 60 K/65 M</c:v>
                </c:pt>
                <c:pt idx="2">
                  <c:v>powyżej 18</c:v>
                </c:pt>
                <c:pt idx="3">
                  <c:v>powyżej 61 K/66 M</c:v>
                </c:pt>
              </c:strCache>
            </c:strRef>
          </c:cat>
          <c:val>
            <c:numRef>
              <c:f>Arkusz1!$B$2:$B$5</c:f>
              <c:numCache>
                <c:formatCode>General</c:formatCode>
                <c:ptCount val="4"/>
                <c:pt idx="0">
                  <c:v>512</c:v>
                </c:pt>
                <c:pt idx="1">
                  <c:v>1467</c:v>
                </c:pt>
                <c:pt idx="2">
                  <c:v>1709</c:v>
                </c:pt>
                <c:pt idx="3">
                  <c:v>219</c:v>
                </c:pt>
              </c:numCache>
            </c:numRef>
          </c:val>
          <c:extLst>
            <c:ext xmlns:c16="http://schemas.microsoft.com/office/drawing/2014/chart" uri="{C3380CC4-5D6E-409C-BE32-E72D297353CC}">
              <c16:uniqueId val="{00000000-5108-4FD6-86C5-5FAACC7689F1}"/>
            </c:ext>
          </c:extLst>
        </c:ser>
        <c:ser>
          <c:idx val="1"/>
          <c:order val="1"/>
          <c:tx>
            <c:strRef>
              <c:f>Arkusz1!$C$1</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Arkusz1!$A$2:$A$5</c:f>
              <c:strCache>
                <c:ptCount val="4"/>
                <c:pt idx="0">
                  <c:v>od 0 do 18</c:v>
                </c:pt>
                <c:pt idx="1">
                  <c:v>od 19 do 60 K/65 M</c:v>
                </c:pt>
                <c:pt idx="2">
                  <c:v>powyżej 18</c:v>
                </c:pt>
                <c:pt idx="3">
                  <c:v>powyżej 61 K/66 M</c:v>
                </c:pt>
              </c:strCache>
            </c:strRef>
          </c:cat>
          <c:val>
            <c:numRef>
              <c:f>Arkusz1!$C$2:$C$5</c:f>
              <c:numCache>
                <c:formatCode>General</c:formatCode>
                <c:ptCount val="4"/>
                <c:pt idx="0">
                  <c:v>520</c:v>
                </c:pt>
                <c:pt idx="1">
                  <c:v>1266</c:v>
                </c:pt>
                <c:pt idx="2">
                  <c:v>1731</c:v>
                </c:pt>
                <c:pt idx="3">
                  <c:v>443</c:v>
                </c:pt>
              </c:numCache>
            </c:numRef>
          </c:val>
          <c:extLst>
            <c:ext xmlns:c16="http://schemas.microsoft.com/office/drawing/2014/chart" uri="{C3380CC4-5D6E-409C-BE32-E72D297353CC}">
              <c16:uniqueId val="{00000001-5108-4FD6-86C5-5FAACC7689F1}"/>
            </c:ext>
          </c:extLst>
        </c:ser>
        <c:dLbls>
          <c:dLblPos val="ctr"/>
          <c:showLegendKey val="0"/>
          <c:showVal val="1"/>
          <c:showCatName val="0"/>
          <c:showSerName val="0"/>
          <c:showPercent val="0"/>
          <c:showBubbleSize val="0"/>
        </c:dLbls>
        <c:gapWidth val="150"/>
        <c:overlap val="100"/>
        <c:axId val="302224088"/>
        <c:axId val="302226832"/>
      </c:barChart>
      <c:catAx>
        <c:axId val="302224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2226832"/>
        <c:crosses val="autoZero"/>
        <c:auto val="1"/>
        <c:lblAlgn val="ctr"/>
        <c:lblOffset val="100"/>
        <c:noMultiLvlLbl val="0"/>
      </c:catAx>
      <c:valAx>
        <c:axId val="302226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222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600" b="1" i="0" u="none" strike="noStrike" kern="1200" cap="all" spc="50" baseline="0">
                <a:solidFill>
                  <a:schemeClr val="tx1">
                    <a:lumMod val="65000"/>
                    <a:lumOff val="35000"/>
                  </a:schemeClr>
                </a:solidFill>
                <a:latin typeface="+mn-lt"/>
                <a:ea typeface="+mn-ea"/>
                <a:cs typeface="+mn-cs"/>
              </a:defRPr>
            </a:pPr>
            <a:r>
              <a:rPr lang="pl-PL" sz="1600"/>
              <a:t>L</a:t>
            </a:r>
            <a:r>
              <a:rPr lang="en-US" sz="1600"/>
              <a:t>iczba ludności </a:t>
            </a:r>
            <a:r>
              <a:rPr lang="pl-PL" sz="1600"/>
              <a:t>Gminy w latach </a:t>
            </a:r>
          </a:p>
          <a:p>
            <a:pPr>
              <a:defRPr sz="1600"/>
            </a:pPr>
            <a:r>
              <a:rPr lang="pl-PL" sz="1600"/>
              <a:t>2016 - 2022</a:t>
            </a:r>
            <a:endParaRPr lang="en-US" sz="1600"/>
          </a:p>
        </c:rich>
      </c:tx>
      <c:overlay val="0"/>
      <c:spPr>
        <a:noFill/>
        <a:ln>
          <a:noFill/>
        </a:ln>
        <a:effectLst/>
      </c:spPr>
      <c:txPr>
        <a:bodyPr rot="0" spcFirstLastPara="1" vertOverflow="ellipsis" vert="horz" wrap="square" anchor="ctr" anchorCtr="1"/>
        <a:lstStyle/>
        <a:p>
          <a:pPr>
            <a:defRPr sz="1600" b="1" i="0" u="none" strike="noStrike" kern="1200" cap="all" spc="5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1091602499963747"/>
          <c:y val="9.8719039430416031E-2"/>
          <c:w val="0.88908393997920077"/>
          <c:h val="0.5982445129141466"/>
        </c:manualLayout>
      </c:layout>
      <c:barChart>
        <c:barDir val="col"/>
        <c:grouping val="stacked"/>
        <c:varyColors val="0"/>
        <c:ser>
          <c:idx val="0"/>
          <c:order val="0"/>
          <c:tx>
            <c:strRef>
              <c:f>Arkusz1!$B$1</c:f>
              <c:strCache>
                <c:ptCount val="1"/>
                <c:pt idx="0">
                  <c:v>liczba ludności na dzień</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Arkusz1!$A$2:$A$8</c:f>
              <c:numCache>
                <c:formatCode>m/d/yyyy</c:formatCode>
                <c:ptCount val="7"/>
                <c:pt idx="0">
                  <c:v>42735</c:v>
                </c:pt>
                <c:pt idx="1">
                  <c:v>43100</c:v>
                </c:pt>
                <c:pt idx="2">
                  <c:v>43465</c:v>
                </c:pt>
                <c:pt idx="3">
                  <c:v>43830</c:v>
                </c:pt>
                <c:pt idx="4">
                  <c:v>44196</c:v>
                </c:pt>
                <c:pt idx="5">
                  <c:v>44561</c:v>
                </c:pt>
                <c:pt idx="6">
                  <c:v>44926</c:v>
                </c:pt>
              </c:numCache>
            </c:numRef>
          </c:cat>
          <c:val>
            <c:numRef>
              <c:f>Arkusz1!$B$2:$B$8</c:f>
              <c:numCache>
                <c:formatCode>General</c:formatCode>
                <c:ptCount val="7"/>
                <c:pt idx="0">
                  <c:v>4613</c:v>
                </c:pt>
                <c:pt idx="1">
                  <c:v>4529</c:v>
                </c:pt>
                <c:pt idx="2">
                  <c:v>4500</c:v>
                </c:pt>
                <c:pt idx="3">
                  <c:v>4487</c:v>
                </c:pt>
                <c:pt idx="4">
                  <c:v>4474</c:v>
                </c:pt>
                <c:pt idx="5">
                  <c:v>4437</c:v>
                </c:pt>
                <c:pt idx="6">
                  <c:v>4427</c:v>
                </c:pt>
              </c:numCache>
            </c:numRef>
          </c:val>
          <c:extLst>
            <c:ext xmlns:c16="http://schemas.microsoft.com/office/drawing/2014/chart" uri="{C3380CC4-5D6E-409C-BE32-E72D297353CC}">
              <c16:uniqueId val="{00000000-2439-4C81-93A1-3C07F5103EE1}"/>
            </c:ext>
          </c:extLst>
        </c:ser>
        <c:dLbls>
          <c:dLblPos val="ctr"/>
          <c:showLegendKey val="0"/>
          <c:showVal val="1"/>
          <c:showCatName val="0"/>
          <c:showSerName val="0"/>
          <c:showPercent val="0"/>
          <c:showBubbleSize val="0"/>
        </c:dLbls>
        <c:gapWidth val="50"/>
        <c:overlap val="100"/>
        <c:axId val="305531968"/>
        <c:axId val="305530792"/>
      </c:barChart>
      <c:catAx>
        <c:axId val="305531968"/>
        <c:scaling>
          <c:orientation val="minMax"/>
          <c:max val="7"/>
          <c:min val="1"/>
        </c:scaling>
        <c:delete val="0"/>
        <c:axPos val="b"/>
        <c:numFmt formatCode="m/d/yyyy"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5530792"/>
        <c:crosses val="autoZero"/>
        <c:auto val="0"/>
        <c:lblAlgn val="ctr"/>
        <c:lblOffset val="100"/>
        <c:noMultiLvlLbl val="0"/>
      </c:catAx>
      <c:valAx>
        <c:axId val="30553079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553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Przyrost naturalny w latach 2016 - 2022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Arkusz1!$B$1</c:f>
              <c:strCache>
                <c:ptCount val="1"/>
                <c:pt idx="0">
                  <c:v>Urodzenia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Arkusz1!$A$2:$A$8</c:f>
              <c:numCache>
                <c:formatCode>General</c:formatCode>
                <c:ptCount val="7"/>
                <c:pt idx="0">
                  <c:v>2022</c:v>
                </c:pt>
                <c:pt idx="1">
                  <c:v>2021</c:v>
                </c:pt>
                <c:pt idx="2">
                  <c:v>2020</c:v>
                </c:pt>
                <c:pt idx="3">
                  <c:v>2019</c:v>
                </c:pt>
                <c:pt idx="4">
                  <c:v>2018</c:v>
                </c:pt>
                <c:pt idx="5">
                  <c:v>2017</c:v>
                </c:pt>
                <c:pt idx="6">
                  <c:v>2016</c:v>
                </c:pt>
              </c:numCache>
            </c:numRef>
          </c:cat>
          <c:val>
            <c:numRef>
              <c:f>Arkusz1!$B$2:$B$8</c:f>
              <c:numCache>
                <c:formatCode>General</c:formatCode>
                <c:ptCount val="7"/>
                <c:pt idx="0">
                  <c:v>57</c:v>
                </c:pt>
                <c:pt idx="1">
                  <c:v>49</c:v>
                </c:pt>
                <c:pt idx="2">
                  <c:v>58</c:v>
                </c:pt>
                <c:pt idx="3">
                  <c:v>41</c:v>
                </c:pt>
                <c:pt idx="4">
                  <c:v>79</c:v>
                </c:pt>
                <c:pt idx="5">
                  <c:v>43</c:v>
                </c:pt>
                <c:pt idx="6">
                  <c:v>47</c:v>
                </c:pt>
              </c:numCache>
            </c:numRef>
          </c:val>
          <c:extLst>
            <c:ext xmlns:c16="http://schemas.microsoft.com/office/drawing/2014/chart" uri="{C3380CC4-5D6E-409C-BE32-E72D297353CC}">
              <c16:uniqueId val="{00000000-839C-4CD9-95CB-ADBE55BA0D0A}"/>
            </c:ext>
          </c:extLst>
        </c:ser>
        <c:ser>
          <c:idx val="1"/>
          <c:order val="1"/>
          <c:tx>
            <c:strRef>
              <c:f>Arkusz1!$C$1</c:f>
              <c:strCache>
                <c:ptCount val="1"/>
                <c:pt idx="0">
                  <c:v>Zgony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Arkusz1!$A$2:$A$8</c:f>
              <c:numCache>
                <c:formatCode>General</c:formatCode>
                <c:ptCount val="7"/>
                <c:pt idx="0">
                  <c:v>2022</c:v>
                </c:pt>
                <c:pt idx="1">
                  <c:v>2021</c:v>
                </c:pt>
                <c:pt idx="2">
                  <c:v>2020</c:v>
                </c:pt>
                <c:pt idx="3">
                  <c:v>2019</c:v>
                </c:pt>
                <c:pt idx="4">
                  <c:v>2018</c:v>
                </c:pt>
                <c:pt idx="5">
                  <c:v>2017</c:v>
                </c:pt>
                <c:pt idx="6">
                  <c:v>2016</c:v>
                </c:pt>
              </c:numCache>
            </c:numRef>
          </c:cat>
          <c:val>
            <c:numRef>
              <c:f>Arkusz1!$C$2:$C$8</c:f>
              <c:numCache>
                <c:formatCode>General</c:formatCode>
                <c:ptCount val="7"/>
                <c:pt idx="0">
                  <c:v>54</c:v>
                </c:pt>
                <c:pt idx="1">
                  <c:v>59</c:v>
                </c:pt>
                <c:pt idx="2">
                  <c:v>56</c:v>
                </c:pt>
                <c:pt idx="3">
                  <c:v>54</c:v>
                </c:pt>
                <c:pt idx="4">
                  <c:v>38</c:v>
                </c:pt>
                <c:pt idx="5">
                  <c:v>51</c:v>
                </c:pt>
                <c:pt idx="6">
                  <c:v>40</c:v>
                </c:pt>
              </c:numCache>
            </c:numRef>
          </c:val>
          <c:extLst>
            <c:ext xmlns:c16="http://schemas.microsoft.com/office/drawing/2014/chart" uri="{C3380CC4-5D6E-409C-BE32-E72D297353CC}">
              <c16:uniqueId val="{00000001-839C-4CD9-95CB-ADBE55BA0D0A}"/>
            </c:ext>
          </c:extLst>
        </c:ser>
        <c:dLbls>
          <c:dLblPos val="inEnd"/>
          <c:showLegendKey val="0"/>
          <c:showVal val="1"/>
          <c:showCatName val="0"/>
          <c:showSerName val="0"/>
          <c:showPercent val="0"/>
          <c:showBubbleSize val="0"/>
        </c:dLbls>
        <c:gapWidth val="182"/>
        <c:axId val="305529616"/>
        <c:axId val="305535496"/>
      </c:barChart>
      <c:catAx>
        <c:axId val="305529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5535496"/>
        <c:crosses val="autoZero"/>
        <c:auto val="1"/>
        <c:lblAlgn val="ctr"/>
        <c:lblOffset val="100"/>
        <c:noMultiLvlLbl val="0"/>
      </c:catAx>
      <c:valAx>
        <c:axId val="305535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5529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urodzenia w latach 2016 - 2022</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stacked"/>
        <c:varyColors val="0"/>
        <c:ser>
          <c:idx val="0"/>
          <c:order val="0"/>
          <c:tx>
            <c:strRef>
              <c:f>Arkusz1!$B$1</c:f>
              <c:strCache>
                <c:ptCount val="1"/>
                <c:pt idx="0">
                  <c:v>mężczyźni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Arkusz1!$A$2:$A$8</c:f>
              <c:numCache>
                <c:formatCode>General</c:formatCode>
                <c:ptCount val="7"/>
                <c:pt idx="0">
                  <c:v>2016</c:v>
                </c:pt>
                <c:pt idx="1">
                  <c:v>2017</c:v>
                </c:pt>
                <c:pt idx="2">
                  <c:v>2018</c:v>
                </c:pt>
                <c:pt idx="3">
                  <c:v>2019</c:v>
                </c:pt>
                <c:pt idx="4">
                  <c:v>2020</c:v>
                </c:pt>
                <c:pt idx="5">
                  <c:v>2021</c:v>
                </c:pt>
                <c:pt idx="6">
                  <c:v>2022</c:v>
                </c:pt>
              </c:numCache>
            </c:numRef>
          </c:cat>
          <c:val>
            <c:numRef>
              <c:f>Arkusz1!$B$2:$B$8</c:f>
              <c:numCache>
                <c:formatCode>General</c:formatCode>
                <c:ptCount val="7"/>
                <c:pt idx="0">
                  <c:v>22</c:v>
                </c:pt>
                <c:pt idx="1">
                  <c:v>23</c:v>
                </c:pt>
                <c:pt idx="2">
                  <c:v>47</c:v>
                </c:pt>
                <c:pt idx="3">
                  <c:v>18</c:v>
                </c:pt>
                <c:pt idx="4">
                  <c:v>29</c:v>
                </c:pt>
                <c:pt idx="5">
                  <c:v>26</c:v>
                </c:pt>
                <c:pt idx="6">
                  <c:v>29</c:v>
                </c:pt>
              </c:numCache>
            </c:numRef>
          </c:val>
          <c:extLst>
            <c:ext xmlns:c16="http://schemas.microsoft.com/office/drawing/2014/chart" uri="{C3380CC4-5D6E-409C-BE32-E72D297353CC}">
              <c16:uniqueId val="{00000000-A205-4676-B642-45A9CBE42C26}"/>
            </c:ext>
          </c:extLst>
        </c:ser>
        <c:ser>
          <c:idx val="1"/>
          <c:order val="1"/>
          <c:tx>
            <c:strRef>
              <c:f>Arkusz1!$C$1</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Arkusz1!$A$2:$A$8</c:f>
              <c:numCache>
                <c:formatCode>General</c:formatCode>
                <c:ptCount val="7"/>
                <c:pt idx="0">
                  <c:v>2016</c:v>
                </c:pt>
                <c:pt idx="1">
                  <c:v>2017</c:v>
                </c:pt>
                <c:pt idx="2">
                  <c:v>2018</c:v>
                </c:pt>
                <c:pt idx="3">
                  <c:v>2019</c:v>
                </c:pt>
                <c:pt idx="4">
                  <c:v>2020</c:v>
                </c:pt>
                <c:pt idx="5">
                  <c:v>2021</c:v>
                </c:pt>
                <c:pt idx="6">
                  <c:v>2022</c:v>
                </c:pt>
              </c:numCache>
            </c:numRef>
          </c:cat>
          <c:val>
            <c:numRef>
              <c:f>Arkusz1!$C$2:$C$8</c:f>
              <c:numCache>
                <c:formatCode>General</c:formatCode>
                <c:ptCount val="7"/>
                <c:pt idx="0">
                  <c:v>25</c:v>
                </c:pt>
                <c:pt idx="1">
                  <c:v>20</c:v>
                </c:pt>
                <c:pt idx="2">
                  <c:v>32</c:v>
                </c:pt>
                <c:pt idx="3">
                  <c:v>23</c:v>
                </c:pt>
                <c:pt idx="4">
                  <c:v>29</c:v>
                </c:pt>
                <c:pt idx="5">
                  <c:v>23</c:v>
                </c:pt>
                <c:pt idx="6">
                  <c:v>28</c:v>
                </c:pt>
              </c:numCache>
            </c:numRef>
          </c:val>
          <c:extLst>
            <c:ext xmlns:c16="http://schemas.microsoft.com/office/drawing/2014/chart" uri="{C3380CC4-5D6E-409C-BE32-E72D297353CC}">
              <c16:uniqueId val="{00000001-A205-4676-B642-45A9CBE42C26}"/>
            </c:ext>
          </c:extLst>
        </c:ser>
        <c:dLbls>
          <c:dLblPos val="ctr"/>
          <c:showLegendKey val="0"/>
          <c:showVal val="1"/>
          <c:showCatName val="0"/>
          <c:showSerName val="0"/>
          <c:showPercent val="0"/>
          <c:showBubbleSize val="0"/>
        </c:dLbls>
        <c:gapWidth val="79"/>
        <c:overlap val="100"/>
        <c:axId val="305534712"/>
        <c:axId val="305532752"/>
      </c:barChart>
      <c:catAx>
        <c:axId val="305534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305532752"/>
        <c:crosses val="autoZero"/>
        <c:auto val="1"/>
        <c:lblAlgn val="ctr"/>
        <c:lblOffset val="100"/>
        <c:noMultiLvlLbl val="0"/>
      </c:catAx>
      <c:valAx>
        <c:axId val="305532752"/>
        <c:scaling>
          <c:orientation val="minMax"/>
        </c:scaling>
        <c:delete val="1"/>
        <c:axPos val="l"/>
        <c:numFmt formatCode="General" sourceLinked="1"/>
        <c:majorTickMark val="none"/>
        <c:minorTickMark val="none"/>
        <c:tickLblPos val="nextTo"/>
        <c:crossAx val="3055347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l-PL"/>
              <a:t>Zgony w latach 2016 - 2022</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stacked"/>
        <c:varyColors val="0"/>
        <c:ser>
          <c:idx val="0"/>
          <c:order val="0"/>
          <c:tx>
            <c:strRef>
              <c:f>Arkusz1!$B$1</c:f>
              <c:strCache>
                <c:ptCount val="1"/>
                <c:pt idx="0">
                  <c:v>mężczyźni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Arkusz1!$A$2:$A$8</c:f>
              <c:numCache>
                <c:formatCode>General</c:formatCode>
                <c:ptCount val="7"/>
                <c:pt idx="0">
                  <c:v>2016</c:v>
                </c:pt>
                <c:pt idx="1">
                  <c:v>2017</c:v>
                </c:pt>
                <c:pt idx="2">
                  <c:v>2018</c:v>
                </c:pt>
                <c:pt idx="3">
                  <c:v>2019</c:v>
                </c:pt>
                <c:pt idx="4">
                  <c:v>2020</c:v>
                </c:pt>
                <c:pt idx="5">
                  <c:v>2021</c:v>
                </c:pt>
                <c:pt idx="6">
                  <c:v>2022</c:v>
                </c:pt>
              </c:numCache>
            </c:numRef>
          </c:cat>
          <c:val>
            <c:numRef>
              <c:f>Arkusz1!$B$2:$B$8</c:f>
              <c:numCache>
                <c:formatCode>General</c:formatCode>
                <c:ptCount val="7"/>
                <c:pt idx="0">
                  <c:v>20</c:v>
                </c:pt>
                <c:pt idx="1">
                  <c:v>30</c:v>
                </c:pt>
                <c:pt idx="2">
                  <c:v>19</c:v>
                </c:pt>
                <c:pt idx="3">
                  <c:v>41</c:v>
                </c:pt>
                <c:pt idx="4">
                  <c:v>29</c:v>
                </c:pt>
                <c:pt idx="5">
                  <c:v>28</c:v>
                </c:pt>
                <c:pt idx="6">
                  <c:v>30</c:v>
                </c:pt>
              </c:numCache>
            </c:numRef>
          </c:val>
          <c:extLst>
            <c:ext xmlns:c16="http://schemas.microsoft.com/office/drawing/2014/chart" uri="{C3380CC4-5D6E-409C-BE32-E72D297353CC}">
              <c16:uniqueId val="{00000000-F7AB-4728-B023-2AC0B318857C}"/>
            </c:ext>
          </c:extLst>
        </c:ser>
        <c:ser>
          <c:idx val="1"/>
          <c:order val="1"/>
          <c:tx>
            <c:strRef>
              <c:f>Arkusz1!$C$1</c:f>
              <c:strCache>
                <c:ptCount val="1"/>
                <c:pt idx="0">
                  <c:v>kobiety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Arkusz1!$A$2:$A$8</c:f>
              <c:numCache>
                <c:formatCode>General</c:formatCode>
                <c:ptCount val="7"/>
                <c:pt idx="0">
                  <c:v>2016</c:v>
                </c:pt>
                <c:pt idx="1">
                  <c:v>2017</c:v>
                </c:pt>
                <c:pt idx="2">
                  <c:v>2018</c:v>
                </c:pt>
                <c:pt idx="3">
                  <c:v>2019</c:v>
                </c:pt>
                <c:pt idx="4">
                  <c:v>2020</c:v>
                </c:pt>
                <c:pt idx="5">
                  <c:v>2021</c:v>
                </c:pt>
                <c:pt idx="6">
                  <c:v>2022</c:v>
                </c:pt>
              </c:numCache>
            </c:numRef>
          </c:cat>
          <c:val>
            <c:numRef>
              <c:f>Arkusz1!$C$2:$C$8</c:f>
              <c:numCache>
                <c:formatCode>General</c:formatCode>
                <c:ptCount val="7"/>
                <c:pt idx="0">
                  <c:v>20</c:v>
                </c:pt>
                <c:pt idx="1">
                  <c:v>21</c:v>
                </c:pt>
                <c:pt idx="2">
                  <c:v>19</c:v>
                </c:pt>
                <c:pt idx="3">
                  <c:v>13</c:v>
                </c:pt>
                <c:pt idx="4">
                  <c:v>27</c:v>
                </c:pt>
                <c:pt idx="5">
                  <c:v>31</c:v>
                </c:pt>
                <c:pt idx="6">
                  <c:v>24</c:v>
                </c:pt>
              </c:numCache>
            </c:numRef>
          </c:val>
          <c:extLst>
            <c:ext xmlns:c16="http://schemas.microsoft.com/office/drawing/2014/chart" uri="{C3380CC4-5D6E-409C-BE32-E72D297353CC}">
              <c16:uniqueId val="{00000001-F7AB-4728-B023-2AC0B318857C}"/>
            </c:ext>
          </c:extLst>
        </c:ser>
        <c:dLbls>
          <c:dLblPos val="ctr"/>
          <c:showLegendKey val="0"/>
          <c:showVal val="1"/>
          <c:showCatName val="0"/>
          <c:showSerName val="0"/>
          <c:showPercent val="0"/>
          <c:showBubbleSize val="0"/>
        </c:dLbls>
        <c:gapWidth val="79"/>
        <c:overlap val="100"/>
        <c:axId val="305533144"/>
        <c:axId val="305528832"/>
      </c:barChart>
      <c:catAx>
        <c:axId val="305533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305528832"/>
        <c:crosses val="autoZero"/>
        <c:auto val="1"/>
        <c:lblAlgn val="ctr"/>
        <c:lblOffset val="100"/>
        <c:noMultiLvlLbl val="0"/>
      </c:catAx>
      <c:valAx>
        <c:axId val="305528832"/>
        <c:scaling>
          <c:orientation val="minMax"/>
        </c:scaling>
        <c:delete val="1"/>
        <c:axPos val="l"/>
        <c:numFmt formatCode="General" sourceLinked="1"/>
        <c:majorTickMark val="none"/>
        <c:minorTickMark val="none"/>
        <c:tickLblPos val="nextTo"/>
        <c:crossAx val="3055331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DD0-4585-B83B-8C59B977B9D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DD0-4585-B83B-8C59B977B9DF}"/>
              </c:ext>
            </c:extLst>
          </c:dPt>
          <c:cat>
            <c:strRef>
              <c:f>Arkusz1!$D$8:$D$9</c:f>
              <c:strCache>
                <c:ptCount val="2"/>
                <c:pt idx="0">
                  <c:v>Dochody bieżące   </c:v>
                </c:pt>
                <c:pt idx="1">
                  <c:v>Dochody Majatkowe   </c:v>
                </c:pt>
              </c:strCache>
            </c:strRef>
          </c:cat>
          <c:val>
            <c:numRef>
              <c:f>Arkusz1!$E$8:$E$9</c:f>
              <c:numCache>
                <c:formatCode>#,##0.00</c:formatCode>
                <c:ptCount val="2"/>
                <c:pt idx="0">
                  <c:v>31932904</c:v>
                </c:pt>
                <c:pt idx="1">
                  <c:v>3573701.34</c:v>
                </c:pt>
              </c:numCache>
            </c:numRef>
          </c:val>
          <c:extLst>
            <c:ext xmlns:c16="http://schemas.microsoft.com/office/drawing/2014/chart" uri="{C3380CC4-5D6E-409C-BE32-E72D297353CC}">
              <c16:uniqueId val="{00000004-7DD0-4585-B83B-8C59B977B9D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12D-4959-B1E5-120424B27C2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12D-4959-B1E5-120424B27C2C}"/>
              </c:ext>
            </c:extLst>
          </c:dPt>
          <c:cat>
            <c:strRef>
              <c:f>Arkusz1!$D$1:$D$2</c:f>
              <c:strCache>
                <c:ptCount val="2"/>
                <c:pt idx="0">
                  <c:v>Wydatki bieżące   </c:v>
                </c:pt>
                <c:pt idx="1">
                  <c:v>Wydatki majątkowe   </c:v>
                </c:pt>
              </c:strCache>
            </c:strRef>
          </c:cat>
          <c:val>
            <c:numRef>
              <c:f>Arkusz1!$E$1:$E$2</c:f>
              <c:numCache>
                <c:formatCode>#,##0.00</c:formatCode>
                <c:ptCount val="2"/>
                <c:pt idx="0">
                  <c:v>28232781.190000001</c:v>
                </c:pt>
                <c:pt idx="1">
                  <c:v>6620867.8600000003</c:v>
                </c:pt>
              </c:numCache>
            </c:numRef>
          </c:val>
          <c:extLst>
            <c:ext xmlns:c16="http://schemas.microsoft.com/office/drawing/2014/chart" uri="{C3380CC4-5D6E-409C-BE32-E72D297353CC}">
              <c16:uniqueId val="{00000004-212D-4959-B1E5-120424B27C2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Arkusz1!$C$1:$C$20</c:f>
              <c:strCache>
                <c:ptCount val="20"/>
                <c:pt idx="0">
                  <c:v>ROLNICTWO I ŁOWIECTWO   </c:v>
                </c:pt>
                <c:pt idx="1">
                  <c:v>WYTWARZANIE I ZAOPATRYWANIE W ENERGIĘ ELEKTRYCZNĄ, GAZ I WODĘ  </c:v>
                </c:pt>
                <c:pt idx="2">
                  <c:v>TRANSPORT I ŁĄCZNOŚĆ   </c:v>
                </c:pt>
                <c:pt idx="3">
                  <c:v>TURYSTYKA   </c:v>
                </c:pt>
                <c:pt idx="4">
                  <c:v>GOSPODARKA MIESZKANIOWA   </c:v>
                </c:pt>
                <c:pt idx="5">
                  <c:v>DZIAŁALNOŚĆ USŁUGOWA   </c:v>
                </c:pt>
                <c:pt idx="6">
                  <c:v>ADMINISTRACJA PUBLICZNA   </c:v>
                </c:pt>
                <c:pt idx="7">
                  <c:v>URZĘDY NACZELNYCH ORGANÓW WŁADZY PAŃSTWOWEJ, KONTROLI I OCHRONY PRAWA ORAZ SĄDOWNICTWA  </c:v>
                </c:pt>
                <c:pt idx="8">
                  <c:v>BEZPIECZEŃSTWO PUBLICZNE I OCHRONA PRZECIWPOŻAROWA   </c:v>
                </c:pt>
                <c:pt idx="9">
                  <c:v>OBSŁUGA DŁUGU PUBLICZNEGO   </c:v>
                </c:pt>
                <c:pt idx="10">
                  <c:v>RÓŻNE ROZLICZENIA   </c:v>
                </c:pt>
                <c:pt idx="11">
                  <c:v>OŚWIATA I WYCHOWANIE   </c:v>
                </c:pt>
                <c:pt idx="12">
                  <c:v>OCHRONA ZDROWIA   </c:v>
                </c:pt>
                <c:pt idx="13">
                  <c:v>POMOC SPOŁECZNA   </c:v>
                </c:pt>
                <c:pt idx="14">
                  <c:v>POZOSTAŁE ZADANIA W ZAKRESIE POLITYKI SPOŁECZNEJ   </c:v>
                </c:pt>
                <c:pt idx="15">
                  <c:v>EDUKACYJNA OPIEKA WYCHOWAWCZA   </c:v>
                </c:pt>
                <c:pt idx="16">
                  <c:v>RODZINA   </c:v>
                </c:pt>
                <c:pt idx="17">
                  <c:v>GOSPODARKA KOMUNALNA I OCHRONA ŚRODOWISKA   </c:v>
                </c:pt>
                <c:pt idx="18">
                  <c:v>KULTURA I OCHRONA DZIEDZICTWA NARODOWEGO   </c:v>
                </c:pt>
                <c:pt idx="19">
                  <c:v>KULTURA FIZYCZNA   </c:v>
                </c:pt>
              </c:strCache>
            </c:strRef>
          </c:cat>
          <c:val>
            <c:numRef>
              <c:f>Arkusz1!$D$1:$D$20</c:f>
              <c:numCache>
                <c:formatCode>#,##0.00</c:formatCode>
                <c:ptCount val="20"/>
                <c:pt idx="0">
                  <c:v>1016230.14</c:v>
                </c:pt>
                <c:pt idx="1">
                  <c:v>139428.03</c:v>
                </c:pt>
                <c:pt idx="2">
                  <c:v>2129983.0699999998</c:v>
                </c:pt>
                <c:pt idx="3">
                  <c:v>1708617.18</c:v>
                </c:pt>
                <c:pt idx="4">
                  <c:v>593268.53</c:v>
                </c:pt>
                <c:pt idx="5">
                  <c:v>43892</c:v>
                </c:pt>
                <c:pt idx="6">
                  <c:v>2777451.26</c:v>
                </c:pt>
                <c:pt idx="7">
                  <c:v>900</c:v>
                </c:pt>
                <c:pt idx="8">
                  <c:v>428664.9</c:v>
                </c:pt>
                <c:pt idx="9">
                  <c:v>270596.27</c:v>
                </c:pt>
                <c:pt idx="10">
                  <c:v>0</c:v>
                </c:pt>
                <c:pt idx="11">
                  <c:v>8167701.1699999999</c:v>
                </c:pt>
                <c:pt idx="12">
                  <c:v>63354.18</c:v>
                </c:pt>
                <c:pt idx="13">
                  <c:v>2905605.32</c:v>
                </c:pt>
                <c:pt idx="14">
                  <c:v>4891218.03</c:v>
                </c:pt>
                <c:pt idx="15">
                  <c:v>39933.93</c:v>
                </c:pt>
                <c:pt idx="16">
                  <c:v>5494405.0999999996</c:v>
                </c:pt>
                <c:pt idx="17">
                  <c:v>2393618.58</c:v>
                </c:pt>
                <c:pt idx="18">
                  <c:v>1730294.47</c:v>
                </c:pt>
                <c:pt idx="19">
                  <c:v>58486.89</c:v>
                </c:pt>
              </c:numCache>
            </c:numRef>
          </c:val>
          <c:extLst>
            <c:ext xmlns:c16="http://schemas.microsoft.com/office/drawing/2014/chart" uri="{C3380CC4-5D6E-409C-BE32-E72D297353CC}">
              <c16:uniqueId val="{00000000-5148-45A4-86F8-F69F24480C2F}"/>
            </c:ext>
          </c:extLst>
        </c:ser>
        <c:dLbls>
          <c:showLegendKey val="0"/>
          <c:showVal val="0"/>
          <c:showCatName val="0"/>
          <c:showSerName val="0"/>
          <c:showPercent val="0"/>
          <c:showBubbleSize val="0"/>
        </c:dLbls>
        <c:gapWidth val="219"/>
        <c:overlap val="-27"/>
        <c:axId val="-1305037984"/>
        <c:axId val="-1305029824"/>
      </c:barChart>
      <c:catAx>
        <c:axId val="-130503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05029824"/>
        <c:crosses val="autoZero"/>
        <c:auto val="1"/>
        <c:lblAlgn val="ctr"/>
        <c:lblOffset val="100"/>
        <c:noMultiLvlLbl val="0"/>
      </c:catAx>
      <c:valAx>
        <c:axId val="-1305029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0503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C55E0-9C36-4685-940A-20D347FA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1804</TotalTime>
  <Pages>103</Pages>
  <Words>30417</Words>
  <Characters>182506</Characters>
  <Application>Microsoft Office Word</Application>
  <DocSecurity>0</DocSecurity>
  <Lines>1520</Lines>
  <Paragraphs>424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Kunkel</dc:creator>
  <cp:keywords/>
  <dc:description/>
  <cp:lastModifiedBy>Anna Kunkel</cp:lastModifiedBy>
  <cp:revision>836</cp:revision>
  <cp:lastPrinted>2023-05-12T09:08:00Z</cp:lastPrinted>
  <dcterms:created xsi:type="dcterms:W3CDTF">2022-05-05T12:25:00Z</dcterms:created>
  <dcterms:modified xsi:type="dcterms:W3CDTF">2023-05-12T10:02:00Z</dcterms:modified>
</cp:coreProperties>
</file>